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52"/>
          <w:szCs w:val="52"/>
        </w:rPr>
      </w:pPr>
      <w:bookmarkStart w:id="0" w:name="_GoBack"/>
      <w:bookmarkEnd w:id="0"/>
      <w:r>
        <w:rPr>
          <w:rFonts w:hint="eastAsia"/>
          <w:sz w:val="52"/>
          <w:szCs w:val="52"/>
        </w:rPr>
        <w:t>外国语言文化与国际交流学院</w:t>
      </w:r>
    </w:p>
    <w:p>
      <w:pPr>
        <w:rPr>
          <w:rFonts w:hint="eastAsia"/>
        </w:rPr>
      </w:pPr>
    </w:p>
    <w:tbl>
      <w:tblPr>
        <w:tblW w:w="4997" w:type="pct"/>
        <w:tblCellSpacing w:w="15" w:type="dxa"/>
        <w:tblInd w:w="0" w:type="dxa"/>
        <w:tblBorders>
          <w:top w:val="single" w:color="BBBBBB" w:sz="6" w:space="0"/>
          <w:left w:val="single" w:color="BBBBBB" w:sz="6" w:space="0"/>
          <w:bottom w:val="single" w:color="BBBBBB" w:sz="6" w:space="0"/>
          <w:right w:val="single" w:color="BBBBBB" w:sz="6" w:space="0"/>
          <w:insideH w:val="none" w:color="auto" w:sz="0" w:space="0"/>
          <w:insideV w:val="none" w:color="auto" w:sz="0" w:space="0"/>
        </w:tblBorders>
        <w:shd w:val="clear" w:color="auto" w:fill="EEEEEE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81"/>
        <w:gridCol w:w="330"/>
        <w:gridCol w:w="330"/>
        <w:gridCol w:w="439"/>
        <w:gridCol w:w="637"/>
        <w:gridCol w:w="1299"/>
        <w:gridCol w:w="330"/>
        <w:gridCol w:w="1804"/>
        <w:gridCol w:w="2131"/>
        <w:gridCol w:w="3698"/>
        <w:gridCol w:w="1058"/>
        <w:gridCol w:w="1075"/>
        <w:gridCol w:w="418"/>
      </w:tblGrid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 w:color="auto" w:fill="EEEEEE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Header/>
          <w:tblCellSpacing w:w="15" w:type="dxa"/>
        </w:trPr>
        <w:tc>
          <w:tcPr>
            <w:tcW w:w="193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院系</w:t>
            </w:r>
          </w:p>
        </w:tc>
        <w:tc>
          <w:tcPr>
            <w:tcW w:w="87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学习方式</w:t>
            </w:r>
          </w:p>
        </w:tc>
        <w:tc>
          <w:tcPr>
            <w:tcW w:w="87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学位类别</w:t>
            </w:r>
          </w:p>
        </w:tc>
        <w:tc>
          <w:tcPr>
            <w:tcW w:w="148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一级学科(类别)</w:t>
            </w:r>
          </w:p>
        </w:tc>
        <w:tc>
          <w:tcPr>
            <w:tcW w:w="218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报考专业</w:t>
            </w:r>
          </w:p>
        </w:tc>
        <w:tc>
          <w:tcPr>
            <w:tcW w:w="452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研究方向</w:t>
            </w:r>
          </w:p>
        </w:tc>
        <w:tc>
          <w:tcPr>
            <w:tcW w:w="107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具体研究方向</w:t>
            </w:r>
          </w:p>
        </w:tc>
        <w:tc>
          <w:tcPr>
            <w:tcW w:w="633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考试科目</w:t>
            </w:r>
          </w:p>
        </w:tc>
        <w:tc>
          <w:tcPr>
            <w:tcW w:w="746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复试办法及内容</w:t>
            </w:r>
          </w:p>
        </w:tc>
        <w:tc>
          <w:tcPr>
            <w:tcW w:w="1300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367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统考生计划名额</w:t>
            </w:r>
          </w:p>
        </w:tc>
        <w:tc>
          <w:tcPr>
            <w:tcW w:w="373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免试生计划名额</w:t>
            </w:r>
          </w:p>
        </w:tc>
        <w:tc>
          <w:tcPr>
            <w:tcW w:w="135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欢迎报考的本科专业</w:t>
            </w: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9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外国语言文化与国际交流学院(05)</w:t>
            </w:r>
          </w:p>
        </w:tc>
        <w:tc>
          <w:tcPr>
            <w:tcW w:w="8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8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学术学位</w:t>
            </w:r>
          </w:p>
        </w:tc>
        <w:tc>
          <w:tcPr>
            <w:tcW w:w="14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外国语言文学(0502)</w:t>
            </w:r>
          </w:p>
        </w:tc>
        <w:tc>
          <w:tcPr>
            <w:tcW w:w="21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▲英语语言文学(050201)</w:t>
            </w:r>
          </w:p>
        </w:tc>
        <w:tc>
          <w:tcPr>
            <w:tcW w:w="45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(00)01文学02语言学03翻译学</w:t>
            </w:r>
          </w:p>
        </w:tc>
        <w:tc>
          <w:tcPr>
            <w:tcW w:w="10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63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①101思想政治理论②253二外日语或254二外德语或252二外俄语或255二外法语③712英美文学与语言学④812英语翻译与写作</w:t>
            </w:r>
          </w:p>
        </w:tc>
        <w:tc>
          <w:tcPr>
            <w:tcW w:w="74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面试： 专业综合 听力： 二外听力</w:t>
            </w:r>
          </w:p>
        </w:tc>
        <w:tc>
          <w:tcPr>
            <w:tcW w:w="130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36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6（以最终实际录取人数为准。以最终实际录取人数为准。）</w:t>
            </w:r>
          </w:p>
        </w:tc>
        <w:tc>
          <w:tcPr>
            <w:tcW w:w="37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9（以最终实际录取人数为准。以最终实际录取人数为准。）</w:t>
            </w:r>
          </w:p>
        </w:tc>
        <w:tc>
          <w:tcPr>
            <w:tcW w:w="135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00不限</w:t>
            </w: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9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外国语言文化与国际交流学院(05)</w:t>
            </w:r>
          </w:p>
        </w:tc>
        <w:tc>
          <w:tcPr>
            <w:tcW w:w="8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8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学术学位</w:t>
            </w:r>
          </w:p>
        </w:tc>
        <w:tc>
          <w:tcPr>
            <w:tcW w:w="14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外国语言文学(0502)</w:t>
            </w:r>
          </w:p>
        </w:tc>
        <w:tc>
          <w:tcPr>
            <w:tcW w:w="21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▲俄语语言文学(050202)</w:t>
            </w:r>
          </w:p>
        </w:tc>
        <w:tc>
          <w:tcPr>
            <w:tcW w:w="45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(00)01俄语文学02俄语语言学03翻译理论与实践</w:t>
            </w:r>
          </w:p>
        </w:tc>
        <w:tc>
          <w:tcPr>
            <w:tcW w:w="10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63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①101思想政治理论②251二外英语③715俄语语言与文化④814俄语翻译与写作</w:t>
            </w:r>
          </w:p>
        </w:tc>
        <w:tc>
          <w:tcPr>
            <w:tcW w:w="74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面试： 专业综合 听力： 二外听力</w:t>
            </w:r>
          </w:p>
        </w:tc>
        <w:tc>
          <w:tcPr>
            <w:tcW w:w="130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36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2（以最终实际录取人数为准。以最终实际录取人数为准。）</w:t>
            </w:r>
          </w:p>
        </w:tc>
        <w:tc>
          <w:tcPr>
            <w:tcW w:w="37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3（以最终实际录取人数为准。以最终实际录取人数为准。）</w:t>
            </w:r>
          </w:p>
        </w:tc>
        <w:tc>
          <w:tcPr>
            <w:tcW w:w="135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00不限</w:t>
            </w: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9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外国语言文化与国际交流学院(05)</w:t>
            </w:r>
          </w:p>
        </w:tc>
        <w:tc>
          <w:tcPr>
            <w:tcW w:w="8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8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学术学位</w:t>
            </w:r>
          </w:p>
        </w:tc>
        <w:tc>
          <w:tcPr>
            <w:tcW w:w="14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外国语言文学(0502)</w:t>
            </w:r>
          </w:p>
        </w:tc>
        <w:tc>
          <w:tcPr>
            <w:tcW w:w="21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▲法语语言文学(050203)</w:t>
            </w:r>
          </w:p>
        </w:tc>
        <w:tc>
          <w:tcPr>
            <w:tcW w:w="45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(00)法国文学</w:t>
            </w:r>
          </w:p>
        </w:tc>
        <w:tc>
          <w:tcPr>
            <w:tcW w:w="10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63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74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面试： 专业综合 听力： 二外听力</w:t>
            </w:r>
          </w:p>
        </w:tc>
        <w:tc>
          <w:tcPr>
            <w:tcW w:w="130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本专业只招收推免生。</w:t>
            </w:r>
          </w:p>
        </w:tc>
        <w:tc>
          <w:tcPr>
            <w:tcW w:w="36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0（以最终实际录取人数为准。以最终实际录取人数为准。）</w:t>
            </w:r>
          </w:p>
        </w:tc>
        <w:tc>
          <w:tcPr>
            <w:tcW w:w="37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2（以最终实际录取人数为准。以最终实际录取人数为准。）</w:t>
            </w:r>
          </w:p>
        </w:tc>
        <w:tc>
          <w:tcPr>
            <w:tcW w:w="135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00不限</w:t>
            </w: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9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外国语言文化与国际交流学院(05)</w:t>
            </w:r>
          </w:p>
        </w:tc>
        <w:tc>
          <w:tcPr>
            <w:tcW w:w="8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8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学术学位</w:t>
            </w:r>
          </w:p>
        </w:tc>
        <w:tc>
          <w:tcPr>
            <w:tcW w:w="14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外国语言文学(0502)</w:t>
            </w:r>
          </w:p>
        </w:tc>
        <w:tc>
          <w:tcPr>
            <w:tcW w:w="21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▲德语语言文学(050204)</w:t>
            </w:r>
          </w:p>
        </w:tc>
        <w:tc>
          <w:tcPr>
            <w:tcW w:w="45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(00)01 德国文学理论02德语教学理论与跨文化交际学03 跨文化传媒学</w:t>
            </w:r>
          </w:p>
        </w:tc>
        <w:tc>
          <w:tcPr>
            <w:tcW w:w="10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63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①101思想政治理论②255二外法语或252二外俄语或251二外英语或253二外日语③716德语语言与文学④815德语翻译与写作</w:t>
            </w:r>
          </w:p>
        </w:tc>
        <w:tc>
          <w:tcPr>
            <w:tcW w:w="74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面试： 专业综合 听力： 二外听力</w:t>
            </w:r>
          </w:p>
        </w:tc>
        <w:tc>
          <w:tcPr>
            <w:tcW w:w="130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36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2（以最终实际录取人数为准。以最终实际录取人数为准。）</w:t>
            </w:r>
          </w:p>
        </w:tc>
        <w:tc>
          <w:tcPr>
            <w:tcW w:w="37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2（以最终实际录取人数为准。以最终实际录取人数为准。）</w:t>
            </w:r>
          </w:p>
        </w:tc>
        <w:tc>
          <w:tcPr>
            <w:tcW w:w="135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00不限</w:t>
            </w: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9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外国语言文化与国际交流学院(05)</w:t>
            </w:r>
          </w:p>
        </w:tc>
        <w:tc>
          <w:tcPr>
            <w:tcW w:w="8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8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学术学位</w:t>
            </w:r>
          </w:p>
        </w:tc>
        <w:tc>
          <w:tcPr>
            <w:tcW w:w="14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外国语言文学(0502)</w:t>
            </w:r>
          </w:p>
        </w:tc>
        <w:tc>
          <w:tcPr>
            <w:tcW w:w="21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日语语言文学(050205)</w:t>
            </w:r>
          </w:p>
        </w:tc>
        <w:tc>
          <w:tcPr>
            <w:tcW w:w="45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(00)01日语语言02日本文学</w:t>
            </w:r>
          </w:p>
        </w:tc>
        <w:tc>
          <w:tcPr>
            <w:tcW w:w="10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63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①101思想政治理论②254二外德语或251二外英语或255二外法语或252二外俄语③713日语语言与文学④813日语翻译与写作</w:t>
            </w:r>
          </w:p>
        </w:tc>
        <w:tc>
          <w:tcPr>
            <w:tcW w:w="74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面试： 专业综合 听力： 二外听力</w:t>
            </w:r>
          </w:p>
        </w:tc>
        <w:tc>
          <w:tcPr>
            <w:tcW w:w="130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36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1（以最终实际录取人数为准。以最终实际录取人数为准。）</w:t>
            </w:r>
          </w:p>
        </w:tc>
        <w:tc>
          <w:tcPr>
            <w:tcW w:w="37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2（以最终实际录取人数为准。以最终实际录取人数为准。）</w:t>
            </w:r>
          </w:p>
        </w:tc>
        <w:tc>
          <w:tcPr>
            <w:tcW w:w="135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00不限</w:t>
            </w: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9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外国语言文化与国际交流学院(05)</w:t>
            </w:r>
          </w:p>
        </w:tc>
        <w:tc>
          <w:tcPr>
            <w:tcW w:w="8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8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学术学位</w:t>
            </w:r>
          </w:p>
        </w:tc>
        <w:tc>
          <w:tcPr>
            <w:tcW w:w="14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外国语言文学(0502)</w:t>
            </w:r>
          </w:p>
        </w:tc>
        <w:tc>
          <w:tcPr>
            <w:tcW w:w="21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▲外国语言学及应用语言学(050211)</w:t>
            </w:r>
          </w:p>
        </w:tc>
        <w:tc>
          <w:tcPr>
            <w:tcW w:w="45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(00)01语言学与话语研究02应用语言学与外语教学研究03跨文化交际与翻译研究</w:t>
            </w:r>
          </w:p>
        </w:tc>
        <w:tc>
          <w:tcPr>
            <w:tcW w:w="10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63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①101思想政治理论②253二外日语或252二外俄语或255二外法语或254二外德语③712英美文学与语言学④812英语翻译与写作</w:t>
            </w:r>
          </w:p>
        </w:tc>
        <w:tc>
          <w:tcPr>
            <w:tcW w:w="74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面试： 专业综合 听力： 二外听力</w:t>
            </w:r>
          </w:p>
        </w:tc>
        <w:tc>
          <w:tcPr>
            <w:tcW w:w="130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36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8（以最终实际录取人数为准。以最终实际录取人数为准。）</w:t>
            </w:r>
          </w:p>
        </w:tc>
        <w:tc>
          <w:tcPr>
            <w:tcW w:w="37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12（以最终实际录取人数为准。以最终实际录取人数为准。）</w:t>
            </w:r>
          </w:p>
        </w:tc>
        <w:tc>
          <w:tcPr>
            <w:tcW w:w="135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00不限</w:t>
            </w: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9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外国语言文化与国际交流学院(05)</w:t>
            </w:r>
          </w:p>
        </w:tc>
        <w:tc>
          <w:tcPr>
            <w:tcW w:w="8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8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学术学位</w:t>
            </w:r>
          </w:p>
        </w:tc>
        <w:tc>
          <w:tcPr>
            <w:tcW w:w="14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外国语言文学(0502)</w:t>
            </w:r>
          </w:p>
        </w:tc>
        <w:tc>
          <w:tcPr>
            <w:tcW w:w="21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★国际组织与国际交流 (0502Z1)</w:t>
            </w:r>
          </w:p>
        </w:tc>
        <w:tc>
          <w:tcPr>
            <w:tcW w:w="45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(00)01国际组织与国际事务研究02国际组织与国际话语研究03国际组织与跨文化交流研究</w:t>
            </w:r>
          </w:p>
        </w:tc>
        <w:tc>
          <w:tcPr>
            <w:tcW w:w="10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63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74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面试： 专业综合 英语听、说能力</w:t>
            </w:r>
          </w:p>
        </w:tc>
        <w:tc>
          <w:tcPr>
            <w:tcW w:w="130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本专业只招收推免生。</w:t>
            </w:r>
          </w:p>
        </w:tc>
        <w:tc>
          <w:tcPr>
            <w:tcW w:w="36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0（以最终实际录取人数为准。以最终实际录取人数为准。）</w:t>
            </w:r>
          </w:p>
        </w:tc>
        <w:tc>
          <w:tcPr>
            <w:tcW w:w="37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20（以最终实际录取人数为准。以最终实际录取人数为准。）</w:t>
            </w:r>
          </w:p>
        </w:tc>
        <w:tc>
          <w:tcPr>
            <w:tcW w:w="135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00不限</w:t>
            </w: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9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外国语言文化与国际交流学院(05)</w:t>
            </w:r>
          </w:p>
        </w:tc>
        <w:tc>
          <w:tcPr>
            <w:tcW w:w="8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8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专业学位</w:t>
            </w:r>
          </w:p>
        </w:tc>
        <w:tc>
          <w:tcPr>
            <w:tcW w:w="14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翻译(0551)</w:t>
            </w:r>
          </w:p>
        </w:tc>
        <w:tc>
          <w:tcPr>
            <w:tcW w:w="21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英语笔译(专业学位)(055101)</w:t>
            </w:r>
          </w:p>
        </w:tc>
        <w:tc>
          <w:tcPr>
            <w:tcW w:w="45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(00)不区分研究方向</w:t>
            </w:r>
          </w:p>
        </w:tc>
        <w:tc>
          <w:tcPr>
            <w:tcW w:w="10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63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①101思想政治理论②211翻译硕士英语③357英语翻译基础④448汉语写作与百科知识</w:t>
            </w:r>
          </w:p>
        </w:tc>
        <w:tc>
          <w:tcPr>
            <w:tcW w:w="74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面试：（1）基础英汉互译及翻译理念（现场单个笔译测试）（2）英语听力（现场听答，含百科知识问答）（3）基础英汉口译（现场单个口译测试）</w:t>
            </w:r>
          </w:p>
        </w:tc>
        <w:tc>
          <w:tcPr>
            <w:tcW w:w="130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专业主要培养德才兼备、身体健康，能适应全球经济一体化及提高国家国际竞争力的需要、适应国家经济、文化、社会建设需要的高层次、应用型、专业性口笔译人才，特别培养旅游翻译、新闻翻译、法律翻译和文化与文学翻译等特殊领域的高层次、应用型、专业性笔译人才。</w:t>
            </w:r>
          </w:p>
        </w:tc>
        <w:tc>
          <w:tcPr>
            <w:tcW w:w="36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6（以最终实际录取人数为准。以最终实际录取人数为准。）</w:t>
            </w:r>
          </w:p>
        </w:tc>
        <w:tc>
          <w:tcPr>
            <w:tcW w:w="37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9（以最终实际录取人数为准。以最终实际录取人数为准。）</w:t>
            </w:r>
          </w:p>
        </w:tc>
        <w:tc>
          <w:tcPr>
            <w:tcW w:w="135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00不限</w:t>
            </w:r>
          </w:p>
        </w:tc>
      </w:tr>
    </w:tbl>
    <w:p>
      <w:pPr>
        <w:rPr>
          <w:rFonts w:hint="eastAsia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FD62CD"/>
    <w:rsid w:val="5DFD6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2019-12-03T05:50:00Z</dcterms:created>
  <dc:creator>Administrator</dc:creator>
  <cp:lastModifiedBy>Administrator</cp:lastModifiedBy>
  <dcterms:modified xsi:type="dcterms:W3CDTF">2019-12-03T05:51:51Z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