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2" w:beforeAutospacing="0" w:after="452" w:afterAutospacing="0" w:line="420" w:lineRule="atLeast"/>
        <w:ind w:left="0" w:right="0"/>
        <w:jc w:val="center"/>
        <w:rPr>
          <w:b w:val="0"/>
          <w:color w:val="003770"/>
          <w:sz w:val="27"/>
          <w:szCs w:val="27"/>
        </w:rPr>
      </w:pPr>
      <w:r>
        <w:rPr>
          <w:b w:val="0"/>
          <w:color w:val="003770"/>
          <w:sz w:val="27"/>
          <w:szCs w:val="27"/>
        </w:rPr>
        <w:t>首都医科大学2020年推荐免试攻读硕士研究生拟录取情况公示</w:t>
      </w:r>
    </w:p>
    <w:p>
      <w:pPr>
        <w:keepNext w:val="0"/>
        <w:keepLines w:val="0"/>
        <w:widowControl/>
        <w:suppressLineNumbers w:val="0"/>
        <w:spacing w:before="300" w:beforeAutospacing="0" w:after="300" w:afterAutospacing="0"/>
        <w:ind w:left="0" w:right="0"/>
        <w:jc w:val="center"/>
        <w:rPr>
          <w:color w:val="444444"/>
        </w:rPr>
      </w:pPr>
      <w:r>
        <w:rPr>
          <w:rFonts w:ascii="宋体" w:hAnsi="宋体" w:eastAsia="宋体" w:cs="宋体"/>
          <w:color w:val="888888"/>
          <w:kern w:val="0"/>
          <w:sz w:val="21"/>
          <w:szCs w:val="21"/>
          <w:lang w:val="en-US" w:eastAsia="zh-CN" w:bidi="ar"/>
        </w:rPr>
        <w:t>发布时间：2019-10-17</w:t>
      </w:r>
    </w:p>
    <w:p>
      <w:pPr>
        <w:pStyle w:val="3"/>
        <w:keepNext w:val="0"/>
        <w:keepLines w:val="0"/>
        <w:widowControl/>
        <w:suppressLineNumbers w:val="0"/>
        <w:spacing w:before="602" w:beforeAutospacing="0" w:after="900" w:afterAutospacing="0"/>
        <w:ind w:left="0" w:right="0"/>
      </w:pPr>
      <w:r>
        <w:rPr>
          <w:rFonts w:hint="eastAsia" w:ascii="宋体" w:hAnsi="宋体" w:eastAsia="宋体" w:cs="宋体"/>
          <w:color w:val="444444"/>
          <w:sz w:val="24"/>
          <w:szCs w:val="24"/>
        </w:rPr>
        <w:t>现将我校2020年推荐免试攻读硕士研究生拟录取情况进行公示（详见附件1-3，共分三个类别）。公示期：2020年10月17日-10月27日。个人或单位如对公示结果有任何异议，可在公示期间向首都医科大学研招办进行反映。联系电话：010-83911050、010-83916545；联系人：何老师、许老师。</w:t>
      </w:r>
    </w:p>
    <w:p>
      <w:pPr>
        <w:pStyle w:val="3"/>
        <w:keepNext w:val="0"/>
        <w:keepLines w:val="0"/>
        <w:widowControl/>
        <w:suppressLineNumbers w:val="0"/>
        <w:spacing w:before="602" w:beforeAutospacing="0" w:after="900" w:afterAutospacing="0"/>
        <w:ind w:left="0" w:right="0"/>
      </w:pPr>
      <w:r>
        <w:rPr>
          <w:rFonts w:hint="eastAsia" w:ascii="宋体" w:hAnsi="宋体" w:eastAsia="宋体" w:cs="宋体"/>
          <w:color w:val="444444"/>
          <w:sz w:val="24"/>
          <w:szCs w:val="24"/>
        </w:rPr>
        <w:t>此外，我校整理了一份在推荐免试攻读硕士研究生工作结束后我校还可接收统考考生报名的硕士研究生招生目录，以供所有以统招形式报考我校的考生查阅（详见附件4、5）。</w:t>
      </w:r>
    </w:p>
    <w:p>
      <w:pPr>
        <w:pStyle w:val="2"/>
        <w:keepNext w:val="0"/>
        <w:keepLines w:val="0"/>
        <w:widowControl/>
        <w:suppressLineNumbers w:val="0"/>
        <w:spacing w:before="300" w:beforeAutospacing="0" w:after="602" w:afterAutospacing="0"/>
        <w:ind w:left="0" w:right="0"/>
        <w:rPr>
          <w:color w:val="003770"/>
        </w:rPr>
      </w:pPr>
      <w:r>
        <w:rPr>
          <w:color w:val="003770"/>
        </w:rPr>
        <w:t>相关附件</w:t>
      </w:r>
      <w:bookmarkStart w:id="0" w:name="_GoBack"/>
      <w:bookmarkEnd w:id="0"/>
    </w:p>
    <w:p>
      <w:pPr>
        <w:keepNext w:val="0"/>
        <w:keepLines w:val="0"/>
        <w:widowControl/>
        <w:numPr>
          <w:ilvl w:val="0"/>
          <w:numId w:val="1"/>
        </w:numPr>
        <w:suppressLineNumbers w:val="0"/>
        <w:pBdr>
          <w:left w:val="none" w:color="auto" w:sz="0" w:space="0"/>
        </w:pBdr>
        <w:spacing w:before="300" w:beforeAutospacing="0" w:after="120" w:afterAutospacing="0"/>
        <w:ind w:left="720" w:right="0" w:hanging="360"/>
      </w:pPr>
      <w:r>
        <w:rPr>
          <w:color w:val="333333"/>
          <w:sz w:val="21"/>
          <w:szCs w:val="21"/>
          <w:u w:val="none"/>
          <w:bdr w:val="none" w:color="auto" w:sz="0" w:space="0"/>
        </w:rPr>
        <w:fldChar w:fldCharType="begin"/>
      </w:r>
      <w:r>
        <w:rPr>
          <w:color w:val="333333"/>
          <w:sz w:val="21"/>
          <w:szCs w:val="21"/>
          <w:u w:val="none"/>
          <w:bdr w:val="none" w:color="auto" w:sz="0" w:space="0"/>
        </w:rPr>
        <w:instrText xml:space="preserve"> HYPERLINK "http://yjsh.ccmu.edu.cn/zsgz/sszs/../../docs/2019-10/20191017084118025669.pdf" </w:instrText>
      </w:r>
      <w:r>
        <w:rPr>
          <w:color w:val="333333"/>
          <w:sz w:val="21"/>
          <w:szCs w:val="21"/>
          <w:u w:val="none"/>
          <w:bdr w:val="none" w:color="auto" w:sz="0" w:space="0"/>
        </w:rPr>
        <w:fldChar w:fldCharType="separate"/>
      </w:r>
      <w:r>
        <w:rPr>
          <w:rStyle w:val="11"/>
          <w:color w:val="333333"/>
          <w:sz w:val="21"/>
          <w:szCs w:val="21"/>
          <w:u w:val="none"/>
          <w:bdr w:val="none" w:color="auto" w:sz="0" w:space="0"/>
        </w:rPr>
        <w:t>【附件1】首都医科大学2020年推荐免试攻读硕士研究生拟录取情况公示</w:t>
      </w:r>
      <w:r>
        <w:rPr>
          <w:color w:val="333333"/>
          <w:sz w:val="21"/>
          <w:szCs w:val="21"/>
          <w:u w:val="none"/>
          <w:bdr w:val="none" w:color="auto" w:sz="0" w:space="0"/>
        </w:rPr>
        <w:fldChar w:fldCharType="end"/>
      </w:r>
    </w:p>
    <w:p>
      <w:pPr>
        <w:keepNext w:val="0"/>
        <w:keepLines w:val="0"/>
        <w:widowControl/>
        <w:numPr>
          <w:ilvl w:val="0"/>
          <w:numId w:val="2"/>
        </w:numPr>
        <w:suppressLineNumbers w:val="0"/>
        <w:pBdr>
          <w:left w:val="none" w:color="auto" w:sz="0" w:space="0"/>
        </w:pBdr>
        <w:spacing w:before="300" w:beforeAutospacing="0" w:after="120" w:afterAutospacing="0"/>
        <w:ind w:left="720" w:right="0" w:hanging="360"/>
      </w:pPr>
      <w:r>
        <w:rPr>
          <w:color w:val="333333"/>
          <w:sz w:val="21"/>
          <w:szCs w:val="21"/>
          <w:u w:val="none"/>
          <w:bdr w:val="none" w:color="auto" w:sz="0" w:space="0"/>
        </w:rPr>
        <w:fldChar w:fldCharType="begin"/>
      </w:r>
      <w:r>
        <w:rPr>
          <w:color w:val="333333"/>
          <w:sz w:val="21"/>
          <w:szCs w:val="21"/>
          <w:u w:val="none"/>
          <w:bdr w:val="none" w:color="auto" w:sz="0" w:space="0"/>
        </w:rPr>
        <w:instrText xml:space="preserve"> HYPERLINK "http://yjsh.ccmu.edu.cn/zsgz/sszs/../../docs/2019-10/20191017084129742774.pdf" </w:instrText>
      </w:r>
      <w:r>
        <w:rPr>
          <w:color w:val="333333"/>
          <w:sz w:val="21"/>
          <w:szCs w:val="21"/>
          <w:u w:val="none"/>
          <w:bdr w:val="none" w:color="auto" w:sz="0" w:space="0"/>
        </w:rPr>
        <w:fldChar w:fldCharType="separate"/>
      </w:r>
      <w:r>
        <w:rPr>
          <w:rStyle w:val="11"/>
          <w:color w:val="333333"/>
          <w:sz w:val="21"/>
          <w:szCs w:val="21"/>
          <w:u w:val="none"/>
          <w:bdr w:val="none" w:color="auto" w:sz="0" w:space="0"/>
        </w:rPr>
        <w:t>【附件2】首都医科大学2020年推荐免试攻读硕士研究生拟录取情况公示（基地班）</w:t>
      </w:r>
      <w:r>
        <w:rPr>
          <w:color w:val="333333"/>
          <w:sz w:val="21"/>
          <w:szCs w:val="21"/>
          <w:u w:val="none"/>
          <w:bdr w:val="none" w:color="auto" w:sz="0" w:space="0"/>
        </w:rPr>
        <w:fldChar w:fldCharType="end"/>
      </w:r>
    </w:p>
    <w:p>
      <w:pPr>
        <w:keepNext w:val="0"/>
        <w:keepLines w:val="0"/>
        <w:widowControl/>
        <w:numPr>
          <w:ilvl w:val="0"/>
          <w:numId w:val="3"/>
        </w:numPr>
        <w:suppressLineNumbers w:val="0"/>
        <w:pBdr>
          <w:left w:val="none" w:color="auto" w:sz="0" w:space="0"/>
        </w:pBdr>
        <w:spacing w:before="300" w:beforeAutospacing="0" w:after="120" w:afterAutospacing="0"/>
        <w:ind w:left="720" w:right="0" w:hanging="360"/>
      </w:pPr>
      <w:r>
        <w:rPr>
          <w:color w:val="333333"/>
          <w:sz w:val="21"/>
          <w:szCs w:val="21"/>
          <w:u w:val="none"/>
          <w:bdr w:val="none" w:color="auto" w:sz="0" w:space="0"/>
        </w:rPr>
        <w:fldChar w:fldCharType="begin"/>
      </w:r>
      <w:r>
        <w:rPr>
          <w:color w:val="333333"/>
          <w:sz w:val="21"/>
          <w:szCs w:val="21"/>
          <w:u w:val="none"/>
          <w:bdr w:val="none" w:color="auto" w:sz="0" w:space="0"/>
        </w:rPr>
        <w:instrText xml:space="preserve"> HYPERLINK "http://yjsh.ccmu.edu.cn/zsgz/sszs/../../docs/2019-10/20191017084144354827.pdf" </w:instrText>
      </w:r>
      <w:r>
        <w:rPr>
          <w:color w:val="333333"/>
          <w:sz w:val="21"/>
          <w:szCs w:val="21"/>
          <w:u w:val="none"/>
          <w:bdr w:val="none" w:color="auto" w:sz="0" w:space="0"/>
        </w:rPr>
        <w:fldChar w:fldCharType="separate"/>
      </w:r>
      <w:r>
        <w:rPr>
          <w:rStyle w:val="11"/>
          <w:color w:val="333333"/>
          <w:sz w:val="21"/>
          <w:szCs w:val="21"/>
          <w:u w:val="none"/>
          <w:bdr w:val="none" w:color="auto" w:sz="0" w:space="0"/>
        </w:rPr>
        <w:t>【附件3】首都医科大学2020年本科起点直接攻读博士学位研究生录取情况公示</w:t>
      </w:r>
      <w:r>
        <w:rPr>
          <w:color w:val="333333"/>
          <w:sz w:val="21"/>
          <w:szCs w:val="21"/>
          <w:u w:val="none"/>
          <w:bdr w:val="none" w:color="auto" w:sz="0" w:space="0"/>
        </w:rPr>
        <w:fldChar w:fldCharType="end"/>
      </w:r>
    </w:p>
    <w:p>
      <w:pPr>
        <w:keepNext w:val="0"/>
        <w:keepLines w:val="0"/>
        <w:widowControl/>
        <w:numPr>
          <w:ilvl w:val="0"/>
          <w:numId w:val="4"/>
        </w:numPr>
        <w:suppressLineNumbers w:val="0"/>
        <w:pBdr>
          <w:left w:val="none" w:color="auto" w:sz="0" w:space="0"/>
        </w:pBdr>
        <w:spacing w:before="300" w:beforeAutospacing="0" w:after="120" w:afterAutospacing="0"/>
        <w:ind w:left="720" w:right="0" w:hanging="360"/>
      </w:pPr>
      <w:r>
        <w:rPr>
          <w:color w:val="333333"/>
          <w:sz w:val="21"/>
          <w:szCs w:val="21"/>
          <w:u w:val="none"/>
          <w:bdr w:val="none" w:color="auto" w:sz="0" w:space="0"/>
        </w:rPr>
        <w:fldChar w:fldCharType="begin"/>
      </w:r>
      <w:r>
        <w:rPr>
          <w:color w:val="333333"/>
          <w:sz w:val="21"/>
          <w:szCs w:val="21"/>
          <w:u w:val="none"/>
          <w:bdr w:val="none" w:color="auto" w:sz="0" w:space="0"/>
        </w:rPr>
        <w:instrText xml:space="preserve"> HYPERLINK "http://yjsh.ccmu.edu.cn/zsgz/sszs/../../docs/2019-10/20191017084221385065.pdf" </w:instrText>
      </w:r>
      <w:r>
        <w:rPr>
          <w:color w:val="333333"/>
          <w:sz w:val="21"/>
          <w:szCs w:val="21"/>
          <w:u w:val="none"/>
          <w:bdr w:val="none" w:color="auto" w:sz="0" w:space="0"/>
        </w:rPr>
        <w:fldChar w:fldCharType="separate"/>
      </w:r>
      <w:r>
        <w:rPr>
          <w:rStyle w:val="11"/>
          <w:color w:val="333333"/>
          <w:sz w:val="21"/>
          <w:szCs w:val="21"/>
          <w:u w:val="none"/>
          <w:bdr w:val="none" w:color="auto" w:sz="0" w:space="0"/>
        </w:rPr>
        <w:t>【附件4】首都医科大学2020年硕士研究生招生目录（非临床医学、口腔医学、中医专业学位可接收统考报名最终人数）</w:t>
      </w:r>
      <w:r>
        <w:rPr>
          <w:color w:val="333333"/>
          <w:sz w:val="21"/>
          <w:szCs w:val="21"/>
          <w:u w:val="none"/>
          <w:bdr w:val="none" w:color="auto" w:sz="0" w:space="0"/>
        </w:rPr>
        <w:fldChar w:fldCharType="end"/>
      </w:r>
    </w:p>
    <w:p>
      <w:pPr>
        <w:keepNext w:val="0"/>
        <w:keepLines w:val="0"/>
        <w:widowControl/>
        <w:numPr>
          <w:ilvl w:val="0"/>
          <w:numId w:val="5"/>
        </w:numPr>
        <w:suppressLineNumbers w:val="0"/>
        <w:pBdr>
          <w:left w:val="none" w:color="auto" w:sz="0" w:space="0"/>
        </w:pBdr>
        <w:spacing w:before="300" w:beforeAutospacing="0" w:after="120" w:afterAutospacing="0"/>
        <w:ind w:left="720" w:right="0" w:hanging="360"/>
      </w:pPr>
      <w:r>
        <w:rPr>
          <w:color w:val="333333"/>
          <w:sz w:val="21"/>
          <w:szCs w:val="21"/>
          <w:u w:val="none"/>
          <w:bdr w:val="none" w:color="auto" w:sz="0" w:space="0"/>
        </w:rPr>
        <w:fldChar w:fldCharType="begin"/>
      </w:r>
      <w:r>
        <w:rPr>
          <w:color w:val="333333"/>
          <w:sz w:val="21"/>
          <w:szCs w:val="21"/>
          <w:u w:val="none"/>
          <w:bdr w:val="none" w:color="auto" w:sz="0" w:space="0"/>
        </w:rPr>
        <w:instrText xml:space="preserve"> HYPERLINK "http://yjsh.ccmu.edu.cn/zsgz/sszs/../../docs/2019-10/20191017084232840199.pdf" </w:instrText>
      </w:r>
      <w:r>
        <w:rPr>
          <w:color w:val="333333"/>
          <w:sz w:val="21"/>
          <w:szCs w:val="21"/>
          <w:u w:val="none"/>
          <w:bdr w:val="none" w:color="auto" w:sz="0" w:space="0"/>
        </w:rPr>
        <w:fldChar w:fldCharType="separate"/>
      </w:r>
      <w:r>
        <w:rPr>
          <w:rStyle w:val="11"/>
          <w:color w:val="333333"/>
          <w:sz w:val="21"/>
          <w:szCs w:val="21"/>
          <w:u w:val="none"/>
          <w:bdr w:val="none" w:color="auto" w:sz="0" w:space="0"/>
        </w:rPr>
        <w:t>【附件5】首都医科大学2020年硕士研究生招生目录（临床医学、口腔医学、中医专业学位可接收统考报名最终人数）</w:t>
      </w:r>
      <w:r>
        <w:rPr>
          <w:color w:val="333333"/>
          <w:sz w:val="21"/>
          <w:szCs w:val="21"/>
          <w:u w:val="none"/>
          <w:bdr w:val="none" w:color="auto" w:sz="0" w:space="0"/>
        </w:rPr>
        <w:fldChar w:fldCharType="end"/>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F1CDF"/>
    <w:multiLevelType w:val="multilevel"/>
    <w:tmpl w:val="857F1CD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BC8967F"/>
    <w:multiLevelType w:val="multilevel"/>
    <w:tmpl w:val="CBC8967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BF9C492"/>
    <w:multiLevelType w:val="multilevel"/>
    <w:tmpl w:val="DBF9C49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443FAE24"/>
    <w:multiLevelType w:val="multilevel"/>
    <w:tmpl w:val="443FAE2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7B639C4"/>
    <w:multiLevelType w:val="multilevel"/>
    <w:tmpl w:val="77B639C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74C52"/>
    <w:rsid w:val="04C30F1A"/>
    <w:rsid w:val="04F23278"/>
    <w:rsid w:val="073720BE"/>
    <w:rsid w:val="0BC73C8F"/>
    <w:rsid w:val="0C076180"/>
    <w:rsid w:val="0FFD7DA5"/>
    <w:rsid w:val="16B0024D"/>
    <w:rsid w:val="19701A1F"/>
    <w:rsid w:val="215C7D1B"/>
    <w:rsid w:val="2FD463D6"/>
    <w:rsid w:val="314D5A2A"/>
    <w:rsid w:val="315F5FB1"/>
    <w:rsid w:val="395D21F9"/>
    <w:rsid w:val="3D674C52"/>
    <w:rsid w:val="4360307C"/>
    <w:rsid w:val="4C2F265F"/>
    <w:rsid w:val="57F41511"/>
    <w:rsid w:val="5D014D03"/>
    <w:rsid w:val="67911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qFormat/>
    <w:uiPriority w:val="0"/>
  </w:style>
  <w:style w:type="character" w:styleId="11">
    <w:name w:val="Hyperlink"/>
    <w:basedOn w:val="5"/>
    <w:uiPriority w:val="0"/>
    <w:rPr>
      <w:color w:val="333333"/>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phone_arrow"/>
    <w:basedOn w:val="5"/>
    <w:uiPriority w:val="0"/>
    <w:rPr>
      <w:b/>
      <w:color w:val="00377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2020-02-14T08:28:00Z</dcterms:created>
  <dc:creator>喵 喵</dc:creator>
  <cp:lastModifiedBy>星空</cp:lastModifiedBy>
  <dcterms:modified xsi:type="dcterms:W3CDTF">2020-02-26T08:30:52Z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