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刑法修正案（九）颁布，考试作弊将入刑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依据《中华人民共和国刑法修正案（九）》（2015年8月29日第十二届全国人民代表大会常务委员会第十六次会议通过，2015年11月1日起施行），在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“为他人实施前款犯罪提供作弊器材或者其他帮助的，依照前款的规定处罚。”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“为实施考试作弊行为，向他人非法出售或者提供第一款规定的考试试题、答案的，依照第一款的规定处罚。”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“代替他人或者让他人代替自己参加第一款规定的考试的，处拘役或者管制，并处或者单处罚金。”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年硕士研究生考试在即，我校考点将按照国家有关规定继续狠抓考试管理，进一步加大对考风考纪的治理力度，持续对考试作弊行为保持高压态势：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一是所有考生安排在标准化考场进行考试。考试全程录像，考试结束后组织专人回放审核，对发现的违规考生一律依法、依规从严处理。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二是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>在入场前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使用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>人脸识别及指纹识别设备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核验考生身份，以识别冒名代替者。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三是采取多种措施防范无线电通讯工具作弊。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（1）考区外安排有无线电管理委员会信号搜索车全频道搜索可疑信号；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 w:firstLine="56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考区内设置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>大功率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无线电收发侦测设备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>侦测可疑信号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 w:firstLine="56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考场内统一配备无声挂钟、金属探测仪与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>新型号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无线电信号屏蔽仪，进入考区和考场时都要对考生进行违禁品检查，考场内监考人员发放橡皮，禁止考生携带计时工具、橡皮或违规物品进入考场；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>管理类联考考场配备4人监考，我校统一发放文具，此类考生不得携带任何文具。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（4）考生只能携带2B铅笔、黑色签字笔、准考证、二代身份证进入考场，凡未在准考证招生单位说明项目内注明的物品考生均不能带入考场。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四是从严处理违法违规考生。凡在考试中违规的，一律按照法律法规进行处理，相关信息记入教育部诚信档案。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 xml:space="preserve">    五是与公安机关联动，凡涉嫌考试违法犯罪的，一律移交公安机关处理。</w:t>
      </w:r>
    </w:p>
    <w:p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ransit551 Md BT">
    <w:altName w:val="Georgia"/>
    <w:panose1 w:val="02070602070505020903"/>
    <w:charset w:val="00"/>
    <w:family w:val="roman"/>
    <w:pitch w:val="default"/>
    <w:sig w:usb0="00000000" w:usb1="00000000" w:usb2="00000000" w:usb3="00000000" w:csb0="0000001B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2627"/>
    <w:multiLevelType w:val="singleLevel"/>
    <w:tmpl w:val="5A24262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D2CD6"/>
    <w:rsid w:val="53113E01"/>
    <w:rsid w:val="5E06244A"/>
    <w:rsid w:val="79D620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yangzq</dc:creator>
  <cp:lastModifiedBy>Administrator</cp:lastModifiedBy>
  <dcterms:modified xsi:type="dcterms:W3CDTF">2019-12-01T06:15:44Z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