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80" w:afterAutospacing="0"/>
        <w:jc w:val="center"/>
      </w:pPr>
      <w:r>
        <w:t>中国民航大学关于2020年硕士研究生招生考试近期工作安排的通知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/>
        <w:jc w:val="both"/>
      </w:pPr>
      <w:bookmarkStart w:id="0" w:name="_GoBack"/>
      <w:bookmarkEnd w:id="0"/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各位考生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: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/>
        <w:jc w:val="both"/>
      </w:pPr>
      <w:r>
        <w:rPr>
          <w:rFonts w:hint="eastAsia" w:ascii="仿宋_GB2312" w:hAnsi="Microsoft YaHei UI" w:eastAsia="仿宋_GB2312" w:cs="Microsoft YaHei UI"/>
          <w:color w:val="333333"/>
          <w:spacing w:val="6"/>
          <w:sz w:val="32"/>
          <w:szCs w:val="32"/>
          <w:shd w:val="clear" w:fill="FFFFFF"/>
          <w:lang w:val="en-US"/>
        </w:rPr>
        <w:t> 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 xml:space="preserve"> </w:t>
      </w:r>
      <w:r>
        <w:rPr>
          <w:rFonts w:hint="eastAsia" w:ascii="仿宋_GB2312" w:hAnsi="Microsoft YaHei UI" w:eastAsia="仿宋_GB2312" w:cs="Microsoft YaHei UI"/>
          <w:color w:val="333333"/>
          <w:spacing w:val="6"/>
          <w:sz w:val="32"/>
          <w:szCs w:val="32"/>
          <w:shd w:val="clear" w:fill="FFFFFF"/>
          <w:lang w:val="en-US"/>
        </w:rPr>
        <w:t> 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 xml:space="preserve"> </w:t>
      </w:r>
      <w:r>
        <w:rPr>
          <w:rFonts w:hint="eastAsia" w:ascii="仿宋_GB2312" w:hAnsi="Microsoft YaHei UI" w:eastAsia="仿宋_GB2312" w:cs="Microsoft YaHei UI"/>
          <w:color w:val="333333"/>
          <w:spacing w:val="6"/>
          <w:sz w:val="32"/>
          <w:szCs w:val="32"/>
          <w:shd w:val="clear" w:fill="FFFFFF"/>
          <w:lang w:val="en-US"/>
        </w:rPr>
        <w:t> 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按照教育部和天津市教育招生考试院要求，为切实做好新型冠状病毒感染肺炎疫情的防控工作，保障考生身体健康和生命安全，现将我校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2020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年硕士研究生招生考试近期工作安排通知如下：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br w:type="textWrapping"/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 xml:space="preserve">    1.2020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年硕士研究生招生考试初试成绩公布时间将推迟至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2020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20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日以后，查询方式为：（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）中国研究生招生信息网（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http://yz.chsi.com.cn/apply/cjcx/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）；（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）招考资讯网（</w:t>
      </w:r>
      <w:r>
        <w:rPr>
          <w:rFonts w:hint="eastAsia" w:ascii="仿宋_GB2312" w:hAnsi="Microsoft YaHei UI" w:eastAsia="仿宋_GB2312" w:cs="仿宋_GB2312"/>
          <w:iCs/>
          <w:color w:val="333333"/>
          <w:spacing w:val="6"/>
          <w:sz w:val="32"/>
          <w:szCs w:val="32"/>
          <w:shd w:val="clear" w:fill="FFFFFF"/>
          <w:lang w:val="en-US"/>
        </w:rPr>
        <w:t>http://www.zhaokao.net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）。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 w:firstLine="667" w:firstLineChars="200"/>
        <w:jc w:val="both"/>
      </w:pPr>
      <w:r>
        <w:rPr>
          <w:rFonts w:hint="eastAsia" w:ascii="仿宋_GB2312" w:hAnsi="Microsoft YaHei UI" w:eastAsia="仿宋_GB2312" w:cs="仿宋_GB2312"/>
          <w:b/>
          <w:bCs w:val="0"/>
          <w:color w:val="333333"/>
          <w:spacing w:val="6"/>
          <w:sz w:val="32"/>
          <w:szCs w:val="32"/>
          <w:shd w:val="clear" w:fill="FFFFFF"/>
        </w:rPr>
        <w:t>具体发布时间请及时关注我校研究生部主页</w:t>
      </w:r>
      <w:r>
        <w:rPr>
          <w:rFonts w:hint="eastAsia" w:ascii="仿宋_GB2312" w:eastAsia="仿宋_GB2312" w:cs="仿宋_GB2312"/>
          <w:b/>
          <w:bCs w:val="0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_GB2312" w:eastAsia="仿宋_GB2312" w:cs="仿宋_GB2312"/>
          <w:b/>
          <w:bCs w:val="0"/>
          <w:color w:val="333333"/>
          <w:sz w:val="32"/>
          <w:szCs w:val="32"/>
          <w:shd w:val="clear" w:fill="FFFFFF"/>
          <w:lang w:val="en-US"/>
        </w:rPr>
        <w:t>https://www.cauc.edu.cn/yjsb</w:t>
      </w:r>
      <w:r>
        <w:rPr>
          <w:rFonts w:hint="eastAsia" w:ascii="仿宋_GB2312" w:eastAsia="仿宋_GB2312" w:cs="仿宋_GB2312"/>
          <w:b/>
          <w:bCs w:val="0"/>
          <w:color w:val="333333"/>
          <w:sz w:val="32"/>
          <w:szCs w:val="32"/>
          <w:shd w:val="clear" w:fill="FFFFFF"/>
        </w:rPr>
        <w:t>）</w:t>
      </w:r>
      <w:r>
        <w:rPr>
          <w:rFonts w:hint="eastAsia" w:ascii="仿宋_GB2312" w:hAnsi="Microsoft YaHei UI" w:eastAsia="仿宋_GB2312" w:cs="仿宋_GB2312"/>
          <w:b/>
          <w:bCs w:val="0"/>
          <w:color w:val="333333"/>
          <w:spacing w:val="6"/>
          <w:sz w:val="32"/>
          <w:szCs w:val="32"/>
          <w:shd w:val="clear" w:fill="FFFFFF"/>
        </w:rPr>
        <w:t>。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 w:firstLine="664" w:firstLineChars="200"/>
        <w:jc w:val="both"/>
      </w:pP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如对考试成绩有异议，可于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日、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日通过招考资讯网（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www.zhaokao.net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）成绩复核系统提交成绩复核申请。成绩复核的范围是：是否考生本人答卷、是否漏评、成绩累计及成绩登记是否有误。我校将在天津市高招办的指导下，根据疫情防控进展情况，认真组织考生成绩复核工作。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 w:firstLine="675"/>
        <w:jc w:val="both"/>
      </w:pP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复试工作安排将视疫情防控进展情况，按照教育部及天津市教育招生考试院相关要求另行通知。</w:t>
      </w:r>
      <w:r>
        <w:rPr>
          <w:rFonts w:hint="eastAsia" w:ascii="仿宋_GB2312" w:hAnsi="Microsoft YaHei UI" w:eastAsia="仿宋_GB2312" w:cs="仿宋_GB2312"/>
          <w:b/>
          <w:color w:val="333333"/>
          <w:spacing w:val="6"/>
          <w:sz w:val="32"/>
          <w:szCs w:val="32"/>
          <w:shd w:val="clear" w:fill="FFFFFF"/>
        </w:rPr>
        <w:t>温馨提示：请考生安心备考，复试通知发布前切勿提前来校。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 w:firstLine="675"/>
        <w:jc w:val="both"/>
      </w:pP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4.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考生如有问题，可通过电子邮件联系中国民航大学研究生招生办公室（邮箱：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caucyjs@cauc.edu.cn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），工作人员会及时予以回复。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 w:firstLine="675"/>
        <w:jc w:val="both"/>
      </w:pP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请考生安心备考，密切关注相关通知，做好自身防护工作，预祝取得优异的成绩！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/>
        <w:jc w:val="right"/>
      </w:pP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中国民航大学研究生部</w:t>
      </w:r>
    </w:p>
    <w:p>
      <w:pPr>
        <w:pStyle w:val="3"/>
        <w:widowControl/>
        <w:shd w:val="clear" w:fill="FFFFFF"/>
        <w:spacing w:before="0" w:beforeAutospacing="0" w:after="0" w:afterAutospacing="0" w:line="408" w:lineRule="auto"/>
        <w:ind w:left="0" w:right="0"/>
        <w:jc w:val="right"/>
      </w:pP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2020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月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  <w:lang w:val="en-US"/>
        </w:rPr>
        <w:t>8</w:t>
      </w:r>
      <w:r>
        <w:rPr>
          <w:rFonts w:hint="eastAsia" w:ascii="仿宋_GB2312" w:hAnsi="Microsoft YaHei UI" w:eastAsia="仿宋_GB2312" w:cs="仿宋_GB2312"/>
          <w:color w:val="333333"/>
          <w:spacing w:val="6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color w:val="333333"/>
          <w:kern w:val="2"/>
          <w:sz w:val="14"/>
          <w:szCs w:val="14"/>
          <w:bdr w:val="none" w:color="auto" w:sz="0" w:space="0"/>
          <w:lang w:val="en-US" w:eastAsia="zh-CN" w:bidi="ar"/>
        </w:rPr>
        <w:t xml:space="preserve">an&gt; 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CC0000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sz w:val="12"/>
      <w:szCs w:val="12"/>
      <w:u w:val="none"/>
    </w:rPr>
  </w:style>
  <w:style w:type="character" w:styleId="7">
    <w:name w:val="Hyperlink"/>
    <w:basedOn w:val="5"/>
    <w:uiPriority w:val="0"/>
    <w:rPr>
      <w:color w:val="333333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2020-03-01T12:01:38Z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