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bookmarkStart w:id="0" w:name="_GoBack"/>
      <w:r>
        <w:rPr>
          <w:rFonts w:hint="default"/>
          <w:lang w:val="en-US" w:eastAsia="zh-CN"/>
        </w:rPr>
        <w:t>2017年天津理工大学网报公告（现场确认时间与地点）</w:t>
      </w:r>
    </w:p>
    <w:bookmarkEnd w:id="0"/>
    <w:p>
      <w:r>
        <w:rPr>
          <w:rFonts w:hint="eastAsia"/>
          <w:lang w:val="en-US" w:eastAsia="zh-CN"/>
        </w:rPr>
        <w:t>一、报考条件</w:t>
      </w:r>
    </w:p>
    <w:p>
      <w:r>
        <w:rPr>
          <w:rFonts w:hint="default"/>
          <w:lang w:val="en-US" w:eastAsia="zh-CN"/>
        </w:rPr>
        <w:t>（一）中华人民共和国公民。</w:t>
      </w:r>
    </w:p>
    <w:p>
      <w:r>
        <w:rPr>
          <w:rFonts w:hint="default"/>
          <w:lang w:val="en-US" w:eastAsia="zh-CN"/>
        </w:rPr>
        <w:t>（二）拥护中国共产党的领导，品德良好，遵纪守法。</w:t>
      </w:r>
    </w:p>
    <w:p>
      <w:r>
        <w:rPr>
          <w:rFonts w:hint="default"/>
          <w:lang w:val="en-US" w:eastAsia="zh-CN"/>
        </w:rPr>
        <w:t>（三）身体健康状况符合国家的体检要求。</w:t>
      </w:r>
    </w:p>
    <w:p>
      <w:r>
        <w:rPr>
          <w:rFonts w:hint="default"/>
          <w:lang w:val="en-US" w:eastAsia="zh-CN"/>
        </w:rPr>
        <w:t>（四）考生学业水平必须符合下列条件之一：</w:t>
      </w:r>
    </w:p>
    <w:p>
      <w:r>
        <w:rPr>
          <w:rFonts w:hint="default"/>
          <w:lang w:val="en-US" w:eastAsia="zh-CN"/>
        </w:rPr>
        <w:t>1.国家承认学历的应届本科毕业生（含普通高校、成人高校、普通高校举办的成人高等学历教育应届本科毕业生）及自学考试和网络教育届时可毕业本科生，录取当年9月1日前须取得国家承认的本科毕业证书。</w:t>
      </w:r>
    </w:p>
    <w:p>
      <w:r>
        <w:rPr>
          <w:rFonts w:hint="default"/>
          <w:lang w:val="en-US" w:eastAsia="zh-CN"/>
        </w:rPr>
        <w:t>2.具有国家承认的大学本科毕业学历的人员。</w:t>
      </w:r>
    </w:p>
    <w:p>
      <w:r>
        <w:rPr>
          <w:rFonts w:hint="default"/>
          <w:lang w:val="en-US" w:eastAsia="zh-CN"/>
        </w:rPr>
        <w:t>3.获得国家承认的高职高专毕业学历后满</w:t>
      </w:r>
      <w:r>
        <w:rPr>
          <w:rFonts w:hint="default"/>
          <w:lang w:val="en-US" w:eastAsia="zh-CN"/>
        </w:rPr>
        <w:t>2年（从毕业后到录取当年9月1日，下同）或2年以上，</w:t>
      </w:r>
      <w:r>
        <w:rPr>
          <w:rFonts w:hint="default"/>
          <w:lang w:val="en-US" w:eastAsia="zh-CN"/>
        </w:rPr>
        <w:t>达到与大学本科毕业生同等学力，且符合同等学力报考条件。</w:t>
      </w:r>
    </w:p>
    <w:p>
      <w:r>
        <w:rPr>
          <w:rFonts w:hint="default"/>
          <w:lang w:val="en-US" w:eastAsia="zh-CN"/>
        </w:rPr>
        <w:t>4.国家承认学历的本科结业生，按本科毕业生同等学力身份报考。</w:t>
      </w:r>
    </w:p>
    <w:p>
      <w:r>
        <w:rPr>
          <w:rFonts w:hint="default"/>
          <w:lang w:val="en-US" w:eastAsia="zh-CN"/>
        </w:rPr>
        <w:t>5.已获硕士、博士学位的人员。</w:t>
      </w:r>
    </w:p>
    <w:p>
      <w:r>
        <w:rPr>
          <w:rFonts w:hint="default"/>
          <w:lang w:val="en-US" w:eastAsia="zh-CN"/>
        </w:rPr>
        <w:t>在校研究生报考须在报名前征得所在培养单位同意。</w:t>
      </w:r>
    </w:p>
    <w:p>
      <w:r>
        <w:rPr>
          <w:rFonts w:hint="default"/>
          <w:lang w:val="en-US" w:eastAsia="zh-CN"/>
        </w:rPr>
        <w:t>（五）同等学力人员报考须满足以下条件：</w:t>
      </w:r>
    </w:p>
    <w:p>
      <w:r>
        <w:rPr>
          <w:rFonts w:hint="default"/>
          <w:lang w:val="en-US" w:eastAsia="zh-CN"/>
        </w:rPr>
        <w:t>1.英语水平通过CET-4级（拥有CET-4合格证书或CET-4级考试成绩不低于425分）；</w:t>
      </w:r>
    </w:p>
    <w:p>
      <w:r>
        <w:rPr>
          <w:rFonts w:hint="default"/>
          <w:lang w:val="en-US" w:eastAsia="zh-CN"/>
        </w:rPr>
        <w:t>2.在国家科技统计源期刊上公开发表论文一篇；</w:t>
      </w:r>
    </w:p>
    <w:p>
      <w:r>
        <w:rPr>
          <w:rFonts w:hint="default"/>
          <w:lang w:val="en-US" w:eastAsia="zh-CN"/>
        </w:rPr>
        <w:t>3.不能跨专业报考；</w:t>
      </w:r>
    </w:p>
    <w:p>
      <w:r>
        <w:rPr>
          <w:rFonts w:hint="default"/>
          <w:lang w:val="en-US" w:eastAsia="zh-CN"/>
        </w:rPr>
        <w:t>4.复试时需加试两门所报专业的本科主干课程。</w:t>
      </w:r>
    </w:p>
    <w:p>
      <w:r>
        <w:rPr>
          <w:rFonts w:hint="default"/>
          <w:lang w:val="en-US" w:eastAsia="zh-CN"/>
        </w:rPr>
        <w:t>（六）报考我校项目管理工程硕士、工程管理专业学位的考生还必须符合以下要求：</w:t>
      </w:r>
    </w:p>
    <w:p>
      <w:r>
        <w:rPr>
          <w:rFonts w:hint="default"/>
          <w:lang w:val="en-US" w:eastAsia="zh-CN"/>
        </w:rPr>
        <w:t>1.大学本科毕业后有3年或3年以上工作经验的人员（2014年9月1日以前毕业）；</w:t>
      </w:r>
    </w:p>
    <w:p>
      <w:r>
        <w:rPr>
          <w:rFonts w:hint="default"/>
          <w:lang w:val="en-US" w:eastAsia="zh-CN"/>
        </w:rPr>
        <w:t>2.已获硕士学位或博士学位的报考人员应具有2年或2年以上的工作经验。</w:t>
      </w:r>
    </w:p>
    <w:p>
      <w:r>
        <w:rPr>
          <w:rFonts w:hint="default"/>
          <w:lang w:val="en-US" w:eastAsia="zh-CN"/>
        </w:rPr>
        <w:t>（七）报考“退役大学生士兵”专项硕士研究生招生计划的考生</w:t>
      </w:r>
      <w:r>
        <w:rPr>
          <w:rFonts w:hint="default"/>
          <w:lang w:val="en-US" w:eastAsia="zh-CN"/>
        </w:rPr>
        <w:t>，应为高校学生应征入伍退出现役，且符合硕士研究生报考条件者（“高校学生</w:t>
      </w:r>
      <w:r>
        <w:rPr>
          <w:rFonts w:hint="eastAsia"/>
          <w:lang w:val="en-US" w:eastAsia="zh-CN"/>
        </w:rPr>
        <w:t>”</w:t>
      </w:r>
      <w:r>
        <w:rPr>
          <w:rFonts w:hint="default"/>
          <w:lang w:val="en-US" w:eastAsia="zh-CN"/>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r>
        <w:rPr>
          <w:rFonts w:hint="eastAsia"/>
          <w:lang w:val="en-US" w:eastAsia="zh-CN"/>
        </w:rPr>
        <w:t>二、报名流程</w:t>
      </w:r>
    </w:p>
    <w:p>
      <w:r>
        <w:rPr>
          <w:rFonts w:hint="default"/>
          <w:lang w:val="en-US" w:eastAsia="zh-CN"/>
        </w:rPr>
        <w:t>（一）选择报考点</w:t>
      </w:r>
    </w:p>
    <w:p>
      <w:r>
        <w:rPr>
          <w:rFonts w:hint="default"/>
        </w:rPr>
        <w:t>应届本科毕业生原则上应选择就读学校所在省（区、市）的报考点办理网上报名和现场确认手续；</w:t>
      </w:r>
      <w:r>
        <w:rPr>
          <w:rFonts w:hint="default"/>
        </w:rPr>
        <w:t>报考“设计艺术学（</w:t>
      </w:r>
      <w:r>
        <w:rPr>
          <w:rFonts w:hint="default"/>
          <w:lang w:val="en-US"/>
        </w:rPr>
        <w:t>1305L1</w:t>
      </w:r>
      <w:r>
        <w:rPr>
          <w:rFonts w:hint="default"/>
        </w:rPr>
        <w:t>）”专业的外省市考生应选择天津理工大学报考点</w:t>
      </w:r>
      <w:r>
        <w:rPr>
          <w:rFonts w:hint="default"/>
          <w:lang w:val="en-US"/>
        </w:rPr>
        <w:t>(</w:t>
      </w:r>
      <w:r>
        <w:rPr>
          <w:rFonts w:hint="default"/>
        </w:rPr>
        <w:t>报考点代码</w:t>
      </w:r>
      <w:r>
        <w:rPr>
          <w:rFonts w:hint="default"/>
          <w:lang w:val="en-US"/>
        </w:rPr>
        <w:t>:1240)</w:t>
      </w:r>
      <w:r>
        <w:rPr>
          <w:rFonts w:hint="default"/>
        </w:rPr>
        <w:t>办理网上报名和现场确认手续；其他往届考生应选择工作或户口所在地省级教育招生考试管理机构指定的报考点办理网上报名和现场确认手续。</w:t>
      </w:r>
    </w:p>
    <w:p>
      <w:r>
        <w:rPr>
          <w:rFonts w:hint="default"/>
          <w:lang w:val="en-US" w:eastAsia="zh-CN"/>
        </w:rPr>
        <w:t>本市只有报考天津理工大学的考生，报考点必须选择天津理工大学（考点）。</w:t>
      </w:r>
      <w:r>
        <w:rPr>
          <w:rFonts w:hint="default"/>
          <w:lang w:val="en-US" w:eastAsia="zh-CN"/>
        </w:rPr>
        <w:t>在进行网上报名时，考生须填写报考点。所有在天津市报名参加考试的考生均必须在规定的时间通过网上支付缴纳报考费，否则报名信息无效（网上支付说明“2017年天津市硕士研究生招生考试报名考试费用网上支付说明”）。</w:t>
      </w:r>
    </w:p>
    <w:p>
      <w:r>
        <w:rPr>
          <w:rFonts w:hint="default"/>
          <w:lang w:val="en-US" w:eastAsia="zh-CN"/>
        </w:rPr>
        <w:t>（二）网上报名</w:t>
      </w:r>
      <w:r>
        <w:rPr>
          <w:rFonts w:hint="default"/>
          <w:lang w:val="en-US" w:eastAsia="zh-CN"/>
        </w:rPr>
        <w:br w:type="textWrapping"/>
      </w:r>
      <w:r>
        <w:rPr>
          <w:rFonts w:hint="default"/>
          <w:lang w:val="en-US" w:eastAsia="zh-CN"/>
        </w:rPr>
        <w:t>  1.网上报名时间：2016年10月10日至10月31日每天9:00-22:00（逾期不再补报，也不得再修改报名信息）。网上预报名时间：2016年9月24日至9月27日，每天9:00-22:00。</w:t>
      </w:r>
    </w:p>
    <w:p>
      <w:r>
        <w:rPr>
          <w:rFonts w:hint="default"/>
          <w:lang w:val="en-US" w:eastAsia="zh-CN"/>
        </w:rPr>
        <w:t>2.网上填报信息</w:t>
      </w:r>
      <w:r>
        <w:rPr>
          <w:rFonts w:hint="default"/>
          <w:lang w:val="en-US" w:eastAsia="zh-CN"/>
        </w:rPr>
        <w:br w:type="textWrapping"/>
      </w:r>
      <w:r>
        <w:rPr>
          <w:rFonts w:hint="default"/>
          <w:lang w:val="en-US" w:eastAsia="zh-CN"/>
        </w:rPr>
        <w:t>  在网上报名前，请务必登录“中国研究生招生信息网”（</w:t>
      </w:r>
      <w:r>
        <w:rPr>
          <w:rFonts w:hint="default"/>
          <w:lang w:val="en-US" w:eastAsia="zh-CN"/>
        </w:rPr>
        <w:fldChar w:fldCharType="begin"/>
      </w:r>
      <w:r>
        <w:rPr>
          <w:rFonts w:hint="default"/>
          <w:lang w:val="en-US" w:eastAsia="zh-CN"/>
        </w:rPr>
        <w:instrText xml:space="preserve"> HYPERLINK "http://yz.chsi.com.cn" </w:instrText>
      </w:r>
      <w:r>
        <w:rPr>
          <w:rFonts w:hint="default"/>
          <w:lang w:val="en-US" w:eastAsia="zh-CN"/>
        </w:rPr>
        <w:fldChar w:fldCharType="separate"/>
      </w:r>
      <w:r>
        <w:rPr>
          <w:rFonts w:hint="default"/>
          <w:lang w:val="en-US"/>
        </w:rPr>
        <w:t>http://yz.chsi.com.cn</w:t>
      </w:r>
      <w:r>
        <w:rPr>
          <w:rFonts w:hint="default"/>
          <w:lang w:val="en-US" w:eastAsia="zh-CN"/>
        </w:rPr>
        <w:fldChar w:fldCharType="end"/>
      </w:r>
      <w:r>
        <w:rPr>
          <w:rFonts w:hint="default"/>
          <w:lang w:val="en-US" w:eastAsia="zh-CN"/>
        </w:rPr>
        <w:t>或http://yz.chsi.cn），认真阅读《2017年全国硕士研究生招生工作管理规定》和《2017年全国硕士研究生招生考试公告》、查阅招生专业目录、了解报考信息以及天津市关于网上报名的全部公告信息。不按要求报名，误填、错填报考信息或填报虚假信息，而导致不能参加考试（或复试）的后果由考生本人承担。</w:t>
      </w:r>
      <w:r>
        <w:rPr>
          <w:rFonts w:hint="default"/>
          <w:lang w:val="en-US" w:eastAsia="zh-CN"/>
        </w:rPr>
        <w:br w:type="textWrapping"/>
      </w:r>
      <w:r>
        <w:rPr>
          <w:rFonts w:hint="default"/>
          <w:lang w:val="en-US" w:eastAsia="zh-CN"/>
        </w:rPr>
        <w:t>  3.根据研招网相关规定和网上报名技术要求，考生提交报考信息后，不论是否已支付报考费，所填报的“报考单位”、“报考点”和“考试方式”三项内容不能更改。其他已提交的网报信息，考生仍可在网上报名起止时间内，使用已注册的用户名和密码登录、修改。</w:t>
      </w:r>
    </w:p>
    <w:p>
      <w:r>
        <w:rPr>
          <w:rFonts w:hint="default"/>
          <w:lang w:val="en-US" w:eastAsia="zh-CN"/>
        </w:rPr>
        <w:t xml:space="preserve">4.考生学历（学籍）应符合报考相关要求。报名期间将对考生学历(学籍)信息进行网上校验，并在考生提交报名信息三天内反馈校验结果。考生可随时上网查看学历(学籍)校验结果。考生也可在报名前或报名期间自行登录“中国高等教育学生信息网”(http://www.chsi.com.cn)查询本人学历(学籍)信息。 </w:t>
      </w:r>
    </w:p>
    <w:p>
      <w:r>
        <w:rPr>
          <w:rFonts w:hint="default"/>
          <w:lang w:val="en-US" w:eastAsia="zh-CN"/>
        </w:rPr>
        <w:t>（三）网上支付报考费</w:t>
      </w:r>
    </w:p>
    <w:p>
      <w:r>
        <w:rPr>
          <w:rFonts w:hint="default"/>
          <w:lang w:val="en-US" w:eastAsia="zh-CN"/>
        </w:rPr>
        <w:t>选择天津市各报考点的考生，提交网报信息后，应在网上报名截止日期（10月31日）前，通过</w:t>
      </w:r>
      <w:r>
        <w:rPr>
          <w:rFonts w:hint="eastAsia"/>
          <w:lang w:val="en-US" w:eastAsia="zh-CN"/>
        </w:rPr>
        <w:t>“</w:t>
      </w:r>
      <w:r>
        <w:rPr>
          <w:rFonts w:hint="default"/>
          <w:lang w:val="en-US" w:eastAsia="zh-CN"/>
        </w:rPr>
        <w:t>网上支付</w:t>
      </w:r>
      <w:r>
        <w:rPr>
          <w:rFonts w:hint="eastAsia"/>
          <w:lang w:val="en-US" w:eastAsia="zh-CN"/>
        </w:rPr>
        <w:t>”</w:t>
      </w:r>
      <w:r>
        <w:rPr>
          <w:rFonts w:hint="default"/>
          <w:lang w:val="en-US" w:eastAsia="zh-CN"/>
        </w:rPr>
        <w:t>缴纳报考费，得到“支付已完成”的交费成功信息后，方可持报名号在规定时间到选择的报考点确认网报信息，否则报名无效。请考生务必于网上报名期间在网上支付报考费，现场确认期间，一律不接受现场补交费。</w:t>
      </w:r>
    </w:p>
    <w:p>
      <w:r>
        <w:rPr>
          <w:rFonts w:hint="default"/>
          <w:lang w:val="en-US" w:eastAsia="zh-CN"/>
        </w:rPr>
        <w:t>请考生在提交信息和进行网上支付报考费前，务必认真核准所选择的</w:t>
      </w:r>
      <w:r>
        <w:rPr>
          <w:rFonts w:hint="eastAsia"/>
          <w:lang w:val="en-US" w:eastAsia="zh-CN"/>
        </w:rPr>
        <w:t>“</w:t>
      </w:r>
      <w:r>
        <w:rPr>
          <w:rFonts w:hint="default"/>
          <w:lang w:val="en-US" w:eastAsia="zh-CN"/>
        </w:rPr>
        <w:t>报考单位</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报考点</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考试方式</w:t>
      </w:r>
      <w:r>
        <w:rPr>
          <w:rFonts w:hint="eastAsia"/>
          <w:lang w:val="en-US" w:eastAsia="zh-CN"/>
        </w:rPr>
        <w:t>”</w:t>
      </w:r>
      <w:r>
        <w:rPr>
          <w:rFonts w:hint="default"/>
          <w:lang w:val="en-US" w:eastAsia="zh-CN"/>
        </w:rPr>
        <w:t>。错选报考点的考生若要正确报名，需要重新报名、交费，已进行网上支付的报考费不予退还。</w:t>
      </w:r>
      <w:r>
        <w:rPr>
          <w:rFonts w:hint="default"/>
          <w:lang w:val="en-US" w:eastAsia="zh-CN"/>
        </w:rPr>
        <w:br w:type="textWrapping"/>
      </w:r>
      <w:r>
        <w:rPr>
          <w:rFonts w:hint="default"/>
          <w:lang w:val="en-US" w:eastAsia="zh-CN"/>
        </w:rPr>
        <w:t> （四）现场确认</w:t>
      </w:r>
    </w:p>
    <w:p>
      <w:r>
        <w:rPr>
          <w:rFonts w:hint="default"/>
          <w:lang w:val="en-US" w:eastAsia="zh-CN"/>
        </w:rPr>
        <w:t>所有考生均应到报考点进行现场确认网报信息：</w:t>
      </w:r>
    </w:p>
    <w:p>
      <w:r>
        <w:rPr>
          <w:rFonts w:hint="default"/>
          <w:lang w:val="en-US" w:eastAsia="zh-CN"/>
        </w:rPr>
        <w:t>1.现场确认时间：2016年11月8日至11日  </w:t>
      </w:r>
      <w:r>
        <w:rPr>
          <w:rFonts w:hint="default"/>
          <w:lang w:val="en-US" w:eastAsia="zh-CN"/>
        </w:rPr>
        <w:t>上午9：00-11：30，下午14：00-16：30</w:t>
      </w:r>
    </w:p>
    <w:p>
      <w:r>
        <w:rPr>
          <w:rFonts w:hint="default"/>
          <w:lang w:val="en-US" w:eastAsia="zh-CN"/>
        </w:rPr>
        <w:t>2.现场确认地点：</w:t>
      </w:r>
      <w:r>
        <w:rPr>
          <w:rFonts w:hint="default"/>
          <w:lang w:val="en-US" w:eastAsia="zh-CN"/>
        </w:rPr>
        <w:t>天津理工大学10号楼一楼108室</w:t>
      </w:r>
      <w:r>
        <w:rPr>
          <w:rFonts w:hint="default"/>
          <w:lang w:val="en-US" w:eastAsia="zh-CN"/>
        </w:rPr>
        <w:t>。</w:t>
      </w:r>
    </w:p>
    <w:p>
      <w:r>
        <w:rPr>
          <w:rFonts w:hint="default"/>
          <w:lang w:val="en-US" w:eastAsia="zh-CN"/>
        </w:rPr>
        <w:t>3.携带证明材料：</w:t>
      </w:r>
    </w:p>
    <w:p>
      <w:r>
        <w:rPr>
          <w:rFonts w:hint="default"/>
          <w:lang w:val="en-US" w:eastAsia="zh-CN"/>
        </w:rPr>
        <w:t>考生提交本人居民身份证、学历证书及学位证书(普通高校、成人高校、普通高校举办的成人高校学历教育</w:t>
      </w:r>
      <w:r>
        <w:rPr>
          <w:rFonts w:hint="default"/>
          <w:lang w:val="en-US" w:eastAsia="zh-CN"/>
        </w:rPr>
        <w:t>应届本科毕业生持学生证</w:t>
      </w:r>
      <w:r>
        <w:rPr>
          <w:rFonts w:hint="default"/>
          <w:lang w:val="en-US" w:eastAsia="zh-CN"/>
        </w:rPr>
        <w:t>)和网上报名编号，由报考点工作人员进行核对。2017年9月1日前可取得国家承认本科毕业证书的自学考试和网络教育本科生，须凭颁发毕业证书的省级自学考试机构或网络教育高校出具的相关证明方可办理网上报名现场确认手续。</w:t>
      </w:r>
    </w:p>
    <w:p>
      <w:r>
        <w:rPr>
          <w:rFonts w:hint="default"/>
          <w:lang w:val="en-US" w:eastAsia="zh-CN"/>
        </w:rPr>
        <w:t>报考“退役大学生士兵”专项硕士研究生招生计划的考生还应提交本人《入伍批准书》和《退出现役证》（原件及复印件）。</w:t>
      </w:r>
    </w:p>
    <w:p>
      <w:r>
        <w:rPr>
          <w:rFonts w:hint="default"/>
          <w:lang w:val="en-US" w:eastAsia="zh-CN"/>
        </w:rPr>
        <w:t>延期毕业的考生需提交所在学校开具的延期毕业证明。</w:t>
      </w:r>
    </w:p>
    <w:p>
      <w:r>
        <w:rPr>
          <w:rFonts w:hint="default"/>
          <w:lang w:val="en-US" w:eastAsia="zh-CN"/>
        </w:rPr>
        <w:t>未通过网上学历(学籍)校验的考生，在现场确认时应提供学历(学籍)认证报告。</w:t>
      </w:r>
    </w:p>
    <w:p>
      <w:r>
        <w:rPr>
          <w:rFonts w:hint="default"/>
          <w:lang w:val="en-US" w:eastAsia="zh-CN"/>
        </w:rPr>
        <w:t>往届生须提供本市户籍证明或本市工作证明(原件及复印件，报考“设计艺术学”专业考生除外)。</w:t>
      </w:r>
      <w:r>
        <w:rPr>
          <w:rFonts w:hint="default"/>
          <w:lang w:val="en-US" w:eastAsia="zh-CN"/>
        </w:rPr>
        <w:t> </w:t>
      </w:r>
    </w:p>
    <w:p>
      <w:r>
        <w:rPr>
          <w:rFonts w:hint="default"/>
          <w:lang w:val="en-US" w:eastAsia="zh-CN"/>
        </w:rPr>
        <w:t>4.考生要对本人网上报名信息进行认真核对并确认。报名信息经考生确认后一律不作修改，因考生填写错误引起的一切后果由其自行承担。</w:t>
      </w:r>
      <w:r>
        <w:rPr>
          <w:rFonts w:hint="default"/>
          <w:lang w:val="en-US" w:eastAsia="zh-CN"/>
        </w:rPr>
        <w:br w:type="textWrapping"/>
      </w:r>
      <w:r>
        <w:rPr>
          <w:rFonts w:hint="eastAsia"/>
          <w:lang w:val="en-US" w:eastAsia="zh-CN"/>
        </w:rPr>
        <w:t>三、其他</w:t>
      </w:r>
      <w:r>
        <w:rPr>
          <w:rFonts w:hint="default"/>
          <w:lang w:val="en-US" w:eastAsia="zh-CN"/>
        </w:rPr>
        <w:br w:type="textWrapping"/>
      </w:r>
      <w:r>
        <w:rPr>
          <w:rFonts w:hint="default"/>
          <w:lang w:val="en-US" w:eastAsia="zh-CN"/>
        </w:rPr>
        <w:t>   1.推荐免试生（含推免硕士生）均须在国家规定时间内登录</w:t>
      </w:r>
      <w:r>
        <w:rPr>
          <w:rFonts w:hint="eastAsia"/>
          <w:lang w:val="en-US" w:eastAsia="zh-CN"/>
        </w:rPr>
        <w:t>“</w:t>
      </w:r>
      <w:r>
        <w:rPr>
          <w:rFonts w:hint="default"/>
          <w:lang w:val="en-US" w:eastAsia="zh-CN"/>
        </w:rPr>
        <w:t>全国推荐优秀应届本科毕业生免试攻读研究生信息公开暨管理服务系统</w:t>
      </w:r>
      <w:r>
        <w:rPr>
          <w:rFonts w:hint="eastAsia"/>
          <w:lang w:val="en-US" w:eastAsia="zh-CN"/>
        </w:rPr>
        <w:t>”</w:t>
      </w:r>
      <w:r>
        <w:rPr>
          <w:rFonts w:hint="default"/>
          <w:lang w:val="en-US" w:eastAsia="zh-CN"/>
        </w:rPr>
        <w:t>(以下简称</w:t>
      </w:r>
      <w:r>
        <w:rPr>
          <w:rFonts w:hint="eastAsia"/>
          <w:lang w:val="en-US" w:eastAsia="zh-CN"/>
        </w:rPr>
        <w:t>“</w:t>
      </w:r>
      <w:r>
        <w:rPr>
          <w:rFonts w:hint="default"/>
          <w:lang w:val="en-US" w:eastAsia="zh-CN"/>
        </w:rPr>
        <w:t>推免服务系统</w:t>
      </w:r>
      <w:r>
        <w:rPr>
          <w:rFonts w:hint="eastAsia"/>
          <w:lang w:val="en-US" w:eastAsia="zh-CN"/>
        </w:rPr>
        <w:t>”</w:t>
      </w:r>
      <w:r>
        <w:rPr>
          <w:rFonts w:hint="default"/>
          <w:lang w:val="en-US" w:eastAsia="zh-CN"/>
        </w:rPr>
        <w:t>，</w:t>
      </w:r>
      <w:r>
        <w:rPr>
          <w:rFonts w:hint="default"/>
          <w:lang w:val="en-US" w:eastAsia="zh-CN"/>
        </w:rPr>
        <w:fldChar w:fldCharType="begin"/>
      </w:r>
      <w:r>
        <w:rPr>
          <w:rFonts w:hint="default"/>
          <w:lang w:val="en-US" w:eastAsia="zh-CN"/>
        </w:rPr>
        <w:instrText xml:space="preserve"> HYPERLINK "http://yz.chsi.com.cn/tm" </w:instrText>
      </w:r>
      <w:r>
        <w:rPr>
          <w:rFonts w:hint="default"/>
          <w:lang w:val="en-US" w:eastAsia="zh-CN"/>
        </w:rPr>
        <w:fldChar w:fldCharType="separate"/>
      </w:r>
      <w:r>
        <w:rPr>
          <w:rFonts w:hint="default"/>
          <w:lang w:val="en-US"/>
        </w:rPr>
        <w:t>http://yz.chsi.com.cn/tm</w:t>
      </w:r>
      <w:r>
        <w:rPr>
          <w:rFonts w:hint="default"/>
          <w:lang w:val="en-US" w:eastAsia="zh-CN"/>
        </w:rPr>
        <w:fldChar w:fldCharType="end"/>
      </w:r>
      <w:r>
        <w:rPr>
          <w:rFonts w:hint="default"/>
          <w:lang w:val="en-US" w:eastAsia="zh-CN"/>
        </w:rPr>
        <w:t>)填报志愿并参加复试。未经公示及推免服务系统备案的考生不得录取。推免生应通过推免服务系统报名，已被招生单位接收的推免生，不得再报名参加全国统考，否则将取消其推免资格；推免服务系统规定截止日期前仍未落实接收单位的推免生不再保留推免资格，可选择参加统考报名。推免生不进行现场确认。</w:t>
      </w:r>
    </w:p>
    <w:p>
      <w:r>
        <w:rPr>
          <w:rFonts w:hint="default"/>
          <w:lang w:val="en-US" w:eastAsia="zh-CN"/>
        </w:rPr>
        <w:t>2.2016年9月24日至27日为网上预报名时间，考生在预报名期间通过</w:t>
      </w:r>
      <w:r>
        <w:rPr>
          <w:rFonts w:hint="eastAsia"/>
          <w:lang w:val="en-US" w:eastAsia="zh-CN"/>
        </w:rPr>
        <w:t>“</w:t>
      </w:r>
      <w:r>
        <w:rPr>
          <w:rFonts w:hint="default"/>
          <w:lang w:val="en-US" w:eastAsia="zh-CN"/>
        </w:rPr>
        <w:t>网上支付</w:t>
      </w:r>
      <w:r>
        <w:rPr>
          <w:rFonts w:hint="eastAsia"/>
          <w:lang w:val="en-US" w:eastAsia="zh-CN"/>
        </w:rPr>
        <w:t>”</w:t>
      </w:r>
      <w:r>
        <w:rPr>
          <w:rFonts w:hint="default"/>
          <w:lang w:val="en-US" w:eastAsia="zh-CN"/>
        </w:rPr>
        <w:t xml:space="preserve">缴纳的报考费有效。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4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link w:val="13"/>
    <w:uiPriority w:val="0"/>
    <w:pPr>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styleId="3">
    <w:name w:val="footer"/>
    <w:basedOn w:val="1"/>
    <w:link w:val="11"/>
    <w:uiPriority w:val="0"/>
    <w:pPr>
      <w:tabs>
        <w:tab w:val="center" w:pos="4153"/>
        <w:tab w:val="right" w:pos="8306"/>
      </w:tabs>
      <w:snapToGrid w:val="0"/>
      <w:jc w:val="left"/>
    </w:pPr>
    <w:rPr>
      <w:sz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 w:type="character" w:customStyle="1" w:styleId="10">
    <w:name w:val="页眉 Char"/>
    <w:basedOn w:val="6"/>
    <w:link w:val="4"/>
    <w:uiPriority w:val="0"/>
  </w:style>
  <w:style w:type="character" w:customStyle="1" w:styleId="11">
    <w:name w:val="页脚 Char"/>
    <w:basedOn w:val="6"/>
    <w:link w:val="3"/>
    <w:uiPriority w:val="0"/>
  </w:style>
  <w:style w:type="character" w:customStyle="1" w:styleId="12">
    <w:name w:val="纯文本 Char"/>
    <w:basedOn w:val="6"/>
    <w:link w:val="2"/>
    <w:uiPriority w:val="0"/>
    <w:rPr>
      <w:rFonts w:hint="eastAsia" w:ascii="宋体" w:hAnsi="宋体" w:eastAsia="宋体" w:cs="宋体"/>
    </w:rPr>
  </w:style>
  <w:style w:type="character" w:customStyle="1" w:styleId="13">
    <w:name w:val="纯文本 Char1"/>
    <w:basedOn w:val="6"/>
    <w:link w:val="2"/>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2020-03-01T04:01:20Z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