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2018年研究生招生思想政治考核、心理测试、体检工作安排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发布时间：2018年03月20日 11:25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我校各学院2018年硕士研究生招生考试复试方案将于3月21日前陆续公布，请考生关注西电研招网和各学院网站通知，做好复试准备。我校复试相关工作安排如下：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3月21日前：学院公布复试方案，包含复试名单、复试线、复试要求等。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思想政治考核：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由学院自行组织，考核不通过者不予录取，具体安排参见学院复试方案。考试形式为开卷考试，考生可携带相关纸质材料，不得携带电子产品。考试内容为党的十九大报告及2018年政府工作报告两部分内容，题型为选择题，共50题，满分100分，考试时间45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心理测评：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3月23日-31日网上在线测评，测评结果作为复试参考。具体要求见附件一。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体检：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我校校医院（北校区）组织集中体检，请大家仔细阅读体检要求，按照时间安排，错峰前来。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3月23日周五：07:30-12:00和13:00-17:00，仅进行胸部透视项目检查。（由于透视项目耗时较长，特增加23日一天时间）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3月26-27日（周一周二）：一般项目和肝功全套检查时间07:30-12:00，胸部透视项目检查时间07:30-12:00和13:00-17:00。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3月28日周三（本校推免生体检）：一般项目和肝功全套检查时间08:30-11:00，胸部透视项目检查时间08:30-14:00。体检地点：南校区校医院门诊部。（只针对本校推免生，统考生体检在北校区校医院进行，望周知）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错过集中体检的考生可自行前往二甲及以上医院体检或我校校医院，体检项目要求与我校集中体检项目相同，具体要求见附件二。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请同学们安排好行程，提前购买车票，认真准备复试，迎接最后的考验！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根据我校硕士研究生招生工作安排，现就心理测评相关要求通知如下：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测评对象：所有复试考生；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测评方式：网上答题；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测评时间：3月23日-31日。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测评方法（任选其一）：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微信扫描二维码进入测试界面；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1647825" cy="1600200"/>
            <wp:effectExtent l="0" t="0" r="13335" b="0"/>
            <wp:docPr id="3" name="图片 3" descr="68D259E39741A9147B65003855D_D4CC2257_4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D259E39741A9147B65003855D_D4CC2257_4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2、使用电脑、手机浏览器输入下方地址：http://xinli.gzedu.com/，进入测试界面。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考生点击“获取密码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输入学校代码：10701；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输入学号：考生编号；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输入姓名：本人姓名；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获取密码后返回登录界面，进行登陆测试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密码获取如有问题，请联系学院老师。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根据我校硕士研究生招生工作安排，现就体检工作相关要求通知如下。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体检对象：所有复试考生。未参加体检考生取消录取资格。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我校统一体检具体工作安排如下：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体检项目及收费标准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1、一般项目 19元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（含内、外、五官、视力、辨色力、听力、身高、体重、血压等）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2、胸部透视 8元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3、肝功全套 18元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总计 45元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以上体检项目收费标准执行《陕西省医疗服务项目价格（2011版）》（陕价行发【2011】175号）。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体检时间</w:t>
      </w:r>
      <w:r>
        <w:rPr>
          <w:rFonts w:hint="eastAsia"/>
          <w:b w:val="0"/>
          <w:bCs w:val="0"/>
          <w:sz w:val="21"/>
          <w:szCs w:val="21"/>
        </w:rPr>
        <w:t>：2018年03月23日 仅进行胸部透视项目检查07:30-12:00和13:00-17:00。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2018年03月26日-27日 一般项目和肝功全套检查时间07:30-12:00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胸部透视项目检查时间07:30-12:00和13:00-17:00。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体检地点：北校区校医院门诊部。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本校推免生体检2018年3月28日  一般项目和肝功全套检查时间08:30-11:00，胸部透视项目检查时间08:30-14:00.（只针对本校推免生，统考生体检在北校区校医院进行，望周知）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体检地点</w:t>
      </w:r>
      <w:r>
        <w:rPr>
          <w:rFonts w:hint="eastAsia"/>
          <w:b w:val="0"/>
          <w:bCs w:val="0"/>
          <w:sz w:val="21"/>
          <w:szCs w:val="21"/>
        </w:rPr>
        <w:t>：南校区校医院门诊部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体检要求</w:t>
      </w:r>
      <w:r>
        <w:rPr>
          <w:rFonts w:hint="eastAsia"/>
          <w:b w:val="0"/>
          <w:bCs w:val="0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1、携带本人身份证；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2、使用校医院统一体检表格（体检时领取）；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、携带一寸免冠证件彩照一张，粘贴在体检表格上，如实在体检表、化验单上填写姓名、性别、报考学院、准考证号等信息，身份证号码填写在体检表空白处，不按要求填写造成不能查询体检结果的需重新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4、二志愿调剂考生如在我校校医院体检，须在学院领取体检申请单，领取体检表后，须将身份证号码和联系方式填写在体检表空白处。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5、早晨空腹（禁食8小时）抽血化验肝功能。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6、体检项目不分先后次序。体检时请自觉排队，遵守纪律。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7、体检结束后，请将体检表交到医院收表处。体检结果由医院直接返回研究生院。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8、在校外医院体检的考生，使用体检医院的体检单，同时将个人信息、身份证号码和联系方式填写在体检表空白处，体检项目要求与我校集中体检项目相同，4月10日前将体检结果寄送至录取学院，未提交体检报告的考生不予录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6C70"/>
    <w:multiLevelType w:val="singleLevel"/>
    <w:tmpl w:val="469A6C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33"/>
    <w:rsid w:val="00405333"/>
    <w:rsid w:val="44553507"/>
    <w:rsid w:val="454C56A6"/>
    <w:rsid w:val="4A347F32"/>
    <w:rsid w:val="52EA3568"/>
    <w:rsid w:val="6DA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2020-03-02T04:21:00Z</dcterms:created>
  <dc:creator>贱贱</dc:creator>
  <cp:lastModifiedBy>贱贱</cp:lastModifiedBy>
  <dcterms:modified xsi:type="dcterms:W3CDTF">2020-03-02T04:47:12Z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