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2"/>
          <w:szCs w:val="28"/>
        </w:rPr>
      </w:pPr>
      <w:r>
        <w:rPr>
          <w:rFonts w:hint="eastAsia"/>
          <w:sz w:val="22"/>
          <w:szCs w:val="28"/>
        </w:rPr>
        <w:t>2019年沈阳体育学院调剂复试名单</w:t>
      </w:r>
    </w:p>
    <w:p>
      <w:pPr>
        <w:jc w:val="center"/>
      </w:pPr>
      <w:r>
        <w:drawing>
          <wp:inline distT="0" distB="0" distL="114300" distR="114300">
            <wp:extent cx="5271770" cy="4554855"/>
            <wp:effectExtent l="0" t="0" r="508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554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5271770" cy="4563110"/>
            <wp:effectExtent l="0" t="0" r="508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563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491490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4749800"/>
            <wp:effectExtent l="0" t="0" r="635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749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4870450"/>
            <wp:effectExtent l="0" t="0" r="635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87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4930140"/>
            <wp:effectExtent l="0" t="0" r="381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930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4838065"/>
            <wp:effectExtent l="0" t="0" r="698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38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4776470"/>
            <wp:effectExtent l="0" t="0" r="6985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776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4692650"/>
            <wp:effectExtent l="0" t="0" r="3810" b="127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9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4466590"/>
            <wp:effectExtent l="0" t="0" r="5715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466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4866005"/>
            <wp:effectExtent l="0" t="0" r="6985" b="107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66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4760595"/>
            <wp:effectExtent l="0" t="0" r="6985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760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4805680"/>
            <wp:effectExtent l="0" t="0" r="6350" b="139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805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4928235"/>
            <wp:effectExtent l="0" t="0" r="6985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928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4083685"/>
            <wp:effectExtent l="0" t="0" r="3810" b="1206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083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9A80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2020-03-03T03:31:23Z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