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27170" w14:textId="2982BFB0" w:rsidR="00FC2E32" w:rsidRDefault="00C822E0" w:rsidP="00C822E0">
      <w:pPr>
        <w:pStyle w:val="a4"/>
        <w:ind w:firstLine="643"/>
      </w:pPr>
      <w:r w:rsidRPr="00C822E0">
        <w:rPr>
          <w:rFonts w:hint="eastAsia"/>
        </w:rPr>
        <w:t>考试方式、专项计划概述以及相互关系</w:t>
      </w:r>
    </w:p>
    <w:p w14:paraId="4302068D" w14:textId="77777777" w:rsidR="00C822E0" w:rsidRDefault="00C822E0" w:rsidP="00C822E0">
      <w:pPr>
        <w:pStyle w:val="vsbcontentstart"/>
        <w:spacing w:line="450" w:lineRule="atLeast"/>
        <w:ind w:firstLine="42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一、考试方式概述</w:t>
      </w:r>
    </w:p>
    <w:p w14:paraId="3FC22EC2" w14:textId="77777777" w:rsidR="00C822E0" w:rsidRDefault="00C822E0" w:rsidP="00C822E0">
      <w:pPr>
        <w:pStyle w:val="a6"/>
        <w:spacing w:line="450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1. 全国统考：只能报考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除工商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管理硕士、公共管理硕士、旅游管理硕士、工程管理硕士、会计硕士、图书情报硕士、审计硕士、法律硕士（非法学）、法律硕士（法 学）外的学科（类别）、专业（领域），注意工程硕士中的项目管理、教育硕士中的教育管理、体育硕士中的竞赛组织应届毕业生不得报考，请仔细阅读招生简章。</w:t>
      </w:r>
    </w:p>
    <w:p w14:paraId="178892A9" w14:textId="77777777" w:rsidR="00C822E0" w:rsidRDefault="00C822E0" w:rsidP="00C822E0">
      <w:pPr>
        <w:pStyle w:val="a6"/>
        <w:spacing w:line="450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2. 推荐免试：报考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除工商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管理硕士、公共管理硕士、旅游管理硕士、工程管理硕士、及工程硕士中的项目管理、教育硕士中的教育管理、体育硕士中的竞赛组织外的学 科（类别）、专业（领域）；需要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自具有推免权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的毕业院校获取校验码，推荐免试校验码有学术型、专业学位和支教团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推免计划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三种类型，其中专业学位类型推免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免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 试校验码（第八位为1）只能选择报考专业学位，学术型推荐免试校验码（第八位为0），可选择报考学术型和专业类型，支教团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推免计划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推荐免试校验码（第八位 为2）。</w:t>
      </w:r>
    </w:p>
    <w:p w14:paraId="6D6F0A20" w14:textId="77777777" w:rsidR="00C822E0" w:rsidRDefault="00C822E0" w:rsidP="00C822E0">
      <w:pPr>
        <w:pStyle w:val="a6"/>
        <w:spacing w:line="450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3. 单独考试：专业学位只能报考建筑学硕士、工程硕士、城市规划硕士、农业推广硕士、兽医硕士、风景园林硕士、林业硕士、临床医学硕士、口腔医学硕士、公共卫生硕士、护理硕士、药学硕士、中药学硕士等13个专业学位类别，学术型专业均可报考。</w:t>
      </w:r>
    </w:p>
    <w:p w14:paraId="57E45852" w14:textId="77777777" w:rsidR="00C822E0" w:rsidRDefault="00C822E0" w:rsidP="00C822E0">
      <w:pPr>
        <w:pStyle w:val="a6"/>
        <w:spacing w:line="450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4. 管理类联考：只能报考工商管理硕士、公共管理硕士、旅游管理硕士、工程管理硕士、会计硕士、图书情报硕士、审计硕士。</w:t>
      </w:r>
    </w:p>
    <w:p w14:paraId="6E1D34CD" w14:textId="77777777" w:rsidR="00C822E0" w:rsidRDefault="00C822E0" w:rsidP="00C822E0">
      <w:pPr>
        <w:pStyle w:val="a6"/>
        <w:spacing w:line="450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5. 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法硕联考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：只能报考法律硕士（非法学）、法律硕士（法学）类别领域。</w:t>
      </w:r>
    </w:p>
    <w:p w14:paraId="717F95B4" w14:textId="77777777" w:rsidR="00C822E0" w:rsidRDefault="00C822E0" w:rsidP="00C822E0">
      <w:pPr>
        <w:pStyle w:val="a6"/>
        <w:spacing w:line="450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6. 强军计划：只能报考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除工商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管理硕士、公共管理硕士、旅游管理硕士、工程管理硕士、会计硕士、图书情报硕士、审计硕士、法律硕士（非法学）、法律硕士（法学）外的学科（类别）、专业（领域），需要从报考招生单位获取校验码。</w:t>
      </w:r>
    </w:p>
    <w:p w14:paraId="469F16B2" w14:textId="77777777" w:rsidR="00C822E0" w:rsidRDefault="00C822E0" w:rsidP="00C822E0">
      <w:pPr>
        <w:pStyle w:val="a6"/>
        <w:spacing w:line="450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lastRenderedPageBreak/>
        <w:t>7. 援藏计划：只能报考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除工商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管理硕士、公共管理硕士、旅游管理硕士、工程管理硕士、会计硕士、图书情报硕士、审计硕士、法律硕士（非法学）、法律硕士（法学）外的学科（类别）、专业（领域），需要从西藏考试院获取校验码。</w:t>
      </w:r>
    </w:p>
    <w:p w14:paraId="603691B0" w14:textId="77777777" w:rsidR="00C822E0" w:rsidRDefault="00C822E0" w:rsidP="00C822E0">
      <w:pPr>
        <w:pStyle w:val="a6"/>
        <w:spacing w:line="450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8. 农村师资计划：只能报考专业学位中教育硕士类别下的领域（除教育管理），需要从具有推出农村师资计划的毕业院校获取校验码。</w:t>
      </w:r>
    </w:p>
    <w:p w14:paraId="288003C7" w14:textId="77777777" w:rsidR="00C822E0" w:rsidRDefault="00C822E0" w:rsidP="00C822E0">
      <w:pPr>
        <w:pStyle w:val="a6"/>
        <w:spacing w:line="450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二、专项计划概述</w:t>
      </w:r>
    </w:p>
    <w:p w14:paraId="521D9FEA" w14:textId="77777777" w:rsidR="00C822E0" w:rsidRDefault="00C822E0" w:rsidP="00C822E0">
      <w:pPr>
        <w:pStyle w:val="a6"/>
        <w:spacing w:line="450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专项计划包括强军计划、援藏计划、农村师资计划、少数民族骨干计划、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支教团推免计划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；其中强军计划与接收（报考）单位联系获取校验码，援藏计划与西藏考试 院联系获取校验码，农村师资计划与推出学校联系获取校验码，少数民族骨干计划需与所选报考点所在省级管理部门联系，提供省级管理部门要求的相关材料后获取 校验码；支教团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推免计划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与推出学校联系获取校验码；校验码均为18位数字。</w:t>
      </w:r>
    </w:p>
    <w:p w14:paraId="558CBDCE" w14:textId="77777777" w:rsidR="00C822E0" w:rsidRDefault="00C822E0" w:rsidP="00C822E0">
      <w:pPr>
        <w:pStyle w:val="a6"/>
        <w:spacing w:line="450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三、考试方式和专项计划的关系</w:t>
      </w:r>
    </w:p>
    <w:p w14:paraId="135A73F6" w14:textId="77777777" w:rsidR="00C822E0" w:rsidRDefault="00C822E0" w:rsidP="00C822E0">
      <w:pPr>
        <w:pStyle w:val="vsbcontentend"/>
        <w:spacing w:line="450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当考试方式选择强军计划、援藏计划、农村师资计划时，专项计划将自动设为强军计划、援藏计划、农村师资计划；当考试方式选择全国统考或管理类联考或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法硕联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 考时，考生可选择专项计划为“无”或者“少数民族骨干计划”；当考试方式选择推荐免试时，考生可选择专项计划为“无”或者“少数民族骨干计划”或者“支教 团推免计划”。</w:t>
      </w:r>
    </w:p>
    <w:p w14:paraId="18008195" w14:textId="77777777" w:rsidR="00C822E0" w:rsidRPr="00C822E0" w:rsidRDefault="00C822E0" w:rsidP="00C822E0">
      <w:pPr>
        <w:ind w:firstLine="420"/>
        <w:rPr>
          <w:rFonts w:hint="eastAsia"/>
        </w:rPr>
      </w:pPr>
      <w:bookmarkStart w:id="0" w:name="_GoBack"/>
      <w:bookmarkEnd w:id="0"/>
    </w:p>
    <w:sectPr w:rsidR="00C822E0" w:rsidRPr="00C82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54575"/>
    <w:rsid w:val="000F6069"/>
    <w:rsid w:val="00154575"/>
    <w:rsid w:val="001B2490"/>
    <w:rsid w:val="004D3908"/>
    <w:rsid w:val="00755B97"/>
    <w:rsid w:val="00A102ED"/>
    <w:rsid w:val="00B13826"/>
    <w:rsid w:val="00C822E0"/>
    <w:rsid w:val="00D07EC1"/>
    <w:rsid w:val="00FC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D4091"/>
  <w15:chartTrackingRefBased/>
  <w15:docId w15:val="{B3FF8AFC-AB0D-4FAF-BA63-03D7FD87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069"/>
    <w:pPr>
      <w:widowControl w:val="0"/>
      <w:ind w:firstLineChars="200" w:firstLine="200"/>
      <w:jc w:val="both"/>
    </w:pPr>
  </w:style>
  <w:style w:type="paragraph" w:styleId="1">
    <w:name w:val="heading 1"/>
    <w:aliases w:val="标题样式一"/>
    <w:next w:val="a"/>
    <w:link w:val="10"/>
    <w:uiPriority w:val="9"/>
    <w:qFormat/>
    <w:rsid w:val="00B13826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B13826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B13826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customStyle="1" w:styleId="11">
    <w:name w:val="样式1"/>
    <w:basedOn w:val="1"/>
    <w:link w:val="1Char"/>
    <w:rsid w:val="004D3908"/>
  </w:style>
  <w:style w:type="character" w:customStyle="1" w:styleId="1Char">
    <w:name w:val="样式1 Char"/>
    <w:basedOn w:val="10"/>
    <w:link w:val="11"/>
    <w:rsid w:val="004D3908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B13826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List Paragraph"/>
    <w:basedOn w:val="a"/>
    <w:uiPriority w:val="34"/>
    <w:qFormat/>
    <w:rsid w:val="000F6069"/>
    <w:pPr>
      <w:ind w:firstLine="420"/>
    </w:pPr>
  </w:style>
  <w:style w:type="paragraph" w:styleId="a4">
    <w:name w:val="Title"/>
    <w:basedOn w:val="a"/>
    <w:next w:val="a"/>
    <w:link w:val="a5"/>
    <w:uiPriority w:val="10"/>
    <w:qFormat/>
    <w:rsid w:val="00C822E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C822E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C822E0"/>
    <w:pPr>
      <w:widowControl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start">
    <w:name w:val="vsbcontent_start"/>
    <w:basedOn w:val="a"/>
    <w:rsid w:val="00C822E0"/>
    <w:pPr>
      <w:widowControl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C822E0"/>
    <w:pPr>
      <w:widowControl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8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2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1065</Characters>
  <Application>Microsoft Office Word</Application>
  <DocSecurity>0</DocSecurity>
  <Lines>8</Lines>
  <Paragraphs>2</Paragraphs>
  <ScaleCrop>false</ScaleCrop>
  <Company>HP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2643757569@qq.com</dc:creator>
  <cp:keywords/>
  <dc:description/>
  <cp:lastModifiedBy>2643757569@qq.com</cp:lastModifiedBy>
  <cp:revision>2</cp:revision>
  <dcterms:created xsi:type="dcterms:W3CDTF">2018-04-11T14:52:00Z</dcterms:created>
  <dcterms:modified xsi:type="dcterms:W3CDTF">2018-04-11T14:53:00Z</dcterms:modified>
</cp:coreProperties>
</file>