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69" w:rsidRPr="00E86769" w:rsidRDefault="00E86769" w:rsidP="00E86769">
      <w:pPr>
        <w:pStyle w:val="1"/>
        <w:spacing w:line="400" w:lineRule="exact"/>
        <w:ind w:leftChars="200" w:left="420"/>
        <w:jc w:val="center"/>
        <w:rPr>
          <w:rFonts w:ascii="黑体" w:eastAsia="黑体" w:hAnsi="黑体" w:cs="黑体"/>
          <w:b w:val="0"/>
          <w:sz w:val="28"/>
          <w:szCs w:val="28"/>
        </w:rPr>
      </w:pPr>
      <w:r w:rsidRPr="00E86769">
        <w:rPr>
          <w:rFonts w:ascii="黑体" w:eastAsia="黑体" w:hAnsi="黑体" w:cs="黑体" w:hint="eastAsia"/>
          <w:b w:val="0"/>
          <w:sz w:val="28"/>
          <w:szCs w:val="28"/>
        </w:rPr>
        <w:t>2019年计算机科学与技术（081200）801程序设计基础考试大纲</w:t>
      </w:r>
    </w:p>
    <w:p w:rsidR="007123AC" w:rsidRDefault="00BE4360">
      <w:pPr>
        <w:pStyle w:val="2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一</w:t>
      </w:r>
      <w:r w:rsidR="0049050F">
        <w:rPr>
          <w:rFonts w:ascii="Times New Roman" w:hAnsi="Times New Roman"/>
        </w:rPr>
        <w:t>、考试形式和试卷结构</w:t>
      </w:r>
    </w:p>
    <w:p w:rsidR="007123AC" w:rsidRDefault="0049050F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、试卷满分及考试时间</w:t>
      </w:r>
    </w:p>
    <w:p w:rsidR="007123AC" w:rsidRDefault="0049050F">
      <w:pPr>
        <w:spacing w:line="40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本试卷满分为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</w:rPr>
        <w:t>分，考试时间为</w:t>
      </w:r>
      <w:r>
        <w:rPr>
          <w:rFonts w:ascii="Times New Roman" w:hAnsi="Times New Roman"/>
        </w:rPr>
        <w:t>180</w:t>
      </w:r>
      <w:r>
        <w:rPr>
          <w:rFonts w:ascii="Times New Roman" w:hAnsi="Times New Roman"/>
        </w:rPr>
        <w:t>分钟。</w:t>
      </w:r>
    </w:p>
    <w:p w:rsidR="007123AC" w:rsidRDefault="0049050F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、答题方式</w:t>
      </w:r>
    </w:p>
    <w:p w:rsidR="007123AC" w:rsidRDefault="0049050F">
      <w:pPr>
        <w:spacing w:line="40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答题方式为闭卷、笔试。</w:t>
      </w:r>
    </w:p>
    <w:p w:rsidR="007123AC" w:rsidRDefault="0049050F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、试卷题型结构</w:t>
      </w:r>
    </w:p>
    <w:p w:rsidR="007123AC" w:rsidRDefault="0049050F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39F4">
        <w:rPr>
          <w:rFonts w:ascii="Times New Roman" w:hAnsi="Times New Roman" w:hint="eastAsia"/>
        </w:rPr>
        <w:t>选择题</w:t>
      </w:r>
      <w:r>
        <w:rPr>
          <w:rFonts w:ascii="Times New Roman" w:hAnsi="Times New Roman"/>
        </w:rPr>
        <w:t>（</w:t>
      </w:r>
      <w:r w:rsidR="00C739F4"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分）</w:t>
      </w:r>
    </w:p>
    <w:p w:rsidR="00C739F4" w:rsidRDefault="00C739F4">
      <w:pPr>
        <w:spacing w:line="400" w:lineRule="exact"/>
        <w:ind w:firstLine="4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读程序写结果（</w:t>
      </w:r>
      <w:r>
        <w:rPr>
          <w:rFonts w:ascii="Times New Roman" w:hAnsi="Times New Roman" w:hint="eastAsia"/>
        </w:rPr>
        <w:t>60</w:t>
      </w:r>
      <w:r>
        <w:rPr>
          <w:rFonts w:ascii="Times New Roman" w:hAnsi="Times New Roman" w:hint="eastAsia"/>
        </w:rPr>
        <w:t>分）</w:t>
      </w:r>
    </w:p>
    <w:p w:rsidR="007123AC" w:rsidRDefault="00C739F4">
      <w:pPr>
        <w:spacing w:line="40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程序设计题</w:t>
      </w:r>
      <w:r w:rsidR="0049050F"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8</w:t>
      </w:r>
      <w:r w:rsidR="0049050F">
        <w:rPr>
          <w:rFonts w:ascii="Times New Roman" w:hAnsi="Times New Roman"/>
        </w:rPr>
        <w:t>0</w:t>
      </w:r>
      <w:r w:rsidR="0049050F">
        <w:rPr>
          <w:rFonts w:ascii="Times New Roman" w:hAnsi="Times New Roman"/>
        </w:rPr>
        <w:t>分）</w:t>
      </w:r>
    </w:p>
    <w:p w:rsidR="0071313B" w:rsidRPr="0071313B" w:rsidRDefault="0071313B" w:rsidP="006C4020">
      <w:pPr>
        <w:pStyle w:val="2"/>
        <w:spacing w:line="400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二</w:t>
      </w:r>
      <w:r w:rsidR="0049050F">
        <w:rPr>
          <w:rFonts w:ascii="Times New Roman" w:hAnsi="Times New Roman"/>
        </w:rPr>
        <w:t>、考查内容</w:t>
      </w:r>
    </w:p>
    <w:p w:rsidR="007123AC" w:rsidRDefault="0049050F">
      <w:pPr>
        <w:pStyle w:val="3"/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语言程序设计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第一章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C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语言数据类型和表达式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熟悉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语言的数据类型，掌握常量和变量的表示方法。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掌握变量的赋值方法。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熟悉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语言的各种运算符。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4.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语言的算数表达式、赋值表达式、关系表达式、逻辑表达式。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5. </w:t>
      </w:r>
      <w:r>
        <w:rPr>
          <w:rFonts w:ascii="Times New Roman" w:hAnsi="Times New Roman"/>
          <w:color w:val="333333"/>
          <w:kern w:val="0"/>
          <w:szCs w:val="21"/>
        </w:rPr>
        <w:t>掌握混合运算的优先级和结合性，能正确计算混合表达式的结果。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6. </w:t>
      </w:r>
      <w:r>
        <w:rPr>
          <w:rFonts w:ascii="Times New Roman" w:hAnsi="Times New Roman"/>
          <w:color w:val="333333"/>
          <w:kern w:val="0"/>
          <w:szCs w:val="21"/>
        </w:rPr>
        <w:t>能根据要求将数学表达式、自然语言描述的功能翻译成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语言的表达式。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第二章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简单的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C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程序设计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——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顺序结构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熟悉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语句的特点，</w:t>
      </w:r>
      <w:r w:rsidR="00E650BF">
        <w:rPr>
          <w:rFonts w:hAnsi="宋体"/>
          <w:szCs w:val="21"/>
        </w:rPr>
        <w:t>C</w:t>
      </w:r>
      <w:r w:rsidR="00E650BF">
        <w:rPr>
          <w:rFonts w:hAnsi="宋体" w:hint="eastAsia"/>
          <w:szCs w:val="21"/>
        </w:rPr>
        <w:t>语言程序基本结构、基本语法单位等</w:t>
      </w:r>
      <w:r>
        <w:rPr>
          <w:rFonts w:ascii="Times New Roman" w:hAnsi="Times New Roman"/>
          <w:color w:val="333333"/>
          <w:kern w:val="0"/>
          <w:szCs w:val="21"/>
        </w:rPr>
        <w:t>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掌握格式输入函数</w:t>
      </w:r>
      <w:r>
        <w:rPr>
          <w:rFonts w:ascii="Times New Roman" w:hAnsi="Times New Roman"/>
          <w:color w:val="333333"/>
          <w:kern w:val="0"/>
          <w:szCs w:val="21"/>
        </w:rPr>
        <w:t>scanf</w:t>
      </w:r>
      <w:r>
        <w:rPr>
          <w:rFonts w:ascii="Times New Roman" w:hAnsi="Times New Roman"/>
          <w:color w:val="333333"/>
          <w:kern w:val="0"/>
          <w:szCs w:val="21"/>
        </w:rPr>
        <w:t>与格式输出</w:t>
      </w:r>
      <w:r>
        <w:rPr>
          <w:rFonts w:ascii="Times New Roman" w:hAnsi="Times New Roman"/>
          <w:color w:val="333333"/>
          <w:kern w:val="0"/>
          <w:szCs w:val="21"/>
        </w:rPr>
        <w:t>printf</w:t>
      </w:r>
      <w:r>
        <w:rPr>
          <w:rFonts w:ascii="Times New Roman" w:hAnsi="Times New Roman"/>
          <w:color w:val="333333"/>
          <w:kern w:val="0"/>
          <w:szCs w:val="21"/>
        </w:rPr>
        <w:t>函数的使用方法。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掌握字符输入函数</w:t>
      </w:r>
      <w:r>
        <w:rPr>
          <w:rFonts w:ascii="Times New Roman" w:hAnsi="Times New Roman"/>
          <w:color w:val="333333"/>
          <w:kern w:val="0"/>
          <w:szCs w:val="21"/>
        </w:rPr>
        <w:t>getchar</w:t>
      </w:r>
      <w:r>
        <w:rPr>
          <w:rFonts w:ascii="Times New Roman" w:hAnsi="Times New Roman"/>
          <w:color w:val="333333"/>
          <w:kern w:val="0"/>
          <w:szCs w:val="21"/>
        </w:rPr>
        <w:t>与格式输出</w:t>
      </w:r>
      <w:r>
        <w:rPr>
          <w:rFonts w:ascii="Times New Roman" w:hAnsi="Times New Roman"/>
          <w:color w:val="333333"/>
          <w:kern w:val="0"/>
          <w:szCs w:val="21"/>
        </w:rPr>
        <w:t>putchar</w:t>
      </w:r>
      <w:r>
        <w:rPr>
          <w:rFonts w:ascii="Times New Roman" w:hAnsi="Times New Roman"/>
          <w:color w:val="333333"/>
          <w:kern w:val="0"/>
          <w:szCs w:val="21"/>
        </w:rPr>
        <w:t>函数的使用方法。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第三章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分支结构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>if</w:t>
      </w:r>
      <w:r>
        <w:rPr>
          <w:rFonts w:ascii="Times New Roman" w:hAnsi="Times New Roman"/>
          <w:color w:val="333333"/>
          <w:kern w:val="0"/>
          <w:szCs w:val="21"/>
        </w:rPr>
        <w:t>语句的三种表达形式。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>if</w:t>
      </w:r>
      <w:r>
        <w:rPr>
          <w:rFonts w:ascii="Times New Roman" w:hAnsi="Times New Roman"/>
          <w:color w:val="333333"/>
          <w:kern w:val="0"/>
          <w:szCs w:val="21"/>
        </w:rPr>
        <w:t>语句的嵌套用法。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熟悉条件表达式的用法。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4.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>switch-case</w:t>
      </w:r>
      <w:r>
        <w:rPr>
          <w:rFonts w:ascii="Times New Roman" w:hAnsi="Times New Roman"/>
          <w:color w:val="333333"/>
          <w:kern w:val="0"/>
          <w:szCs w:val="21"/>
        </w:rPr>
        <w:t>语句的特点和用法。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5. </w:t>
      </w:r>
      <w:r>
        <w:rPr>
          <w:rFonts w:ascii="Times New Roman" w:hAnsi="Times New Roman"/>
          <w:color w:val="333333"/>
          <w:kern w:val="0"/>
          <w:szCs w:val="21"/>
        </w:rPr>
        <w:t>能阅读分支结构为主体的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程序并分析其功能，并得出输出结果。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6. </w:t>
      </w:r>
      <w:r w:rsidR="007202ED">
        <w:rPr>
          <w:rFonts w:ascii="Times New Roman" w:hAnsi="Times New Roman" w:hint="eastAsia"/>
          <w:color w:val="333333"/>
          <w:kern w:val="0"/>
          <w:szCs w:val="21"/>
        </w:rPr>
        <w:t>能利</w:t>
      </w:r>
      <w:r>
        <w:rPr>
          <w:rFonts w:ascii="Times New Roman" w:hAnsi="Times New Roman"/>
          <w:color w:val="333333"/>
          <w:kern w:val="0"/>
          <w:szCs w:val="21"/>
        </w:rPr>
        <w:t>用分支语句编程解决典型问题。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lastRenderedPageBreak/>
        <w:t>第四章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循环结构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>for</w:t>
      </w:r>
      <w:r>
        <w:rPr>
          <w:rFonts w:ascii="Times New Roman" w:hAnsi="Times New Roman"/>
          <w:color w:val="333333"/>
          <w:kern w:val="0"/>
          <w:szCs w:val="21"/>
        </w:rPr>
        <w:t>语句的使用方法。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 xml:space="preserve"> while</w:t>
      </w:r>
      <w:r>
        <w:rPr>
          <w:rFonts w:ascii="Times New Roman" w:hAnsi="Times New Roman"/>
          <w:color w:val="333333"/>
          <w:kern w:val="0"/>
          <w:szCs w:val="21"/>
        </w:rPr>
        <w:t>语句的使用方法。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掌握</w:t>
      </w:r>
      <w:r>
        <w:rPr>
          <w:rFonts w:ascii="Times New Roman" w:hAnsi="Times New Roman"/>
          <w:color w:val="333333"/>
          <w:kern w:val="0"/>
          <w:szCs w:val="21"/>
        </w:rPr>
        <w:t xml:space="preserve"> do-while</w:t>
      </w:r>
      <w:r>
        <w:rPr>
          <w:rFonts w:ascii="Times New Roman" w:hAnsi="Times New Roman"/>
          <w:color w:val="333333"/>
          <w:kern w:val="0"/>
          <w:szCs w:val="21"/>
        </w:rPr>
        <w:t>语句的使用方法。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4. </w:t>
      </w:r>
      <w:r>
        <w:rPr>
          <w:rFonts w:ascii="Times New Roman" w:hAnsi="Times New Roman"/>
          <w:color w:val="333333"/>
          <w:kern w:val="0"/>
          <w:szCs w:val="21"/>
        </w:rPr>
        <w:t>循环的嵌套。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5. </w:t>
      </w:r>
      <w:r>
        <w:rPr>
          <w:rFonts w:ascii="Times New Roman" w:hAnsi="Times New Roman"/>
          <w:color w:val="333333"/>
          <w:kern w:val="0"/>
          <w:szCs w:val="21"/>
        </w:rPr>
        <w:t>能阅读循环结构为主体的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程序并分析其功能，并得出输出结果。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>6.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 xml:space="preserve"> </w:t>
      </w:r>
      <w:r w:rsidR="007202ED">
        <w:rPr>
          <w:rFonts w:ascii="Times New Roman" w:hAnsi="Times New Roman" w:hint="eastAsia"/>
          <w:color w:val="333333"/>
          <w:kern w:val="0"/>
          <w:szCs w:val="21"/>
        </w:rPr>
        <w:t>能利用</w:t>
      </w:r>
      <w:r>
        <w:rPr>
          <w:rFonts w:ascii="Times New Roman" w:hAnsi="Times New Roman"/>
          <w:color w:val="333333"/>
          <w:kern w:val="0"/>
          <w:szCs w:val="21"/>
        </w:rPr>
        <w:t>循环语句编程解决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>判断素数、求最大公约数、大小写转换</w:t>
      </w:r>
      <w:r w:rsidR="00D72455">
        <w:rPr>
          <w:rFonts w:ascii="Times New Roman" w:hAnsi="Times New Roman" w:hint="eastAsia"/>
          <w:color w:val="333333"/>
          <w:kern w:val="0"/>
          <w:szCs w:val="21"/>
        </w:rPr>
        <w:t>、猴子吃桃、</w:t>
      </w:r>
      <w:r w:rsidR="00841B4D">
        <w:rPr>
          <w:rFonts w:ascii="Times New Roman" w:hAnsi="Times New Roman" w:hint="eastAsia"/>
          <w:color w:val="333333"/>
          <w:kern w:val="0"/>
          <w:szCs w:val="21"/>
        </w:rPr>
        <w:t>计算</w:t>
      </w:r>
      <w:r w:rsidR="00D72455">
        <w:rPr>
          <w:rFonts w:ascii="Times New Roman" w:hAnsi="Times New Roman" w:hint="eastAsia"/>
          <w:color w:val="333333"/>
          <w:kern w:val="0"/>
          <w:szCs w:val="21"/>
        </w:rPr>
        <w:t>n!</w:t>
      </w:r>
      <w:r w:rsidR="00841B4D">
        <w:rPr>
          <w:rFonts w:ascii="Times New Roman" w:hAnsi="Times New Roman" w:hint="eastAsia"/>
          <w:color w:val="333333"/>
          <w:kern w:val="0"/>
          <w:szCs w:val="21"/>
        </w:rPr>
        <w:t>、输出</w:t>
      </w:r>
      <w:r w:rsidR="00284481">
        <w:rPr>
          <w:rFonts w:ascii="Times New Roman" w:hAnsi="Times New Roman" w:hint="eastAsia"/>
          <w:color w:val="333333"/>
          <w:kern w:val="0"/>
          <w:szCs w:val="21"/>
        </w:rPr>
        <w:t>一个</w:t>
      </w:r>
      <w:r w:rsidR="00841B4D">
        <w:rPr>
          <w:rFonts w:ascii="Times New Roman" w:hAnsi="Times New Roman" w:hint="eastAsia"/>
          <w:color w:val="333333"/>
          <w:kern w:val="0"/>
          <w:szCs w:val="21"/>
        </w:rPr>
        <w:t>正整数的每位数字</w:t>
      </w:r>
      <w:r w:rsidR="00284481">
        <w:rPr>
          <w:rFonts w:ascii="Times New Roman" w:hAnsi="Times New Roman" w:hint="eastAsia"/>
          <w:color w:val="333333"/>
          <w:kern w:val="0"/>
          <w:szCs w:val="21"/>
        </w:rPr>
        <w:t>、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>以及其它基于数学规律的</w:t>
      </w:r>
      <w:r>
        <w:rPr>
          <w:rFonts w:ascii="Times New Roman" w:hAnsi="Times New Roman"/>
          <w:color w:val="333333"/>
          <w:kern w:val="0"/>
          <w:szCs w:val="21"/>
        </w:rPr>
        <w:t>实际应用问题。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第五章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数组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掌握一维、二维数组的定义、初始化和引用方法。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掌握字符数组的定义、初始化和引用方法。</w:t>
      </w:r>
    </w:p>
    <w:p w:rsidR="006F2C57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能阅读与数组类型数据相关的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程序并分析其功能，并得出输出结果。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4. </w:t>
      </w:r>
      <w:r w:rsidR="008B1B41">
        <w:rPr>
          <w:rFonts w:ascii="Times New Roman" w:hAnsi="Times New Roman"/>
          <w:color w:val="333333"/>
          <w:kern w:val="0"/>
          <w:szCs w:val="21"/>
        </w:rPr>
        <w:t>会使用数组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>编程</w:t>
      </w:r>
      <w:r w:rsidR="008B1B41">
        <w:rPr>
          <w:rFonts w:ascii="Times New Roman" w:hAnsi="Times New Roman"/>
          <w:color w:val="333333"/>
          <w:kern w:val="0"/>
          <w:szCs w:val="21"/>
        </w:rPr>
        <w:t>解决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>如下</w:t>
      </w:r>
      <w:r w:rsidR="008B1B41">
        <w:rPr>
          <w:rFonts w:ascii="Times New Roman" w:hAnsi="Times New Roman"/>
          <w:color w:val="333333"/>
          <w:kern w:val="0"/>
          <w:szCs w:val="21"/>
        </w:rPr>
        <w:t>典型问题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>：</w:t>
      </w:r>
      <w:r w:rsidR="005F01A0">
        <w:rPr>
          <w:rFonts w:ascii="Times New Roman" w:hAnsi="Times New Roman" w:hint="eastAsia"/>
          <w:color w:val="333333"/>
          <w:kern w:val="0"/>
          <w:szCs w:val="21"/>
        </w:rPr>
        <w:t>数组中元素逆置、</w:t>
      </w:r>
      <w:r w:rsidR="006F2C57">
        <w:rPr>
          <w:rFonts w:ascii="Times New Roman" w:hAnsi="Times New Roman" w:hint="eastAsia"/>
          <w:color w:val="333333"/>
          <w:kern w:val="0"/>
          <w:szCs w:val="21"/>
        </w:rPr>
        <w:t>求字符串长度、判断字符是字母或数字</w:t>
      </w:r>
      <w:r w:rsidR="008B1B41">
        <w:rPr>
          <w:rFonts w:ascii="Times New Roman" w:hAnsi="Times New Roman" w:hint="eastAsia"/>
          <w:color w:val="333333"/>
          <w:kern w:val="0"/>
          <w:szCs w:val="21"/>
        </w:rPr>
        <w:t>、冒泡排序</w:t>
      </w:r>
      <w:r w:rsidR="006F2C57">
        <w:rPr>
          <w:rFonts w:ascii="Times New Roman" w:hAnsi="Times New Roman" w:hint="eastAsia"/>
          <w:color w:val="333333"/>
          <w:kern w:val="0"/>
          <w:szCs w:val="21"/>
        </w:rPr>
        <w:t>等基本题目</w:t>
      </w:r>
      <w:r w:rsidR="00F67294">
        <w:rPr>
          <w:rFonts w:ascii="Times New Roman" w:hAnsi="Times New Roman" w:hint="eastAsia"/>
          <w:color w:val="333333"/>
          <w:kern w:val="0"/>
          <w:szCs w:val="21"/>
        </w:rPr>
        <w:t>。</w:t>
      </w:r>
      <w:r w:rsidR="008B1B41">
        <w:rPr>
          <w:rFonts w:ascii="Times New Roman" w:hAnsi="Times New Roman"/>
          <w:color w:val="333333"/>
          <w:kern w:val="0"/>
          <w:szCs w:val="21"/>
        </w:rPr>
        <w:t xml:space="preserve"> 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第六章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函数</w:t>
      </w:r>
      <w:r w:rsidR="00D72455">
        <w:rPr>
          <w:rFonts w:ascii="Times New Roman" w:hAnsi="Times New Roman" w:hint="eastAsia"/>
          <w:b/>
          <w:bCs/>
          <w:color w:val="333333"/>
          <w:kern w:val="0"/>
          <w:szCs w:val="21"/>
        </w:rPr>
        <w:t xml:space="preserve"> 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熟悉函数定义的一般形式，熟悉函数的参数和函数的值类型。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熟悉函数的形式参数和实际参数的用法。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理解函数的各种调用方法，能跟踪函数参数的传递过程。</w:t>
      </w:r>
    </w:p>
    <w:p w:rsidR="00793DEA" w:rsidRDefault="0049050F" w:rsidP="005D5FFE">
      <w:pPr>
        <w:widowControl/>
        <w:shd w:val="clear" w:color="auto" w:fill="FFFFFF"/>
        <w:spacing w:line="400" w:lineRule="exact"/>
        <w:jc w:val="left"/>
        <w:rPr>
          <w:rFonts w:ascii="Times New Roman" w:hAnsi="Times New Roman" w:hint="eastAsia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4. </w:t>
      </w:r>
      <w:r>
        <w:rPr>
          <w:rFonts w:ascii="Times New Roman" w:hAnsi="Times New Roman"/>
          <w:color w:val="333333"/>
          <w:kern w:val="0"/>
          <w:szCs w:val="21"/>
        </w:rPr>
        <w:t>能阅读与函数定义和调用有关的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程序</w:t>
      </w:r>
      <w:r w:rsidR="00793DEA">
        <w:rPr>
          <w:rFonts w:ascii="Times New Roman" w:hAnsi="Times New Roman" w:hint="eastAsia"/>
          <w:color w:val="333333"/>
          <w:kern w:val="0"/>
          <w:szCs w:val="21"/>
        </w:rPr>
        <w:t>（含简单的递归程序）</w:t>
      </w:r>
      <w:r>
        <w:rPr>
          <w:rFonts w:ascii="Times New Roman" w:hAnsi="Times New Roman"/>
          <w:color w:val="333333"/>
          <w:kern w:val="0"/>
          <w:szCs w:val="21"/>
        </w:rPr>
        <w:t>并分析其功能，并得出输出结果。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第七章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指针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熟悉指针的基本概念，掌握指针变量的定义、引用方法。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能阅读与指针类型数据有关的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程序并分析其功能。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b/>
          <w:bCs/>
          <w:color w:val="333333"/>
          <w:kern w:val="0"/>
          <w:szCs w:val="21"/>
        </w:rPr>
        <w:t>第八章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 xml:space="preserve"> </w:t>
      </w:r>
      <w:r>
        <w:rPr>
          <w:rFonts w:ascii="Times New Roman" w:hAnsi="Times New Roman"/>
          <w:b/>
          <w:bCs/>
          <w:color w:val="333333"/>
          <w:kern w:val="0"/>
          <w:szCs w:val="21"/>
        </w:rPr>
        <w:t>结构体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1. </w:t>
      </w:r>
      <w:r>
        <w:rPr>
          <w:rFonts w:ascii="Times New Roman" w:hAnsi="Times New Roman"/>
          <w:color w:val="333333"/>
          <w:kern w:val="0"/>
          <w:szCs w:val="21"/>
        </w:rPr>
        <w:t>熟悉结构体的定义形式，掌握结构成员变量的表示方法。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2. </w:t>
      </w:r>
      <w:r>
        <w:rPr>
          <w:rFonts w:ascii="Times New Roman" w:hAnsi="Times New Roman"/>
          <w:color w:val="333333"/>
          <w:kern w:val="0"/>
          <w:szCs w:val="21"/>
        </w:rPr>
        <w:t>掌握结构变量的赋值和初始化方法。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3. </w:t>
      </w:r>
      <w:r>
        <w:rPr>
          <w:rFonts w:ascii="Times New Roman" w:hAnsi="Times New Roman"/>
          <w:color w:val="333333"/>
          <w:kern w:val="0"/>
          <w:szCs w:val="21"/>
        </w:rPr>
        <w:t>熟悉结构数组的定义方法。</w:t>
      </w:r>
    </w:p>
    <w:p w:rsidR="007123AC" w:rsidRDefault="0049050F">
      <w:pPr>
        <w:widowControl/>
        <w:shd w:val="clear" w:color="auto" w:fill="FFFFFF"/>
        <w:spacing w:line="400" w:lineRule="exact"/>
        <w:jc w:val="left"/>
        <w:rPr>
          <w:rFonts w:ascii="Times New Roman" w:hAnsi="Times New Roman"/>
          <w:color w:val="333333"/>
          <w:kern w:val="0"/>
          <w:szCs w:val="21"/>
        </w:rPr>
      </w:pPr>
      <w:r>
        <w:rPr>
          <w:rFonts w:ascii="Times New Roman" w:hAnsi="Times New Roman"/>
          <w:color w:val="333333"/>
          <w:kern w:val="0"/>
          <w:szCs w:val="21"/>
        </w:rPr>
        <w:t xml:space="preserve">4. </w:t>
      </w:r>
      <w:r>
        <w:rPr>
          <w:rFonts w:ascii="Times New Roman" w:hAnsi="Times New Roman"/>
          <w:color w:val="333333"/>
          <w:kern w:val="0"/>
          <w:szCs w:val="21"/>
        </w:rPr>
        <w:t>能阅读与结构体有关的</w:t>
      </w:r>
      <w:r>
        <w:rPr>
          <w:rFonts w:ascii="Times New Roman" w:hAnsi="Times New Roman"/>
          <w:color w:val="333333"/>
          <w:kern w:val="0"/>
          <w:szCs w:val="21"/>
        </w:rPr>
        <w:t>C</w:t>
      </w:r>
      <w:r>
        <w:rPr>
          <w:rFonts w:ascii="Times New Roman" w:hAnsi="Times New Roman"/>
          <w:color w:val="333333"/>
          <w:kern w:val="0"/>
          <w:szCs w:val="21"/>
        </w:rPr>
        <w:t>程序并分析其功能。</w:t>
      </w:r>
    </w:p>
    <w:p w:rsidR="007123AC" w:rsidRDefault="007123AC" w:rsidP="00E86769">
      <w:pPr>
        <w:spacing w:line="400" w:lineRule="exact"/>
        <w:ind w:firstLineChars="200" w:firstLine="640"/>
        <w:jc w:val="left"/>
        <w:rPr>
          <w:rFonts w:ascii="仿宋" w:eastAsia="仿宋" w:hAnsi="仿宋" w:cs="Times New Roman"/>
          <w:b/>
          <w:sz w:val="32"/>
          <w:szCs w:val="32"/>
        </w:rPr>
      </w:pPr>
    </w:p>
    <w:p w:rsidR="007123AC" w:rsidRDefault="007123AC">
      <w:pPr>
        <w:spacing w:line="400" w:lineRule="exact"/>
      </w:pPr>
    </w:p>
    <w:sectPr w:rsidR="007123AC" w:rsidSect="00712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FD" w:rsidRDefault="00AD65FD" w:rsidP="00E86769">
      <w:r>
        <w:separator/>
      </w:r>
    </w:p>
  </w:endnote>
  <w:endnote w:type="continuationSeparator" w:id="1">
    <w:p w:rsidR="00AD65FD" w:rsidRDefault="00AD65FD" w:rsidP="00E8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FD" w:rsidRDefault="00AD65FD" w:rsidP="00E86769">
      <w:r>
        <w:separator/>
      </w:r>
    </w:p>
  </w:footnote>
  <w:footnote w:type="continuationSeparator" w:id="1">
    <w:p w:rsidR="00AD65FD" w:rsidRDefault="00AD65FD" w:rsidP="00E86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656EB9"/>
    <w:rsid w:val="00284481"/>
    <w:rsid w:val="003178D2"/>
    <w:rsid w:val="0041467C"/>
    <w:rsid w:val="00471FC8"/>
    <w:rsid w:val="0049050F"/>
    <w:rsid w:val="005D5FFE"/>
    <w:rsid w:val="005F01A0"/>
    <w:rsid w:val="00610342"/>
    <w:rsid w:val="00624A4C"/>
    <w:rsid w:val="006C4020"/>
    <w:rsid w:val="006F2C57"/>
    <w:rsid w:val="007123AC"/>
    <w:rsid w:val="0071313B"/>
    <w:rsid w:val="007202ED"/>
    <w:rsid w:val="00793DEA"/>
    <w:rsid w:val="00841B4D"/>
    <w:rsid w:val="008B1B41"/>
    <w:rsid w:val="00923C78"/>
    <w:rsid w:val="00AD65FD"/>
    <w:rsid w:val="00B77D5C"/>
    <w:rsid w:val="00BE4360"/>
    <w:rsid w:val="00C33720"/>
    <w:rsid w:val="00C739F4"/>
    <w:rsid w:val="00D72455"/>
    <w:rsid w:val="00E650BF"/>
    <w:rsid w:val="00E86769"/>
    <w:rsid w:val="00EC03AE"/>
    <w:rsid w:val="00F67294"/>
    <w:rsid w:val="43AF5571"/>
    <w:rsid w:val="654F6D30"/>
    <w:rsid w:val="7565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3A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712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7123AC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28"/>
      <w:szCs w:val="32"/>
    </w:rPr>
  </w:style>
  <w:style w:type="paragraph" w:styleId="3">
    <w:name w:val="heading 3"/>
    <w:basedOn w:val="a"/>
    <w:next w:val="a"/>
    <w:semiHidden/>
    <w:unhideWhenUsed/>
    <w:qFormat/>
    <w:rsid w:val="007123AC"/>
    <w:pPr>
      <w:keepNext/>
      <w:keepLines/>
      <w:spacing w:before="260" w:after="260" w:line="416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6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6769"/>
    <w:rPr>
      <w:kern w:val="2"/>
      <w:sz w:val="18"/>
      <w:szCs w:val="18"/>
    </w:rPr>
  </w:style>
  <w:style w:type="paragraph" w:styleId="a4">
    <w:name w:val="footer"/>
    <w:basedOn w:val="a"/>
    <w:link w:val="Char0"/>
    <w:rsid w:val="00E86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67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183</Words>
  <Characters>1046</Characters>
  <Application>Microsoft Office Word</Application>
  <DocSecurity>0</DocSecurity>
  <Lines>8</Lines>
  <Paragraphs>2</Paragraphs>
  <ScaleCrop>false</ScaleCrop>
  <Company>xgm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我未来是个瘦子</dc:creator>
  <cp:lastModifiedBy>xgm</cp:lastModifiedBy>
  <cp:revision>26</cp:revision>
  <dcterms:created xsi:type="dcterms:W3CDTF">2018-06-26T01:33:00Z</dcterms:created>
  <dcterms:modified xsi:type="dcterms:W3CDTF">2018-09-07T02:11:00Z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