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1D" w:rsidRDefault="000364B9">
      <w:pPr>
        <w:spacing w:line="360" w:lineRule="auto"/>
        <w:jc w:val="center"/>
        <w:rPr>
          <w:rFonts w:ascii="宋体" w:eastAsia="宋体" w:hAnsi="宋体"/>
          <w:b/>
          <w:color w:val="333333"/>
          <w:sz w:val="28"/>
          <w:szCs w:val="28"/>
        </w:rPr>
      </w:pPr>
      <w:r>
        <w:rPr>
          <w:rFonts w:ascii="宋体" w:eastAsia="宋体" w:hAnsi="宋体" w:hint="eastAsia"/>
          <w:b/>
          <w:color w:val="333333"/>
          <w:sz w:val="28"/>
          <w:szCs w:val="28"/>
        </w:rPr>
        <w:t>0</w:t>
      </w:r>
      <w:r>
        <w:rPr>
          <w:rFonts w:ascii="宋体" w:eastAsia="宋体" w:hAnsi="宋体"/>
          <w:b/>
          <w:color w:val="333333"/>
          <w:sz w:val="28"/>
          <w:szCs w:val="28"/>
        </w:rPr>
        <w:t>4010</w:t>
      </w:r>
      <w:bookmarkStart w:id="0" w:name="_GoBack"/>
      <w:bookmarkEnd w:id="0"/>
      <w:r w:rsidR="006D37F1">
        <w:rPr>
          <w:rFonts w:ascii="宋体" w:eastAsia="宋体" w:hAnsi="宋体" w:hint="eastAsia"/>
          <w:b/>
          <w:color w:val="333333"/>
          <w:sz w:val="28"/>
          <w:szCs w:val="28"/>
        </w:rPr>
        <w:t>6</w:t>
      </w:r>
      <w:r>
        <w:rPr>
          <w:rFonts w:ascii="宋体" w:eastAsia="宋体" w:hAnsi="宋体" w:hint="eastAsia"/>
          <w:b/>
          <w:color w:val="333333"/>
          <w:sz w:val="28"/>
          <w:szCs w:val="28"/>
        </w:rPr>
        <w:t>高等教育学</w:t>
      </w:r>
    </w:p>
    <w:p w:rsidR="00A57E1D" w:rsidRDefault="000364B9">
      <w:pPr>
        <w:pStyle w:val="a3"/>
        <w:shd w:val="clear" w:color="auto" w:fill="FFFFFF"/>
        <w:spacing w:before="0" w:beforeAutospacing="0" w:after="90" w:afterAutospacing="0" w:line="360" w:lineRule="auto"/>
        <w:ind w:firstLineChars="200" w:firstLine="42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该专业</w:t>
      </w:r>
      <w:r>
        <w:rPr>
          <w:rFonts w:hint="eastAsia"/>
          <w:color w:val="1A1A1A"/>
          <w:sz w:val="21"/>
          <w:szCs w:val="21"/>
        </w:rPr>
        <w:t>旨在通过高等教育领域的研究，为与本专业相关的教学、科研和管理岗位培养高级专门人才，并为中高等职业学校的发展规划、教育政策的制定提供咨询和相关研究成果。培养具备坚实的高等教育基础理论和系统的专门知识，掌握现代教育与管理的技能与方法，具有独立分析和解决问题的能力，毕业后能在高等教育及相关领域独立开展教学、研究、管理和人力资源开发等工作的高级复合型人才的学科。</w:t>
      </w:r>
      <w:r>
        <w:rPr>
          <w:rFonts w:hint="eastAsia"/>
          <w:color w:val="333333"/>
          <w:sz w:val="21"/>
          <w:szCs w:val="21"/>
        </w:rPr>
        <w:t>温州大学教师教育学院自</w:t>
      </w:r>
      <w:r>
        <w:rPr>
          <w:rFonts w:hint="eastAsia"/>
          <w:color w:val="333333"/>
          <w:sz w:val="21"/>
          <w:szCs w:val="21"/>
        </w:rPr>
        <w:t>2</w:t>
      </w:r>
      <w:r>
        <w:rPr>
          <w:color w:val="333333"/>
          <w:sz w:val="21"/>
          <w:szCs w:val="21"/>
        </w:rPr>
        <w:t>019</w:t>
      </w:r>
      <w:r>
        <w:rPr>
          <w:rFonts w:hint="eastAsia"/>
          <w:color w:val="333333"/>
          <w:sz w:val="21"/>
          <w:szCs w:val="21"/>
        </w:rPr>
        <w:t>年面向全国招收教育学科的硕士研究生，开设高等教育原理、高等教育哲学、高等教育研究方法、高等教育与区域发展、教育经济学、管理心理学、社会心理学、教育测量与统计等研究生课程以及有关高教研究、改革和发展讲座。温州大学高等教育学学科团队直面我国高等教育发展的突出问题，积极运用教育科学理论和学术研究成果，为政策制定、政府决策服务。在人才培养方面，经过逐步的培养计划修订，高等教育学学科课程体系完整，课程结构合理，教学内容具有前沿性、先进性和应用性。</w:t>
      </w:r>
    </w:p>
    <w:p w:rsidR="00A57E1D" w:rsidRDefault="000364B9">
      <w:pPr>
        <w:widowControl/>
        <w:tabs>
          <w:tab w:val="left" w:pos="900"/>
        </w:tabs>
        <w:spacing w:line="360" w:lineRule="auto"/>
        <w:ind w:firstLineChars="200" w:firstLine="422"/>
        <w:jc w:val="left"/>
        <w:rPr>
          <w:rFonts w:cs="仿宋"/>
          <w:b/>
          <w:bCs/>
          <w:color w:val="252525"/>
          <w:szCs w:val="21"/>
          <w:shd w:val="clear" w:color="auto" w:fill="FFFFFF"/>
        </w:rPr>
      </w:pPr>
      <w:r>
        <w:rPr>
          <w:rFonts w:ascii="宋体" w:eastAsia="宋体" w:hAnsi="宋体" w:cs="仿宋" w:hint="eastAsia"/>
          <w:b/>
          <w:bCs/>
          <w:color w:val="252525"/>
          <w:szCs w:val="21"/>
          <w:shd w:val="clear" w:color="auto" w:fill="FFFFFF"/>
        </w:rPr>
        <w:t>硕士点负责人</w:t>
      </w:r>
      <w:r>
        <w:rPr>
          <w:rFonts w:cs="仿宋" w:hint="eastAsia"/>
          <w:b/>
          <w:bCs/>
          <w:color w:val="252525"/>
          <w:szCs w:val="21"/>
          <w:shd w:val="clear" w:color="auto" w:fill="FFFFFF"/>
        </w:rPr>
        <w:t>：</w:t>
      </w:r>
    </w:p>
    <w:p w:rsidR="00A57E1D" w:rsidRDefault="000364B9">
      <w:pPr>
        <w:widowControl/>
        <w:tabs>
          <w:tab w:val="left" w:pos="900"/>
        </w:tabs>
        <w:spacing w:line="360" w:lineRule="auto"/>
        <w:ind w:firstLineChars="200" w:firstLine="422"/>
        <w:jc w:val="left"/>
        <w:rPr>
          <w:rFonts w:ascii="宋体" w:eastAsia="宋体" w:hAnsi="宋体" w:cs="微软雅黑"/>
          <w:bCs/>
          <w:szCs w:val="21"/>
        </w:rPr>
      </w:pPr>
      <w:r>
        <w:rPr>
          <w:rFonts w:ascii="宋体" w:eastAsia="宋体" w:hAnsi="宋体" w:cs="微软雅黑" w:hint="eastAsia"/>
          <w:b/>
          <w:szCs w:val="21"/>
        </w:rPr>
        <w:t>王志强，</w:t>
      </w:r>
      <w:r>
        <w:rPr>
          <w:rFonts w:ascii="宋体" w:eastAsia="宋体" w:hAnsi="宋体" w:cs="微软雅黑" w:hint="eastAsia"/>
          <w:bCs/>
          <w:szCs w:val="21"/>
        </w:rPr>
        <w:t>男，</w:t>
      </w:r>
      <w:r>
        <w:rPr>
          <w:rFonts w:ascii="宋体" w:eastAsia="宋体" w:hAnsi="宋体" w:cs="微软雅黑" w:hint="eastAsia"/>
          <w:bCs/>
          <w:szCs w:val="21"/>
        </w:rPr>
        <w:t>1981</w:t>
      </w:r>
      <w:r>
        <w:rPr>
          <w:rFonts w:ascii="宋体" w:eastAsia="宋体" w:hAnsi="宋体" w:cs="微软雅黑" w:hint="eastAsia"/>
          <w:bCs/>
          <w:szCs w:val="21"/>
        </w:rPr>
        <w:t>年出生，瓯江特聘教授、硕士生导师</w:t>
      </w:r>
      <w:r>
        <w:rPr>
          <w:rFonts w:ascii="宋体" w:eastAsia="宋体" w:hAnsi="宋体" w:cs="微软雅黑" w:hint="eastAsia"/>
          <w:bCs/>
          <w:szCs w:val="21"/>
        </w:rPr>
        <w:t>,</w:t>
      </w:r>
      <w:r>
        <w:rPr>
          <w:rFonts w:ascii="宋体" w:eastAsia="宋体" w:hAnsi="宋体" w:cs="微软雅黑" w:hint="eastAsia"/>
          <w:bCs/>
          <w:szCs w:val="21"/>
        </w:rPr>
        <w:t>美国威斯康星大学</w:t>
      </w:r>
      <w:r>
        <w:rPr>
          <w:rFonts w:ascii="宋体" w:eastAsia="宋体" w:hAnsi="宋体" w:cs="微软雅黑" w:hint="eastAsia"/>
          <w:bCs/>
          <w:szCs w:val="21"/>
        </w:rPr>
        <w:t>-</w:t>
      </w:r>
      <w:r>
        <w:rPr>
          <w:rFonts w:ascii="宋体" w:eastAsia="宋体" w:hAnsi="宋体" w:cs="微软雅黑" w:hint="eastAsia"/>
          <w:bCs/>
          <w:szCs w:val="21"/>
        </w:rPr>
        <w:t>麦迪逊分校访问研究学者，东京大学教育学部访问学者，华东师范大学国际与比较教育研究所荣誉研究员，浙江省“</w:t>
      </w:r>
      <w:r>
        <w:rPr>
          <w:rFonts w:ascii="宋体" w:eastAsia="宋体" w:hAnsi="宋体" w:cs="微软雅黑" w:hint="eastAsia"/>
          <w:bCs/>
          <w:szCs w:val="21"/>
        </w:rPr>
        <w:t>151</w:t>
      </w:r>
      <w:r>
        <w:rPr>
          <w:rFonts w:ascii="宋体" w:eastAsia="宋体" w:hAnsi="宋体" w:cs="微软雅黑" w:hint="eastAsia"/>
          <w:bCs/>
          <w:szCs w:val="21"/>
        </w:rPr>
        <w:t>人才工程”</w:t>
      </w:r>
      <w:r>
        <w:rPr>
          <w:rFonts w:ascii="宋体" w:eastAsia="宋体" w:hAnsi="宋体" w:cs="微软雅黑" w:hint="eastAsia"/>
          <w:bCs/>
          <w:szCs w:val="21"/>
        </w:rPr>
        <w:t>,</w:t>
      </w:r>
      <w:r>
        <w:rPr>
          <w:rFonts w:ascii="宋体" w:eastAsia="宋体" w:hAnsi="宋体" w:cs="微软雅黑" w:hint="eastAsia"/>
          <w:bCs/>
          <w:szCs w:val="21"/>
        </w:rPr>
        <w:t>浙江省“之江青年学者”，温州市青年拔尖人才，温州市“</w:t>
      </w:r>
      <w:r>
        <w:rPr>
          <w:rFonts w:ascii="宋体" w:eastAsia="宋体" w:hAnsi="宋体" w:cs="微软雅黑" w:hint="eastAsia"/>
          <w:bCs/>
          <w:szCs w:val="21"/>
        </w:rPr>
        <w:t>551</w:t>
      </w:r>
      <w:r>
        <w:rPr>
          <w:rFonts w:ascii="宋体" w:eastAsia="宋体" w:hAnsi="宋体" w:cs="微软雅黑" w:hint="eastAsia"/>
          <w:bCs/>
          <w:szCs w:val="21"/>
        </w:rPr>
        <w:t>人才工程”（第一层次）。主要从事创新创业研究、国际化创业研究、比较教育研究。近</w:t>
      </w:r>
      <w:r>
        <w:rPr>
          <w:rFonts w:ascii="宋体" w:eastAsia="宋体" w:hAnsi="宋体" w:cs="微软雅黑" w:hint="eastAsia"/>
          <w:bCs/>
          <w:szCs w:val="21"/>
        </w:rPr>
        <w:t>5</w:t>
      </w:r>
      <w:r>
        <w:rPr>
          <w:rFonts w:ascii="宋体" w:eastAsia="宋体" w:hAnsi="宋体" w:cs="微软雅黑" w:hint="eastAsia"/>
          <w:bCs/>
          <w:szCs w:val="21"/>
        </w:rPr>
        <w:t>年来主持和参与科研项目</w:t>
      </w:r>
      <w:r>
        <w:rPr>
          <w:rFonts w:ascii="宋体" w:eastAsia="宋体" w:hAnsi="宋体" w:cs="微软雅黑" w:hint="eastAsia"/>
          <w:bCs/>
          <w:szCs w:val="21"/>
        </w:rPr>
        <w:t>20</w:t>
      </w:r>
      <w:r>
        <w:rPr>
          <w:rFonts w:ascii="宋体" w:eastAsia="宋体" w:hAnsi="宋体" w:cs="微软雅黑" w:hint="eastAsia"/>
          <w:bCs/>
          <w:szCs w:val="21"/>
        </w:rPr>
        <w:t>余项（国家级</w:t>
      </w:r>
      <w:r>
        <w:rPr>
          <w:rFonts w:ascii="宋体" w:eastAsia="宋体" w:hAnsi="宋体" w:cs="微软雅黑" w:hint="eastAsia"/>
          <w:bCs/>
          <w:szCs w:val="21"/>
        </w:rPr>
        <w:t>3</w:t>
      </w:r>
      <w:r>
        <w:rPr>
          <w:rFonts w:ascii="宋体" w:eastAsia="宋体" w:hAnsi="宋体" w:cs="微软雅黑" w:hint="eastAsia"/>
          <w:bCs/>
          <w:szCs w:val="21"/>
        </w:rPr>
        <w:t>项、省部级</w:t>
      </w:r>
      <w:r>
        <w:rPr>
          <w:rFonts w:ascii="宋体" w:eastAsia="宋体" w:hAnsi="宋体" w:cs="微软雅黑" w:hint="eastAsia"/>
          <w:bCs/>
          <w:szCs w:val="21"/>
        </w:rPr>
        <w:t>4</w:t>
      </w:r>
      <w:r>
        <w:rPr>
          <w:rFonts w:ascii="宋体" w:eastAsia="宋体" w:hAnsi="宋体" w:cs="微软雅黑" w:hint="eastAsia"/>
          <w:bCs/>
          <w:szCs w:val="21"/>
        </w:rPr>
        <w:t>项），其中主持国家社科基金项目</w:t>
      </w:r>
      <w:r>
        <w:rPr>
          <w:rFonts w:ascii="宋体" w:eastAsia="宋体" w:hAnsi="宋体" w:cs="微软雅黑" w:hint="eastAsia"/>
          <w:bCs/>
          <w:szCs w:val="21"/>
        </w:rPr>
        <w:t>1</w:t>
      </w:r>
      <w:r>
        <w:rPr>
          <w:rFonts w:ascii="宋体" w:eastAsia="宋体" w:hAnsi="宋体" w:cs="微软雅黑" w:hint="eastAsia"/>
          <w:bCs/>
          <w:szCs w:val="21"/>
        </w:rPr>
        <w:t>项，主持研究的“创新驱动战略下教育与社会互动机制研究”鉴定为国家社科基金（教育学）优秀成果，承担浙江省哲学</w:t>
      </w:r>
      <w:r>
        <w:rPr>
          <w:rFonts w:ascii="宋体" w:eastAsia="宋体" w:hAnsi="宋体" w:cs="微软雅黑" w:hint="eastAsia"/>
          <w:bCs/>
          <w:szCs w:val="21"/>
        </w:rPr>
        <w:t>社会科学重点研究基地重点课题</w:t>
      </w:r>
      <w:r>
        <w:rPr>
          <w:rFonts w:ascii="宋体" w:eastAsia="宋体" w:hAnsi="宋体" w:cs="微软雅黑" w:hint="eastAsia"/>
          <w:bCs/>
          <w:szCs w:val="21"/>
        </w:rPr>
        <w:t>1</w:t>
      </w:r>
      <w:r>
        <w:rPr>
          <w:rFonts w:ascii="宋体" w:eastAsia="宋体" w:hAnsi="宋体" w:cs="微软雅黑" w:hint="eastAsia"/>
          <w:bCs/>
          <w:szCs w:val="21"/>
        </w:rPr>
        <w:t>项，浙江省高校人文社科重大攻关计划</w:t>
      </w:r>
      <w:r>
        <w:rPr>
          <w:rFonts w:ascii="宋体" w:eastAsia="宋体" w:hAnsi="宋体" w:cs="微软雅黑" w:hint="eastAsia"/>
          <w:bCs/>
          <w:szCs w:val="21"/>
        </w:rPr>
        <w:t>1</w:t>
      </w:r>
      <w:r>
        <w:rPr>
          <w:rFonts w:ascii="宋体" w:eastAsia="宋体" w:hAnsi="宋体" w:cs="微软雅黑" w:hint="eastAsia"/>
          <w:bCs/>
          <w:szCs w:val="21"/>
        </w:rPr>
        <w:t>项，浙江省哲学社会科学研究项目</w:t>
      </w:r>
      <w:r>
        <w:rPr>
          <w:rFonts w:ascii="宋体" w:eastAsia="宋体" w:hAnsi="宋体" w:cs="微软雅黑" w:hint="eastAsia"/>
          <w:bCs/>
          <w:szCs w:val="21"/>
        </w:rPr>
        <w:t>1</w:t>
      </w:r>
      <w:r>
        <w:rPr>
          <w:rFonts w:ascii="宋体" w:eastAsia="宋体" w:hAnsi="宋体" w:cs="微软雅黑" w:hint="eastAsia"/>
          <w:bCs/>
          <w:szCs w:val="21"/>
        </w:rPr>
        <w:t>项，参与国家社科基金重点项目</w:t>
      </w:r>
      <w:r>
        <w:rPr>
          <w:rFonts w:ascii="宋体" w:eastAsia="宋体" w:hAnsi="宋体" w:cs="微软雅黑" w:hint="eastAsia"/>
          <w:bCs/>
          <w:szCs w:val="21"/>
        </w:rPr>
        <w:t>1</w:t>
      </w:r>
      <w:r>
        <w:rPr>
          <w:rFonts w:ascii="宋体" w:eastAsia="宋体" w:hAnsi="宋体" w:cs="微软雅黑" w:hint="eastAsia"/>
          <w:bCs/>
          <w:szCs w:val="21"/>
        </w:rPr>
        <w:t>项、省部级项目</w:t>
      </w:r>
      <w:r>
        <w:rPr>
          <w:rFonts w:ascii="宋体" w:eastAsia="宋体" w:hAnsi="宋体" w:cs="微软雅黑" w:hint="eastAsia"/>
          <w:bCs/>
          <w:szCs w:val="21"/>
        </w:rPr>
        <w:t>5</w:t>
      </w:r>
      <w:r>
        <w:rPr>
          <w:rFonts w:ascii="宋体" w:eastAsia="宋体" w:hAnsi="宋体" w:cs="微软雅黑" w:hint="eastAsia"/>
          <w:bCs/>
          <w:szCs w:val="21"/>
        </w:rPr>
        <w:t>项</w:t>
      </w:r>
      <w:r>
        <w:rPr>
          <w:rFonts w:ascii="宋体" w:eastAsia="宋体" w:hAnsi="宋体" w:cs="微软雅黑" w:hint="eastAsia"/>
          <w:bCs/>
          <w:szCs w:val="21"/>
        </w:rPr>
        <w:t>C</w:t>
      </w:r>
      <w:r>
        <w:rPr>
          <w:rFonts w:ascii="宋体" w:eastAsia="宋体" w:hAnsi="宋体" w:cs="微软雅黑"/>
          <w:bCs/>
          <w:szCs w:val="21"/>
        </w:rPr>
        <w:t>SSCI</w:t>
      </w:r>
      <w:r>
        <w:rPr>
          <w:rFonts w:ascii="宋体" w:eastAsia="宋体" w:hAnsi="宋体" w:cs="微软雅黑" w:hint="eastAsia"/>
          <w:bCs/>
          <w:szCs w:val="21"/>
        </w:rPr>
        <w:t>期刊发表论文</w:t>
      </w:r>
      <w:r>
        <w:rPr>
          <w:rFonts w:ascii="宋体" w:eastAsia="宋体" w:hAnsi="宋体" w:cs="微软雅黑" w:hint="eastAsia"/>
          <w:bCs/>
          <w:szCs w:val="21"/>
        </w:rPr>
        <w:t>40</w:t>
      </w:r>
      <w:r>
        <w:rPr>
          <w:rFonts w:ascii="宋体" w:eastAsia="宋体" w:hAnsi="宋体" w:cs="微软雅黑" w:hint="eastAsia"/>
          <w:bCs/>
          <w:szCs w:val="21"/>
        </w:rPr>
        <w:t>余篇，其中在人文社科权威期刊——《教育研究》发表论文</w:t>
      </w:r>
      <w:r>
        <w:rPr>
          <w:rFonts w:ascii="宋体" w:eastAsia="宋体" w:hAnsi="宋体" w:cs="微软雅黑" w:hint="eastAsia"/>
          <w:bCs/>
          <w:szCs w:val="21"/>
        </w:rPr>
        <w:t>7</w:t>
      </w:r>
      <w:r>
        <w:rPr>
          <w:rFonts w:ascii="宋体" w:eastAsia="宋体" w:hAnsi="宋体" w:cs="微软雅黑" w:hint="eastAsia"/>
          <w:bCs/>
          <w:szCs w:val="21"/>
        </w:rPr>
        <w:t>篇，《新华文摘》全文转载</w:t>
      </w:r>
      <w:r>
        <w:rPr>
          <w:rFonts w:ascii="宋体" w:eastAsia="宋体" w:hAnsi="宋体" w:cs="微软雅黑" w:hint="eastAsia"/>
          <w:bCs/>
          <w:szCs w:val="21"/>
        </w:rPr>
        <w:t>2</w:t>
      </w:r>
      <w:r>
        <w:rPr>
          <w:rFonts w:ascii="宋体" w:eastAsia="宋体" w:hAnsi="宋体" w:cs="微软雅黑" w:hint="eastAsia"/>
          <w:bCs/>
          <w:szCs w:val="21"/>
        </w:rPr>
        <w:t>篇、《人大复印报刊资料中心》全文转载</w:t>
      </w:r>
      <w:r>
        <w:rPr>
          <w:rFonts w:ascii="宋体" w:eastAsia="宋体" w:hAnsi="宋体" w:cs="微软雅黑"/>
          <w:bCs/>
          <w:szCs w:val="21"/>
        </w:rPr>
        <w:t>4</w:t>
      </w:r>
      <w:r>
        <w:rPr>
          <w:rFonts w:ascii="宋体" w:eastAsia="宋体" w:hAnsi="宋体" w:cs="微软雅黑" w:hint="eastAsia"/>
          <w:bCs/>
          <w:szCs w:val="21"/>
        </w:rPr>
        <w:t>篇，论文主要发表在《教育研究》、《高等工程教育研究》、《比较教育研究》、《教育发展研究》、《全球教育展望》等国家一级以上期刊上；成果获省部级奖项</w:t>
      </w:r>
      <w:r>
        <w:rPr>
          <w:rFonts w:ascii="宋体" w:eastAsia="宋体" w:hAnsi="宋体" w:cs="微软雅黑" w:hint="eastAsia"/>
          <w:bCs/>
          <w:szCs w:val="21"/>
        </w:rPr>
        <w:t>5</w:t>
      </w:r>
      <w:r>
        <w:rPr>
          <w:rFonts w:ascii="宋体" w:eastAsia="宋体" w:hAnsi="宋体" w:cs="微软雅黑" w:hint="eastAsia"/>
          <w:bCs/>
          <w:szCs w:val="21"/>
        </w:rPr>
        <w:t>项（教育部奖二等奖</w:t>
      </w:r>
      <w:r>
        <w:rPr>
          <w:rFonts w:ascii="宋体" w:eastAsia="宋体" w:hAnsi="宋体" w:cs="微软雅黑" w:hint="eastAsia"/>
          <w:bCs/>
          <w:szCs w:val="21"/>
        </w:rPr>
        <w:t>2</w:t>
      </w:r>
      <w:r>
        <w:rPr>
          <w:rFonts w:ascii="宋体" w:eastAsia="宋体" w:hAnsi="宋体" w:cs="微软雅黑" w:hint="eastAsia"/>
          <w:bCs/>
          <w:szCs w:val="21"/>
        </w:rPr>
        <w:t>项、省政府奖二等奖</w:t>
      </w:r>
      <w:r>
        <w:rPr>
          <w:rFonts w:ascii="宋体" w:eastAsia="宋体" w:hAnsi="宋体" w:cs="微软雅黑" w:hint="eastAsia"/>
          <w:bCs/>
          <w:szCs w:val="21"/>
        </w:rPr>
        <w:t>3</w:t>
      </w:r>
      <w:r>
        <w:rPr>
          <w:rFonts w:ascii="宋体" w:eastAsia="宋体" w:hAnsi="宋体" w:cs="微软雅黑" w:hint="eastAsia"/>
          <w:bCs/>
          <w:szCs w:val="21"/>
        </w:rPr>
        <w:t>项）。主要研究方向：创新创业教育、国</w:t>
      </w:r>
      <w:r>
        <w:rPr>
          <w:rFonts w:ascii="宋体" w:eastAsia="宋体" w:hAnsi="宋体" w:cs="微软雅黑" w:hint="eastAsia"/>
          <w:bCs/>
          <w:szCs w:val="21"/>
        </w:rPr>
        <w:t>际与比较教育、高等教育理论与政策。</w:t>
      </w:r>
    </w:p>
    <w:p w:rsidR="00A57E1D" w:rsidRDefault="000364B9">
      <w:pPr>
        <w:widowControl/>
        <w:spacing w:before="100" w:beforeAutospacing="1" w:after="100" w:afterAutospacing="1" w:line="360" w:lineRule="auto"/>
        <w:ind w:firstLineChars="200" w:firstLine="422"/>
        <w:jc w:val="left"/>
        <w:rPr>
          <w:rFonts w:cs="仿宋"/>
          <w:b/>
          <w:bCs/>
          <w:color w:val="252525"/>
          <w:szCs w:val="21"/>
          <w:shd w:val="clear" w:color="auto" w:fill="FFFFFF"/>
        </w:rPr>
      </w:pPr>
      <w:r>
        <w:rPr>
          <w:rFonts w:ascii="宋体" w:eastAsia="宋体" w:hAnsi="宋体" w:cs="仿宋" w:hint="eastAsia"/>
          <w:b/>
          <w:bCs/>
          <w:color w:val="252525"/>
          <w:szCs w:val="21"/>
          <w:shd w:val="clear" w:color="auto" w:fill="FFFFFF"/>
        </w:rPr>
        <w:t>主要学术带头人</w:t>
      </w:r>
      <w:r>
        <w:rPr>
          <w:rFonts w:cs="仿宋" w:hint="eastAsia"/>
          <w:b/>
          <w:bCs/>
          <w:color w:val="252525"/>
          <w:szCs w:val="21"/>
          <w:shd w:val="clear" w:color="auto" w:fill="FFFFFF"/>
        </w:rPr>
        <w:t>：</w:t>
      </w:r>
    </w:p>
    <w:p w:rsidR="00A57E1D" w:rsidRDefault="000364B9">
      <w:pPr>
        <w:widowControl/>
        <w:spacing w:before="100" w:beforeAutospacing="1" w:after="100" w:afterAutospacing="1" w:line="360" w:lineRule="auto"/>
        <w:ind w:firstLineChars="200" w:firstLine="422"/>
        <w:jc w:val="left"/>
        <w:rPr>
          <w:rFonts w:ascii="宋体" w:eastAsia="宋体" w:hAnsi="宋体" w:cs="微软雅黑"/>
          <w:szCs w:val="21"/>
        </w:rPr>
      </w:pPr>
      <w:r>
        <w:rPr>
          <w:rFonts w:ascii="宋体" w:eastAsia="宋体" w:hAnsi="宋体" w:cs="微软雅黑" w:hint="eastAsia"/>
          <w:b/>
          <w:bCs/>
          <w:szCs w:val="21"/>
        </w:rPr>
        <w:lastRenderedPageBreak/>
        <w:t>周湘浙，</w:t>
      </w:r>
      <w:r>
        <w:rPr>
          <w:rFonts w:ascii="宋体" w:eastAsia="宋体" w:hAnsi="宋体" w:cs="微软雅黑" w:hint="eastAsia"/>
          <w:szCs w:val="21"/>
        </w:rPr>
        <w:t>男，</w:t>
      </w:r>
      <w:r>
        <w:rPr>
          <w:rFonts w:ascii="宋体" w:eastAsia="宋体" w:hAnsi="宋体" w:cs="微软雅黑"/>
          <w:szCs w:val="21"/>
        </w:rPr>
        <w:t>1959</w:t>
      </w:r>
      <w:r>
        <w:rPr>
          <w:rFonts w:ascii="宋体" w:eastAsia="宋体" w:hAnsi="宋体" w:cs="微软雅黑"/>
          <w:szCs w:val="21"/>
        </w:rPr>
        <w:t>年</w:t>
      </w:r>
      <w:r>
        <w:rPr>
          <w:rFonts w:ascii="宋体" w:eastAsia="宋体" w:hAnsi="宋体" w:cs="微软雅黑"/>
          <w:szCs w:val="21"/>
        </w:rPr>
        <w:t>1</w:t>
      </w:r>
      <w:r>
        <w:rPr>
          <w:rFonts w:ascii="宋体" w:eastAsia="宋体" w:hAnsi="宋体" w:cs="微软雅黑"/>
          <w:szCs w:val="21"/>
        </w:rPr>
        <w:t>月出生，浙江省鹿城人，温州大学正校级领导，原丽水学院院长、党委副书记、教授</w:t>
      </w:r>
      <w:r>
        <w:rPr>
          <w:rFonts w:ascii="宋体" w:eastAsia="宋体" w:hAnsi="宋体" w:cs="微软雅黑" w:hint="eastAsia"/>
          <w:szCs w:val="21"/>
        </w:rPr>
        <w:t>，</w:t>
      </w:r>
      <w:r>
        <w:rPr>
          <w:rFonts w:ascii="宋体" w:eastAsia="宋体" w:hAnsi="宋体" w:cs="微软雅黑"/>
          <w:szCs w:val="21"/>
        </w:rPr>
        <w:t>具有长期从事教育管理工作的经历，多年来主要从事高等教育管理研究与实践，尤其是办学体制机制，学校内部管理改革，以及民办教育的研究与探索，长期对基础教育改革进行研究和实践指导。在《高等教育研究》《教育发展研究》《中国高等教育》发表多篇论文，出版专著《课堂教学艺术新编》。主要研究方向：从事课程与教学论基本原理研究、高等教育研究。</w:t>
      </w:r>
    </w:p>
    <w:p w:rsidR="00A57E1D" w:rsidRDefault="000364B9" w:rsidP="006D37F1">
      <w:pPr>
        <w:widowControl/>
        <w:spacing w:beforeLines="50" w:afterLines="50" w:line="360" w:lineRule="auto"/>
        <w:ind w:firstLineChars="196" w:firstLine="413"/>
        <w:rPr>
          <w:rFonts w:ascii="宋体" w:eastAsia="宋体" w:hAnsi="宋体" w:cs="仿宋"/>
          <w:b/>
          <w:bCs/>
          <w:color w:val="252525"/>
          <w:szCs w:val="21"/>
          <w:shd w:val="clear" w:color="auto" w:fill="FFFFFF"/>
        </w:rPr>
      </w:pPr>
      <w:r>
        <w:rPr>
          <w:rFonts w:ascii="宋体" w:eastAsia="宋体" w:hAnsi="宋体" w:cs="仿宋" w:hint="eastAsia"/>
          <w:b/>
          <w:bCs/>
          <w:color w:val="252525"/>
          <w:szCs w:val="21"/>
          <w:shd w:val="clear" w:color="auto" w:fill="FFFFFF"/>
        </w:rPr>
        <w:t>学术骨干：</w:t>
      </w:r>
    </w:p>
    <w:p w:rsidR="00A57E1D" w:rsidRDefault="000364B9">
      <w:pPr>
        <w:widowControl/>
        <w:spacing w:before="100" w:after="100" w:line="360" w:lineRule="auto"/>
        <w:ind w:firstLineChars="200" w:firstLine="422"/>
        <w:jc w:val="left"/>
        <w:rPr>
          <w:rFonts w:ascii="宋体" w:eastAsia="宋体" w:hAnsi="宋体" w:cs="微软雅黑"/>
          <w:b/>
          <w:szCs w:val="21"/>
        </w:rPr>
      </w:pPr>
      <w:r>
        <w:rPr>
          <w:rFonts w:ascii="宋体" w:eastAsia="宋体" w:hAnsi="宋体" w:cs="微软雅黑" w:hint="eastAsia"/>
          <w:b/>
          <w:szCs w:val="21"/>
        </w:rPr>
        <w:t>施永川，</w:t>
      </w:r>
      <w:r>
        <w:rPr>
          <w:rFonts w:ascii="宋体" w:eastAsia="宋体" w:hAnsi="宋体" w:cs="微软雅黑" w:hint="eastAsia"/>
          <w:szCs w:val="21"/>
        </w:rPr>
        <w:t>男，</w:t>
      </w:r>
      <w:r>
        <w:rPr>
          <w:rFonts w:ascii="宋体" w:eastAsia="宋体" w:hAnsi="宋体" w:cs="微软雅黑"/>
          <w:szCs w:val="21"/>
        </w:rPr>
        <w:t>1980</w:t>
      </w:r>
      <w:r>
        <w:rPr>
          <w:rFonts w:ascii="宋体" w:eastAsia="宋体" w:hAnsi="宋体" w:cs="微软雅黑" w:hint="eastAsia"/>
          <w:szCs w:val="21"/>
        </w:rPr>
        <w:t>年出生，温州大学创业学院副院长、博士、副教授，国家级</w:t>
      </w:r>
      <w:r>
        <w:rPr>
          <w:rFonts w:ascii="宋体" w:eastAsia="宋体" w:hAnsi="宋体" w:cs="微软雅黑"/>
          <w:szCs w:val="21"/>
        </w:rPr>
        <w:t>KAB</w:t>
      </w:r>
      <w:r>
        <w:rPr>
          <w:rFonts w:ascii="宋体" w:eastAsia="宋体" w:hAnsi="宋体" w:cs="微软雅黑" w:hint="eastAsia"/>
          <w:szCs w:val="21"/>
        </w:rPr>
        <w:t>创业培训师，</w:t>
      </w:r>
      <w:r>
        <w:rPr>
          <w:rFonts w:ascii="宋体" w:eastAsia="宋体" w:hAnsi="宋体" w:cs="微软雅黑"/>
          <w:szCs w:val="21"/>
        </w:rPr>
        <w:t>IYB</w:t>
      </w:r>
      <w:r>
        <w:rPr>
          <w:rFonts w:ascii="宋体" w:eastAsia="宋体" w:hAnsi="宋体" w:cs="微软雅黑" w:hint="eastAsia"/>
          <w:szCs w:val="21"/>
        </w:rPr>
        <w:t>创业培训讲师。研究方向为大学生创业教育、创业管理。在《教育发展研究》、《中国高教研究》等核心期刊发表论文</w:t>
      </w:r>
      <w:r>
        <w:rPr>
          <w:rFonts w:ascii="宋体" w:eastAsia="宋体" w:hAnsi="宋体" w:cs="微软雅黑"/>
          <w:szCs w:val="21"/>
        </w:rPr>
        <w:t>10</w:t>
      </w:r>
      <w:r>
        <w:rPr>
          <w:rFonts w:ascii="宋体" w:eastAsia="宋体" w:hAnsi="宋体" w:cs="微软雅黑" w:hint="eastAsia"/>
          <w:szCs w:val="21"/>
        </w:rPr>
        <w:t>余篇，参与团中央《大学生</w:t>
      </w:r>
      <w:r>
        <w:rPr>
          <w:rFonts w:ascii="宋体" w:eastAsia="宋体" w:hAnsi="宋体" w:cs="微软雅黑"/>
          <w:szCs w:val="21"/>
        </w:rPr>
        <w:t>KAB</w:t>
      </w:r>
      <w:r>
        <w:rPr>
          <w:rFonts w:ascii="宋体" w:eastAsia="宋体" w:hAnsi="宋体" w:cs="微软雅黑" w:hint="eastAsia"/>
          <w:szCs w:val="21"/>
        </w:rPr>
        <w:t>创业基础》（高等教育出版社）、《大学生职业生涯规划》（浙江大学出版社）等多部教材的编写。主持教育部人文社科研究项目，参与完成国家社科基金项目、浙江省社科规划课题等多项课题，研究成果获浙江省教育科学研究优秀成果奖一等奖。主要研究方向：创新创业教育</w:t>
      </w:r>
      <w:r>
        <w:rPr>
          <w:rFonts w:ascii="宋体" w:eastAsia="宋体" w:hAnsi="宋体" w:cs="微软雅黑" w:hint="eastAsia"/>
          <w:szCs w:val="21"/>
        </w:rPr>
        <w:t>。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</w:rPr>
        <w:t xml:space="preserve">　　</w:t>
      </w:r>
      <w:r>
        <w:rPr>
          <w:rFonts w:hint="eastAsia"/>
          <w:b/>
          <w:bCs/>
          <w:szCs w:val="21"/>
        </w:rPr>
        <w:t>高等教育学</w:t>
      </w:r>
      <w:r>
        <w:rPr>
          <w:rFonts w:ascii="宋体" w:eastAsia="宋体" w:hAnsi="宋体" w:cs="宋体" w:hint="eastAsia"/>
          <w:b/>
          <w:bCs/>
          <w:kern w:val="0"/>
          <w:szCs w:val="21"/>
        </w:rPr>
        <w:t>主要研究方向：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br/>
      </w:r>
      <w:r>
        <w:rPr>
          <w:rFonts w:ascii="宋体" w:eastAsia="宋体" w:hAnsi="宋体" w:hint="eastAsia"/>
          <w:color w:val="333333"/>
          <w:szCs w:val="21"/>
        </w:rPr>
        <w:t>（</w:t>
      </w:r>
      <w:r>
        <w:rPr>
          <w:rFonts w:ascii="宋体" w:eastAsia="宋体" w:hAnsi="宋体" w:hint="eastAsia"/>
          <w:color w:val="333333"/>
          <w:szCs w:val="21"/>
        </w:rPr>
        <w:t>1</w:t>
      </w:r>
      <w:r>
        <w:rPr>
          <w:rFonts w:ascii="宋体" w:eastAsia="宋体" w:hAnsi="宋体" w:hint="eastAsia"/>
          <w:color w:val="333333"/>
          <w:szCs w:val="21"/>
        </w:rPr>
        <w:t>）高等教育政策与</w:t>
      </w:r>
      <w:r>
        <w:rPr>
          <w:rFonts w:ascii="宋体" w:eastAsia="宋体" w:hAnsi="宋体" w:hint="eastAsia"/>
          <w:color w:val="333333"/>
          <w:szCs w:val="21"/>
        </w:rPr>
        <w:t>管理。以教育理论与管理科学方法为基础，紧密结合高等教育改革与发展实际，研究高等教育政策与管理的相关问题，为高等教育管理提供咨询服务。研究内容包括可持续发展大学战略、现代大学制度建设、高等教育质量与评估、大学生职业生涯发展等。</w:t>
      </w:r>
    </w:p>
    <w:p w:rsidR="00A57E1D" w:rsidRDefault="000364B9">
      <w:pPr>
        <w:pStyle w:val="a3"/>
        <w:shd w:val="clear" w:color="auto" w:fill="FFFFFF"/>
        <w:spacing w:before="0" w:beforeAutospacing="0" w:after="0" w:afterAutospacing="0" w:line="510" w:lineRule="atLeast"/>
        <w:ind w:firstLineChars="200" w:firstLine="420"/>
        <w:rPr>
          <w:rFonts w:ascii="微软雅黑" w:eastAsia="微软雅黑" w:hAnsi="微软雅黑"/>
          <w:color w:val="424242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rFonts w:hint="eastAsia"/>
          <w:color w:val="333333"/>
          <w:sz w:val="21"/>
          <w:szCs w:val="21"/>
        </w:rPr>
        <w:t>2</w:t>
      </w:r>
      <w:r>
        <w:rPr>
          <w:rFonts w:hint="eastAsia"/>
          <w:color w:val="333333"/>
          <w:sz w:val="21"/>
          <w:szCs w:val="21"/>
        </w:rPr>
        <w:t>）创新创业教育。植根于浓厚的区域创新创业文化特色，围绕国家“创新驱动”战略对高校人才培养模式更新的要求，研究高校创新创业教育理论与实践层面的相关问题，围绕大学生创新创业思维、大学生创业理论与技能、创新创业教育与专业教育深度融合、高校创新创业教育质量评估与监测、高校创新创业教育学习方</w:t>
      </w:r>
      <w:r>
        <w:rPr>
          <w:rFonts w:hint="eastAsia"/>
          <w:color w:val="333333"/>
          <w:sz w:val="21"/>
          <w:szCs w:val="21"/>
        </w:rPr>
        <w:t>式变革等领域展开研究。</w:t>
      </w:r>
    </w:p>
    <w:p w:rsidR="00A57E1D" w:rsidRDefault="000364B9">
      <w:pPr>
        <w:pStyle w:val="a3"/>
        <w:shd w:val="clear" w:color="auto" w:fill="FFFFFF"/>
        <w:spacing w:before="0" w:beforeAutospacing="0" w:after="90" w:afterAutospacing="0" w:line="360" w:lineRule="auto"/>
        <w:ind w:firstLineChars="200" w:firstLine="42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rFonts w:hint="eastAsia"/>
          <w:color w:val="333333"/>
          <w:sz w:val="21"/>
          <w:szCs w:val="21"/>
        </w:rPr>
        <w:t>3</w:t>
      </w:r>
      <w:r>
        <w:rPr>
          <w:rFonts w:hint="eastAsia"/>
          <w:color w:val="333333"/>
          <w:sz w:val="21"/>
          <w:szCs w:val="21"/>
        </w:rPr>
        <w:t>）高等教育国际化。立足于为教育决策和教育实践服务，主要研究高等教育国际化理论、政策与实践，同时特别关注“一带一路”沿线国家与地区高等教育、“一带一路”沿线国家和地区留学生教育世界各国高等教育先进理念与制度、国际化背景下的大学文化传承与创新等。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b/>
          <w:bCs/>
          <w:sz w:val="21"/>
          <w:szCs w:val="21"/>
        </w:rPr>
        <w:t xml:space="preserve">　　主要学位课程：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</w:rPr>
        <w:t xml:space="preserve">　　教育哲学、高等教育管理理论与方法、发展经济学、社会学原理、创新创业教育理论与</w:t>
      </w:r>
      <w:r>
        <w:rPr>
          <w:rFonts w:hint="eastAsia"/>
          <w:color w:val="333333"/>
          <w:sz w:val="21"/>
          <w:szCs w:val="21"/>
        </w:rPr>
        <w:lastRenderedPageBreak/>
        <w:t>趋势、高等教育国际化、管理学、教育心理学、中国高等教育史、外国高等教育史等。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Fonts w:hint="eastAsia"/>
          <w:b/>
          <w:bCs/>
          <w:sz w:val="21"/>
          <w:szCs w:val="21"/>
        </w:rPr>
        <w:t>主要选修课程：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</w:rPr>
        <w:t xml:space="preserve">　　教育名著选读、现代管理信息技术、心理学</w:t>
      </w:r>
      <w:r>
        <w:rPr>
          <w:rFonts w:hint="eastAsia"/>
          <w:color w:val="333333"/>
          <w:sz w:val="21"/>
          <w:szCs w:val="21"/>
        </w:rPr>
        <w:t>基本理论专题、人力资源管理、微机原理、教育科学研究方法、大学德育原理、教育经济学、教育文化学、比较教育学等。</w:t>
      </w:r>
    </w:p>
    <w:p w:rsidR="00A57E1D" w:rsidRDefault="000364B9">
      <w:pPr>
        <w:pStyle w:val="a3"/>
        <w:shd w:val="clear" w:color="auto" w:fill="FFFFFF"/>
        <w:spacing w:before="0" w:beforeAutospacing="0" w:after="90" w:afterAutospacing="0" w:line="360" w:lineRule="auto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       </w:t>
      </w:r>
    </w:p>
    <w:sectPr w:rsidR="00A57E1D" w:rsidSect="00A57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4B9" w:rsidRDefault="000364B9" w:rsidP="006D37F1">
      <w:r>
        <w:separator/>
      </w:r>
    </w:p>
  </w:endnote>
  <w:endnote w:type="continuationSeparator" w:id="1">
    <w:p w:rsidR="000364B9" w:rsidRDefault="000364B9" w:rsidP="006D3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4B9" w:rsidRDefault="000364B9" w:rsidP="006D37F1">
      <w:r>
        <w:separator/>
      </w:r>
    </w:p>
  </w:footnote>
  <w:footnote w:type="continuationSeparator" w:id="1">
    <w:p w:rsidR="000364B9" w:rsidRDefault="000364B9" w:rsidP="006D37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59B0"/>
    <w:rsid w:val="00003439"/>
    <w:rsid w:val="000364B9"/>
    <w:rsid w:val="000940DC"/>
    <w:rsid w:val="000C361F"/>
    <w:rsid w:val="002829F2"/>
    <w:rsid w:val="002F70F2"/>
    <w:rsid w:val="003528E0"/>
    <w:rsid w:val="00451D5E"/>
    <w:rsid w:val="00477B06"/>
    <w:rsid w:val="004D1406"/>
    <w:rsid w:val="005064FD"/>
    <w:rsid w:val="00523D84"/>
    <w:rsid w:val="00525297"/>
    <w:rsid w:val="00571C90"/>
    <w:rsid w:val="005B0637"/>
    <w:rsid w:val="005D0007"/>
    <w:rsid w:val="00625F70"/>
    <w:rsid w:val="006D37F1"/>
    <w:rsid w:val="00753B25"/>
    <w:rsid w:val="00807AFD"/>
    <w:rsid w:val="00965BD1"/>
    <w:rsid w:val="00A57E1D"/>
    <w:rsid w:val="00B2099B"/>
    <w:rsid w:val="00B65A4D"/>
    <w:rsid w:val="00C21000"/>
    <w:rsid w:val="00C866D5"/>
    <w:rsid w:val="00CA59B0"/>
    <w:rsid w:val="00CB2B86"/>
    <w:rsid w:val="00D12F09"/>
    <w:rsid w:val="00D24F41"/>
    <w:rsid w:val="00DE791E"/>
    <w:rsid w:val="00F10E0C"/>
    <w:rsid w:val="00FC1661"/>
    <w:rsid w:val="00FD1F4E"/>
    <w:rsid w:val="1C904AC9"/>
    <w:rsid w:val="612A7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57E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57E1D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6D3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D37F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D3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D37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zhiqiang wang</dc:creator>
  <cp:lastModifiedBy>pf</cp:lastModifiedBy>
  <cp:revision>59</cp:revision>
  <dcterms:created xsi:type="dcterms:W3CDTF">2018-05-07T06:13:00Z</dcterms:created>
  <dcterms:modified xsi:type="dcterms:W3CDTF">2019-06-28T07:08:00Z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