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3F" w:rsidRDefault="00A250C8">
      <w:pPr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bookmarkStart w:id="0" w:name="OLE_LINK1"/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《</w:t>
      </w:r>
      <w:r w:rsidR="00203E1B">
        <w:rPr>
          <w:rFonts w:ascii="宋体" w:hAnsi="宋体" w:cs="宋体" w:hint="eastAsia"/>
          <w:b/>
          <w:bCs/>
          <w:color w:val="000000"/>
          <w:sz w:val="28"/>
          <w:szCs w:val="28"/>
        </w:rPr>
        <w:t>建筑与城市历史理论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》考试大纲及样题</w:t>
      </w:r>
    </w:p>
    <w:p w:rsidR="004D443F" w:rsidRDefault="00A250C8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层次：</w:t>
      </w:r>
      <w:r>
        <w:rPr>
          <w:rFonts w:ascii="TT72o00" w:eastAsia="TT72o00" w:hAnsi="TT72o00" w:hint="eastAsia"/>
          <w:color w:val="000000"/>
          <w:sz w:val="24"/>
        </w:rPr>
        <w:t>硕士</w:t>
      </w:r>
    </w:p>
    <w:p w:rsidR="004D443F" w:rsidRDefault="00A250C8">
      <w:pPr>
        <w:jc w:val="left"/>
        <w:rPr>
          <w:rFonts w:ascii="TT72o00" w:eastAsia="TT72o00" w:hAnsi="TT72o00"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考试科目代码：</w:t>
      </w:r>
      <w:r w:rsidR="005F4802">
        <w:rPr>
          <w:rFonts w:ascii="TT72o00" w:eastAsia="TT72o00" w:hAnsi="TT72o00"/>
          <w:bCs/>
          <w:color w:val="000000"/>
          <w:sz w:val="24"/>
          <w:szCs w:val="22"/>
        </w:rPr>
        <w:t>7</w:t>
      </w:r>
      <w:r w:rsidR="00203E1B" w:rsidRPr="005F4802">
        <w:rPr>
          <w:rFonts w:ascii="TT72o00" w:eastAsia="TT72o00" w:hAnsi="TT72o00" w:hint="eastAsia"/>
          <w:bCs/>
          <w:color w:val="000000"/>
          <w:sz w:val="24"/>
          <w:szCs w:val="22"/>
        </w:rPr>
        <w:t>89</w:t>
      </w:r>
    </w:p>
    <w:p w:rsidR="004D443F" w:rsidRDefault="00A250C8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适用招生专业：</w:t>
      </w:r>
      <w:r w:rsidR="00203E1B">
        <w:rPr>
          <w:rFonts w:ascii="TT72o00" w:eastAsia="TT72o00" w:hAnsi="TT72o00" w:hint="eastAsia"/>
          <w:color w:val="000000"/>
          <w:sz w:val="24"/>
        </w:rPr>
        <w:t>建筑</w:t>
      </w:r>
      <w:r>
        <w:rPr>
          <w:rFonts w:ascii="TT72o00" w:eastAsia="TT72o00" w:hAnsi="TT72o00" w:hint="eastAsia"/>
          <w:color w:val="000000"/>
          <w:sz w:val="24"/>
        </w:rPr>
        <w:t>学</w:t>
      </w:r>
    </w:p>
    <w:p w:rsidR="004D443F" w:rsidRDefault="00A250C8">
      <w:pPr>
        <w:jc w:val="left"/>
        <w:rPr>
          <w:rFonts w:ascii="TT72o00" w:eastAsia="TT72o00" w:hAnsi="TT72o00"/>
          <w:b/>
          <w:bCs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考试主要内容：</w:t>
      </w:r>
    </w:p>
    <w:p w:rsidR="00487383" w:rsidRDefault="00487383" w:rsidP="00487383">
      <w:pPr>
        <w:pStyle w:val="a6"/>
        <w:numPr>
          <w:ilvl w:val="0"/>
          <w:numId w:val="10"/>
        </w:numPr>
        <w:shd w:val="clear" w:color="auto" w:fill="FFFFFF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 w:rsidRPr="00487383">
        <w:rPr>
          <w:rFonts w:ascii="宋体" w:hAnsi="宋体" w:hint="eastAsia"/>
          <w:bCs/>
          <w:color w:val="000000"/>
          <w:szCs w:val="21"/>
        </w:rPr>
        <w:t>考试的基本要求</w:t>
      </w:r>
    </w:p>
    <w:p w:rsidR="00487383" w:rsidRPr="00FE54D2" w:rsidRDefault="00487383" w:rsidP="00FE54D2">
      <w:pPr>
        <w:spacing w:line="320" w:lineRule="exact"/>
        <w:ind w:firstLineChars="200" w:firstLine="42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要求考生</w:t>
      </w:r>
      <w:r w:rsidR="00040515">
        <w:rPr>
          <w:rFonts w:ascii="宋体" w:hAnsi="宋体" w:hint="eastAsia"/>
          <w:bCs/>
          <w:color w:val="000000"/>
          <w:szCs w:val="21"/>
        </w:rPr>
        <w:t>了解、</w:t>
      </w:r>
      <w:r>
        <w:rPr>
          <w:rFonts w:ascii="宋体" w:hAnsi="宋体" w:cs="宋体" w:hint="eastAsia"/>
          <w:bCs/>
          <w:color w:val="000000"/>
          <w:szCs w:val="21"/>
        </w:rPr>
        <w:t>掌握中、</w:t>
      </w:r>
      <w:r w:rsidR="00040515">
        <w:rPr>
          <w:rFonts w:ascii="宋体" w:hAnsi="宋体" w:cs="宋体" w:hint="eastAsia"/>
          <w:bCs/>
          <w:color w:val="000000"/>
          <w:szCs w:val="21"/>
        </w:rPr>
        <w:t>外</w:t>
      </w:r>
      <w:r>
        <w:rPr>
          <w:rFonts w:ascii="宋体" w:hAnsi="宋体" w:cs="宋体" w:hint="eastAsia"/>
          <w:bCs/>
          <w:color w:val="000000"/>
          <w:szCs w:val="21"/>
        </w:rPr>
        <w:t>建筑、城市</w:t>
      </w:r>
      <w:r w:rsidR="00040515">
        <w:rPr>
          <w:rFonts w:ascii="宋体" w:hAnsi="宋体" w:cs="宋体" w:hint="eastAsia"/>
          <w:bCs/>
          <w:color w:val="000000"/>
          <w:szCs w:val="21"/>
        </w:rPr>
        <w:t>历史发展过程、</w:t>
      </w:r>
      <w:r>
        <w:rPr>
          <w:rFonts w:ascii="宋体" w:hAnsi="宋体" w:cs="宋体" w:hint="eastAsia"/>
          <w:bCs/>
          <w:color w:val="000000"/>
          <w:szCs w:val="21"/>
        </w:rPr>
        <w:t>基本史实，</w:t>
      </w:r>
      <w:r w:rsidR="00871E17">
        <w:rPr>
          <w:rFonts w:ascii="宋体" w:hAnsi="宋体" w:cs="宋体" w:hint="eastAsia"/>
          <w:bCs/>
          <w:color w:val="000000"/>
          <w:szCs w:val="21"/>
        </w:rPr>
        <w:t>以及</w:t>
      </w:r>
      <w:r w:rsidR="00040515">
        <w:rPr>
          <w:rFonts w:ascii="宋体" w:hAnsi="宋体" w:cs="宋体" w:hint="eastAsia"/>
          <w:bCs/>
          <w:color w:val="000000"/>
          <w:szCs w:val="21"/>
        </w:rPr>
        <w:t>各个历史阶段的特征及其相关理论学说和</w:t>
      </w:r>
      <w:r w:rsidR="00871E17">
        <w:rPr>
          <w:rFonts w:ascii="宋体" w:hAnsi="宋体" w:cs="宋体" w:hint="eastAsia"/>
          <w:bCs/>
          <w:color w:val="000000"/>
          <w:szCs w:val="21"/>
        </w:rPr>
        <w:t>代表</w:t>
      </w:r>
      <w:r w:rsidR="00040515">
        <w:rPr>
          <w:rFonts w:ascii="宋体" w:hAnsi="宋体" w:cs="宋体" w:hint="eastAsia"/>
          <w:bCs/>
          <w:color w:val="000000"/>
          <w:szCs w:val="21"/>
        </w:rPr>
        <w:t>人物。</w:t>
      </w:r>
      <w:r w:rsidR="00871E17">
        <w:rPr>
          <w:rFonts w:ascii="宋体" w:hAnsi="宋体" w:cs="宋体" w:hint="eastAsia"/>
          <w:bCs/>
          <w:color w:val="000000"/>
          <w:szCs w:val="21"/>
        </w:rPr>
        <w:t>要求考生</w:t>
      </w:r>
      <w:r>
        <w:rPr>
          <w:rFonts w:ascii="宋体" w:hAnsi="宋体" w:cs="宋体" w:hint="eastAsia"/>
          <w:bCs/>
          <w:color w:val="000000"/>
          <w:szCs w:val="21"/>
        </w:rPr>
        <w:t>具备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学习观察和分析建筑现象的观点和方法，</w:t>
      </w:r>
      <w:r>
        <w:rPr>
          <w:rFonts w:ascii="宋体" w:hAnsi="宋体" w:cs="宋体" w:hint="eastAsia"/>
          <w:bCs/>
          <w:color w:val="000000"/>
          <w:szCs w:val="21"/>
        </w:rPr>
        <w:t>具</w:t>
      </w:r>
      <w:r w:rsidR="00040515">
        <w:rPr>
          <w:rFonts w:ascii="宋体" w:hAnsi="宋体" w:cs="宋体" w:hint="eastAsia"/>
          <w:bCs/>
          <w:color w:val="000000"/>
          <w:szCs w:val="21"/>
        </w:rPr>
        <w:t>备</w:t>
      </w:r>
      <w:r>
        <w:rPr>
          <w:rFonts w:ascii="宋体" w:hAnsi="宋体" w:cs="宋体" w:hint="eastAsia"/>
          <w:bCs/>
          <w:color w:val="000000"/>
          <w:szCs w:val="21"/>
        </w:rPr>
        <w:t>一定的</w:t>
      </w:r>
      <w:r w:rsidR="00040515">
        <w:rPr>
          <w:rFonts w:ascii="宋体" w:hAnsi="宋体" w:cs="宋体" w:hint="eastAsia"/>
          <w:bCs/>
          <w:color w:val="000000"/>
          <w:szCs w:val="21"/>
        </w:rPr>
        <w:t>创新能力</w:t>
      </w:r>
      <w:r>
        <w:rPr>
          <w:rFonts w:ascii="宋体" w:hAnsi="宋体" w:cs="宋体" w:hint="eastAsia"/>
          <w:bCs/>
          <w:color w:val="000000"/>
          <w:szCs w:val="21"/>
        </w:rPr>
        <w:t>和较强的分析问题、解决问题的能力。</w:t>
      </w:r>
    </w:p>
    <w:p w:rsidR="00487383" w:rsidRDefault="00FE54D2" w:rsidP="00487383">
      <w:pPr>
        <w:pStyle w:val="a6"/>
        <w:numPr>
          <w:ilvl w:val="0"/>
          <w:numId w:val="10"/>
        </w:numPr>
        <w:shd w:val="clear" w:color="auto" w:fill="FFFFFF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考试方式</w:t>
      </w:r>
    </w:p>
    <w:p w:rsidR="00FE54D2" w:rsidRDefault="00FE54D2" w:rsidP="00FE54D2">
      <w:pPr>
        <w:pStyle w:val="a6"/>
        <w:shd w:val="clear" w:color="auto" w:fill="FFFFFF"/>
        <w:spacing w:line="320" w:lineRule="exact"/>
        <w:ind w:left="420" w:firstLineChars="0" w:firstLine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闭卷考试；总分150分；考试时间为3小时。时间安排详见考试时的具体要求。</w:t>
      </w:r>
    </w:p>
    <w:p w:rsidR="00FE54D2" w:rsidRPr="00487383" w:rsidRDefault="00FE54D2" w:rsidP="00487383">
      <w:pPr>
        <w:pStyle w:val="a6"/>
        <w:numPr>
          <w:ilvl w:val="0"/>
          <w:numId w:val="10"/>
        </w:numPr>
        <w:shd w:val="clear" w:color="auto" w:fill="FFFFFF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考试内容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（一）中国古代建筑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1、 中国古代建筑的特征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建筑的多样性与主流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（2）木构架的特色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单体建筑的构成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（4）建筑群的组合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（5） 建筑与环境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（6） 建筑类型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（7）工官制度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2、 古代建筑发展概况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（1）原始社会建筑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奴隶社会建筑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封建社会前期建筑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 封建社会中期建筑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（5） 封建社会后期建筑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3、 城市建设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概说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汉至明清的都城建设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地方城市的建设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4、 住宅与聚落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概说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实例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5、 宫殿、坛庙、陵墓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宫殿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坛庙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陵墓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4、 宗教建筑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lastRenderedPageBreak/>
        <w:t>（1） 概说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佛寺、道观及清真寺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佛塔经幢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 石窟摩崖造像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5、 园林与风景建设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概说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明清皇家苑囿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明清江南私家园林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 风景建设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6、 建筑意匠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（1）营造活动中的观念形态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选址与布局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 审美与建筑设计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7、 古代木构建筑的特征与详部演变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 台基、踏道、栏杆、铺地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 大木作</w:t>
      </w:r>
    </w:p>
    <w:p w:rsidR="005F4802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（3）墙壁</w:t>
      </w:r>
    </w:p>
    <w:p w:rsidR="00BB13B1" w:rsidRDefault="00BB13B1" w:rsidP="00BB13B1">
      <w:pPr>
        <w:shd w:val="clear" w:color="auto" w:fill="FFFFFF"/>
        <w:spacing w:line="320" w:lineRule="exact"/>
        <w:ind w:left="105" w:hangingChars="50" w:hanging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（4）屋顶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（5）装修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（6）色彩与装饰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8、 清式建筑做法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（1）大木作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（2）石作与瓦作</w:t>
      </w:r>
    </w:p>
    <w:p w:rsidR="005F4802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（3）小木作</w:t>
      </w:r>
    </w:p>
    <w:p w:rsidR="00BB13B1" w:rsidRDefault="00BB13B1" w:rsidP="00BB13B1">
      <w:pPr>
        <w:shd w:val="clear" w:color="auto" w:fill="FFFFFF"/>
        <w:spacing w:line="320" w:lineRule="exact"/>
        <w:ind w:leftChars="50" w:left="105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（4）彩画作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</w:t>
      </w:r>
      <w:r w:rsidR="008455FA">
        <w:rPr>
          <w:rFonts w:ascii="宋体" w:hAnsi="宋体" w:cs="宋体" w:hint="eastAsia"/>
          <w:bCs/>
          <w:color w:val="000000"/>
          <w:kern w:val="0"/>
          <w:szCs w:val="21"/>
        </w:rPr>
        <w:t>二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）外国古建史（十九世纪末以前）</w:t>
      </w:r>
    </w:p>
    <w:p w:rsidR="005F4802" w:rsidRDefault="0083204A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、古代希腊的建筑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（1）圣地和庙宇的演进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（2）柱式的演进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（3）雅典卫城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（4）开拓新领域</w:t>
      </w:r>
    </w:p>
    <w:p w:rsidR="005F4802" w:rsidRDefault="0083204A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2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、古罗马的建筑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（1）光辉的券拱技术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（2）柱式的发展与定型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（3）维特鲁威与《建筑十书》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（4）古罗马建筑的矛盾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（5）广场的演变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（6）剧场和斗兽场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（7）庙宇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lastRenderedPageBreak/>
        <w:t>（8）公共浴场</w:t>
      </w:r>
    </w:p>
    <w:p w:rsidR="005F4802" w:rsidRDefault="0083204A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3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、拜占庭的建筑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（1）穹顶和集中式形制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（2）装饰艺术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（3）圣索菲亚大教堂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（4）东欧的小教堂</w:t>
      </w:r>
    </w:p>
    <w:p w:rsidR="005F4802" w:rsidRDefault="0083204A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4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、西欧中世纪建筑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（1）从修道院教堂到城市教堂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（2）以法国为中心的哥特式教堂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</w:t>
      </w:r>
      <w:r w:rsidRPr="00BB13B1">
        <w:rPr>
          <w:rFonts w:ascii="宋体" w:hAnsi="宋体" w:cs="宋体" w:hint="eastAsia"/>
          <w:bCs/>
          <w:color w:val="000000"/>
          <w:kern w:val="0"/>
          <w:szCs w:val="21"/>
        </w:rPr>
        <w:t>）意大利的中世纪建筑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 w:rsidRPr="00BB13B1">
        <w:rPr>
          <w:rFonts w:ascii="宋体" w:hAnsi="宋体" w:cs="宋体" w:hint="eastAsia"/>
          <w:bCs/>
          <w:color w:val="000000"/>
          <w:kern w:val="0"/>
          <w:szCs w:val="21"/>
        </w:rPr>
        <w:t>（4）西班牙中世纪的伊斯兰建筑</w:t>
      </w:r>
    </w:p>
    <w:p w:rsidR="005F4802" w:rsidRDefault="0083204A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5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、意大利文艺复兴建筑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（1）春讯——佛罗伦萨主教堂的穹顶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（2）曲折的历程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（3）众星灿烂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（4）广场建筑群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（5）活跃的理论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（6）施工设备和技术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（7）圣彼得大教堂和它的建造过程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（8）意大利的巴洛克建筑</w:t>
      </w:r>
    </w:p>
    <w:p w:rsidR="005F4802" w:rsidRDefault="0083204A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6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>、法国古典主义建筑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（1）初期的变化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（2）古典主义的根据和理论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（3）绝对君权的纪念碑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（4）君权衰退和洛可可</w:t>
      </w:r>
    </w:p>
    <w:p w:rsidR="005F4802" w:rsidRDefault="008455FA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7</w:t>
      </w:r>
      <w:r w:rsidR="00BB13B1">
        <w:rPr>
          <w:rFonts w:ascii="宋体" w:hAnsi="宋体" w:cs="宋体" w:hint="eastAsia"/>
          <w:bCs/>
          <w:color w:val="000000"/>
          <w:kern w:val="0"/>
          <w:szCs w:val="21"/>
        </w:rPr>
        <w:t xml:space="preserve">、 </w:t>
      </w:r>
      <w:r w:rsidR="0083204A">
        <w:rPr>
          <w:rFonts w:ascii="宋体" w:hAnsi="宋体" w:cs="宋体" w:hint="eastAsia"/>
          <w:bCs/>
          <w:color w:val="000000"/>
          <w:kern w:val="0"/>
          <w:szCs w:val="21"/>
        </w:rPr>
        <w:t>欧洲</w:t>
      </w:r>
      <w:r w:rsidR="00DA59AB">
        <w:rPr>
          <w:rFonts w:ascii="宋体" w:hAnsi="宋体" w:cs="宋体" w:hint="eastAsia"/>
          <w:bCs/>
          <w:color w:val="000000"/>
          <w:kern w:val="0"/>
          <w:szCs w:val="21"/>
        </w:rPr>
        <w:t>资产阶级革命时期建筑</w:t>
      </w:r>
    </w:p>
    <w:p w:rsidR="005F4802" w:rsidRDefault="0083204A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（1）英国资产阶级革命时期建筑</w:t>
      </w:r>
    </w:p>
    <w:p w:rsidR="0083204A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（2）</w:t>
      </w:r>
      <w:r w:rsidR="0083204A">
        <w:rPr>
          <w:rFonts w:ascii="宋体" w:hAnsi="宋体" w:cs="宋体" w:hint="eastAsia"/>
          <w:bCs/>
          <w:color w:val="000000"/>
          <w:kern w:val="0"/>
          <w:szCs w:val="21"/>
        </w:rPr>
        <w:t>法国资产阶级革命时期建筑</w:t>
      </w:r>
    </w:p>
    <w:p w:rsidR="005F4802" w:rsidRDefault="005F4802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（</w:t>
      </w:r>
      <w:r w:rsidR="008455FA">
        <w:rPr>
          <w:rFonts w:ascii="宋体" w:hAnsi="宋体" w:cs="宋体" w:hint="eastAsia"/>
          <w:bCs/>
          <w:color w:val="000000"/>
          <w:kern w:val="0"/>
          <w:szCs w:val="21"/>
        </w:rPr>
        <w:t>三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）外国近现代建筑史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1、十八世纪下半叶～19世纪下半叶欧洲与美国的建筑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（1）工业革命对城市与建筑的影响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（2）建筑创作中的复古思潮——古典复兴、浪漫主义、折衷主义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（3</w:t>
      </w:r>
      <w:r w:rsidR="008455FA">
        <w:rPr>
          <w:rFonts w:ascii="宋体" w:hAnsi="宋体" w:hint="eastAsia"/>
          <w:bCs/>
          <w:color w:val="000000"/>
          <w:szCs w:val="21"/>
        </w:rPr>
        <w:t>）</w:t>
      </w:r>
      <w:r>
        <w:rPr>
          <w:rFonts w:ascii="宋体" w:hAnsi="宋体" w:hint="eastAsia"/>
          <w:bCs/>
          <w:color w:val="000000"/>
          <w:szCs w:val="21"/>
        </w:rPr>
        <w:t>建筑的新材料、新技术与新类型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（4）面对工业革命后资本主义城市矛盾而提出的探索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2、19世纪下半叶～20世纪初对新建筑的探求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（1）</w:t>
      </w:r>
      <w:r w:rsidR="00183C7D">
        <w:rPr>
          <w:rFonts w:ascii="宋体" w:hAnsi="宋体" w:hint="eastAsia"/>
          <w:bCs/>
          <w:color w:val="000000"/>
          <w:szCs w:val="21"/>
        </w:rPr>
        <w:t>欧洲探求新建筑的运动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（2）</w:t>
      </w:r>
      <w:r w:rsidR="00183C7D">
        <w:rPr>
          <w:rFonts w:ascii="宋体" w:hAnsi="宋体" w:hint="eastAsia"/>
          <w:bCs/>
          <w:color w:val="000000"/>
          <w:szCs w:val="21"/>
        </w:rPr>
        <w:t>美国的芝加哥学派与赖特的草原式住宅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（3）</w:t>
      </w:r>
      <w:r w:rsidR="00183C7D">
        <w:rPr>
          <w:rFonts w:ascii="宋体" w:hAnsi="宋体" w:hint="eastAsia"/>
          <w:bCs/>
          <w:color w:val="000000"/>
          <w:szCs w:val="21"/>
        </w:rPr>
        <w:t>法国对钢筋混凝土的应用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（4）</w:t>
      </w:r>
      <w:r w:rsidR="00183C7D">
        <w:rPr>
          <w:rFonts w:ascii="宋体" w:hAnsi="宋体" w:hint="eastAsia"/>
          <w:bCs/>
          <w:color w:val="000000"/>
          <w:szCs w:val="21"/>
        </w:rPr>
        <w:t>德意志制造联盟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lastRenderedPageBreak/>
        <w:t>3、新建筑运动的高潮——现代建筑派与代表人物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（1）战后初期建筑探新运动的持续及其流派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2</w:t>
      </w:r>
      <w:r>
        <w:rPr>
          <w:rFonts w:ascii="宋体" w:hAnsi="宋体" w:hint="eastAsia"/>
          <w:bCs/>
          <w:color w:val="000000"/>
          <w:szCs w:val="21"/>
        </w:rPr>
        <w:t>）新建筑运动走向高潮——现代建筑派的诞生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3</w:t>
      </w:r>
      <w:r>
        <w:rPr>
          <w:rFonts w:ascii="宋体" w:hAnsi="宋体" w:hint="eastAsia"/>
          <w:bCs/>
          <w:color w:val="000000"/>
          <w:szCs w:val="21"/>
        </w:rPr>
        <w:t>）格罗皮厄斯与“包豪斯”学派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4</w:t>
      </w:r>
      <w:r>
        <w:rPr>
          <w:rFonts w:ascii="宋体" w:hAnsi="宋体" w:hint="eastAsia"/>
          <w:bCs/>
          <w:color w:val="000000"/>
          <w:szCs w:val="21"/>
        </w:rPr>
        <w:t>）勒·柯比西埃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5</w:t>
      </w:r>
      <w:r>
        <w:rPr>
          <w:rFonts w:ascii="宋体" w:hAnsi="宋体" w:hint="eastAsia"/>
          <w:bCs/>
          <w:color w:val="000000"/>
          <w:szCs w:val="21"/>
        </w:rPr>
        <w:t>）密斯·范·德·罗</w:t>
      </w:r>
    </w:p>
    <w:p w:rsidR="005F4802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</w:t>
      </w:r>
      <w:r w:rsidR="00183C7D">
        <w:rPr>
          <w:rFonts w:ascii="宋体" w:hAnsi="宋体" w:hint="eastAsia"/>
          <w:bCs/>
          <w:color w:val="000000"/>
          <w:szCs w:val="21"/>
        </w:rPr>
        <w:t>6</w:t>
      </w:r>
      <w:r>
        <w:rPr>
          <w:rFonts w:ascii="宋体" w:hAnsi="宋体" w:hint="eastAsia"/>
          <w:bCs/>
          <w:color w:val="000000"/>
          <w:szCs w:val="21"/>
        </w:rPr>
        <w:t>）赖特和他的有机建筑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bookmarkStart w:id="1" w:name="_GoBack"/>
      <w:bookmarkEnd w:id="1"/>
      <w:r>
        <w:rPr>
          <w:rFonts w:ascii="宋体" w:hAnsi="宋体" w:hint="eastAsia"/>
          <w:bCs/>
          <w:color w:val="000000"/>
          <w:szCs w:val="21"/>
        </w:rPr>
        <w:t xml:space="preserve">　（</w:t>
      </w:r>
      <w:r w:rsidR="00183C7D">
        <w:rPr>
          <w:rFonts w:ascii="宋体" w:hAnsi="宋体" w:hint="eastAsia"/>
          <w:bCs/>
          <w:color w:val="000000"/>
          <w:szCs w:val="21"/>
        </w:rPr>
        <w:t>7</w:t>
      </w:r>
      <w:r>
        <w:rPr>
          <w:rFonts w:ascii="宋体" w:hAnsi="宋体" w:hint="eastAsia"/>
          <w:bCs/>
          <w:color w:val="000000"/>
          <w:szCs w:val="21"/>
        </w:rPr>
        <w:t>）阿尔托</w:t>
      </w:r>
    </w:p>
    <w:p w:rsidR="00BB13B1" w:rsidRDefault="00BB13B1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4、第二次世界大战后的城市建设与建筑活动</w:t>
      </w:r>
    </w:p>
    <w:p w:rsidR="00BB13B1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（1）</w:t>
      </w:r>
      <w:r w:rsidR="00183C7D">
        <w:rPr>
          <w:rFonts w:ascii="宋体" w:hAnsi="宋体" w:hint="eastAsia"/>
          <w:bCs/>
          <w:color w:val="000000"/>
          <w:szCs w:val="21"/>
        </w:rPr>
        <w:t>战后的城市规划与实践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（2）</w:t>
      </w:r>
      <w:r w:rsidR="00183C7D">
        <w:rPr>
          <w:rFonts w:ascii="宋体" w:hAnsi="宋体" w:hint="eastAsia"/>
          <w:bCs/>
          <w:color w:val="000000"/>
          <w:szCs w:val="21"/>
        </w:rPr>
        <w:t>高层建筑、大跨度建筑与战后建筑工业化的发展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5、战后40-70年代的建筑思潮——现代建筑派的普及与发展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（1）进程中的反复与建筑既有物质需要又有情感需要的提出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（2）对理性主义进行充实与提高的倾向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（3）粗野主义倾向与勒柯布西耶的广泛影响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（4）讲求技术精美的倾向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（5）典雅主义倾向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（6）注重高度工业技术的倾向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（7）讲究人情化与地域性的倾向</w:t>
      </w:r>
    </w:p>
    <w:p w:rsidR="00F03000" w:rsidRDefault="00F03000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（8）第三世界国家对地域性</w:t>
      </w:r>
      <w:r w:rsidR="00D81FD6">
        <w:rPr>
          <w:rFonts w:ascii="宋体" w:hAnsi="宋体" w:hint="eastAsia"/>
          <w:bCs/>
          <w:color w:val="000000"/>
          <w:szCs w:val="21"/>
        </w:rPr>
        <w:t>与现代性结合的探索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（9）讲求个性与象征的倾向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6、现代主义之后的建筑思潮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（1）从现代到后现代</w:t>
      </w:r>
    </w:p>
    <w:p w:rsidR="00D81FD6" w:rsidRDefault="00D81FD6" w:rsidP="00D81FD6">
      <w:pPr>
        <w:shd w:val="clear" w:color="auto" w:fill="FFFFFF"/>
        <w:spacing w:line="320" w:lineRule="exact"/>
        <w:ind w:firstLineChars="100" w:firstLine="21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（2</w:t>
      </w:r>
      <w:r>
        <w:rPr>
          <w:rFonts w:ascii="宋体" w:hAnsi="宋体"/>
          <w:bCs/>
          <w:color w:val="000000"/>
          <w:szCs w:val="21"/>
        </w:rPr>
        <w:t>）</w:t>
      </w:r>
      <w:r>
        <w:rPr>
          <w:rFonts w:ascii="宋体" w:hAnsi="宋体" w:hint="eastAsia"/>
          <w:bCs/>
          <w:color w:val="000000"/>
          <w:szCs w:val="21"/>
        </w:rPr>
        <w:t>后现代主义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（3）新理性主义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（4）新地域主义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（5）解构主义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（6）新现代</w:t>
      </w:r>
    </w:p>
    <w:p w:rsidR="00D81FD6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（7）高技派的新发展</w:t>
      </w:r>
    </w:p>
    <w:p w:rsidR="00DA59AB" w:rsidRDefault="00D81FD6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 xml:space="preserve">  （8）简约的设计倾向</w:t>
      </w:r>
    </w:p>
    <w:p w:rsidR="00183C7D" w:rsidRDefault="00183C7D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</w:p>
    <w:p w:rsidR="00183C7D" w:rsidRPr="00463FA2" w:rsidRDefault="00183C7D" w:rsidP="00BB13B1">
      <w:pPr>
        <w:shd w:val="clear" w:color="auto" w:fill="FFFFFF"/>
        <w:spacing w:line="320" w:lineRule="exact"/>
        <w:rPr>
          <w:rFonts w:ascii="宋体" w:hAnsi="宋体"/>
          <w:bCs/>
          <w:color w:val="000000"/>
          <w:szCs w:val="21"/>
        </w:rPr>
      </w:pPr>
    </w:p>
    <w:p w:rsidR="004D443F" w:rsidRDefault="00A250C8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建议参考书目：</w:t>
      </w:r>
    </w:p>
    <w:p w:rsidR="004D443F" w:rsidRDefault="00203E1B">
      <w:pPr>
        <w:numPr>
          <w:ilvl w:val="0"/>
          <w:numId w:val="1"/>
        </w:numPr>
        <w:ind w:firstLineChars="208" w:firstLine="499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陈志华</w:t>
      </w:r>
      <w:r w:rsidR="00A250C8">
        <w:rPr>
          <w:rFonts w:ascii="TT75o00" w:eastAsia="TT75o00" w:hAnsi="TT75o00" w:hint="eastAsia"/>
          <w:color w:val="000000"/>
          <w:sz w:val="24"/>
        </w:rPr>
        <w:t>.</w:t>
      </w:r>
      <w:r>
        <w:rPr>
          <w:rFonts w:ascii="TT75o00" w:eastAsia="TT75o00" w:hAnsi="TT75o00" w:hint="eastAsia"/>
          <w:color w:val="000000"/>
          <w:sz w:val="24"/>
        </w:rPr>
        <w:t>外国建筑史（19世纪末叶以前）</w:t>
      </w:r>
      <w:r w:rsidR="00A250C8">
        <w:rPr>
          <w:rFonts w:ascii="TT75o00" w:eastAsia="TT75o00" w:hAnsi="TT75o00" w:hint="eastAsia"/>
          <w:color w:val="000000"/>
          <w:sz w:val="24"/>
        </w:rPr>
        <w:t>. 北京：中国</w:t>
      </w:r>
      <w:r>
        <w:rPr>
          <w:rFonts w:ascii="TT75o00" w:eastAsia="TT75o00" w:hAnsi="TT75o00" w:hint="eastAsia"/>
          <w:color w:val="000000"/>
          <w:sz w:val="24"/>
        </w:rPr>
        <w:t>建筑工业出版社</w:t>
      </w:r>
      <w:r w:rsidR="00A250C8">
        <w:rPr>
          <w:rFonts w:ascii="TT75o00" w:eastAsia="TT75o00" w:hAnsi="TT75o00" w:hint="eastAsia"/>
          <w:color w:val="000000"/>
          <w:sz w:val="24"/>
        </w:rPr>
        <w:t>，201</w:t>
      </w:r>
      <w:r w:rsidR="00463FA2">
        <w:rPr>
          <w:rFonts w:ascii="TT75o00" w:eastAsia="TT75o00" w:hAnsi="TT75o00" w:hint="eastAsia"/>
          <w:color w:val="000000"/>
          <w:sz w:val="24"/>
        </w:rPr>
        <w:t>0</w:t>
      </w:r>
      <w:r w:rsidR="00A250C8">
        <w:rPr>
          <w:rFonts w:ascii="TT75o00" w:eastAsia="TT75o00" w:hAnsi="TT75o00" w:hint="eastAsia"/>
          <w:color w:val="000000"/>
          <w:sz w:val="24"/>
        </w:rPr>
        <w:t>.</w:t>
      </w:r>
    </w:p>
    <w:p w:rsidR="00203E1B" w:rsidRDefault="00203E1B" w:rsidP="00203E1B">
      <w:pPr>
        <w:numPr>
          <w:ilvl w:val="0"/>
          <w:numId w:val="1"/>
        </w:numPr>
        <w:ind w:firstLineChars="208" w:firstLine="499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罗小未.外国近现代建筑史 .北京：中国建筑工业出版社，20</w:t>
      </w:r>
      <w:r w:rsidR="00463FA2">
        <w:rPr>
          <w:rFonts w:ascii="TT75o00" w:eastAsia="TT75o00" w:hAnsi="TT75o00" w:hint="eastAsia"/>
          <w:color w:val="000000"/>
          <w:sz w:val="24"/>
        </w:rPr>
        <w:t>0</w:t>
      </w:r>
      <w:r>
        <w:rPr>
          <w:rFonts w:ascii="TT75o00" w:eastAsia="TT75o00" w:hAnsi="TT75o00" w:hint="eastAsia"/>
          <w:color w:val="000000"/>
          <w:sz w:val="24"/>
        </w:rPr>
        <w:t>4.</w:t>
      </w:r>
    </w:p>
    <w:p w:rsidR="00BB13B1" w:rsidRPr="00463FA2" w:rsidRDefault="00203E1B" w:rsidP="00463FA2">
      <w:pPr>
        <w:numPr>
          <w:ilvl w:val="0"/>
          <w:numId w:val="1"/>
        </w:numPr>
        <w:ind w:firstLineChars="208" w:firstLine="499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潘谷西.中国建筑史.北京：中国建筑工业出版社，201</w:t>
      </w:r>
      <w:r w:rsidR="00463FA2">
        <w:rPr>
          <w:rFonts w:ascii="TT75o00" w:eastAsia="TT75o00" w:hAnsi="TT75o00" w:hint="eastAsia"/>
          <w:color w:val="000000"/>
          <w:sz w:val="24"/>
        </w:rPr>
        <w:t>5</w:t>
      </w:r>
      <w:r>
        <w:rPr>
          <w:rFonts w:ascii="TT75o00" w:eastAsia="TT75o00" w:hAnsi="TT75o00" w:hint="eastAsia"/>
          <w:color w:val="000000"/>
          <w:sz w:val="24"/>
        </w:rPr>
        <w:t>.</w:t>
      </w:r>
    </w:p>
    <w:p w:rsidR="00183C7D" w:rsidRDefault="00183C7D">
      <w:pPr>
        <w:jc w:val="center"/>
        <w:rPr>
          <w:b/>
          <w:bCs/>
        </w:rPr>
      </w:pPr>
    </w:p>
    <w:p w:rsidR="001F6BC4" w:rsidRPr="001F6BC4" w:rsidRDefault="001F6BC4">
      <w:pPr>
        <w:jc w:val="center"/>
        <w:rPr>
          <w:b/>
          <w:bCs/>
        </w:rPr>
      </w:pPr>
    </w:p>
    <w:p w:rsidR="00183C7D" w:rsidRDefault="00183C7D" w:rsidP="00F0692B">
      <w:pPr>
        <w:rPr>
          <w:b/>
          <w:bCs/>
        </w:rPr>
      </w:pPr>
    </w:p>
    <w:p w:rsidR="004D443F" w:rsidRDefault="00A250C8">
      <w:pPr>
        <w:jc w:val="center"/>
        <w:rPr>
          <w:b/>
          <w:bCs/>
        </w:rPr>
      </w:pPr>
      <w:r>
        <w:rPr>
          <w:rFonts w:hint="eastAsia"/>
          <w:b/>
          <w:bCs/>
        </w:rPr>
        <w:lastRenderedPageBreak/>
        <w:t>兰州理工大学样题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1"/>
      </w:tblGrid>
      <w:tr w:rsidR="004D443F">
        <w:trPr>
          <w:trHeight w:val="10397"/>
        </w:trPr>
        <w:tc>
          <w:tcPr>
            <w:tcW w:w="9061" w:type="dxa"/>
          </w:tcPr>
          <w:p w:rsidR="00B82C75" w:rsidRPr="00E92D6C" w:rsidRDefault="00523707" w:rsidP="00E92D6C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识图</w:t>
            </w:r>
            <w:r w:rsidR="00B9065A">
              <w:rPr>
                <w:rFonts w:ascii="宋体" w:hAnsi="宋体" w:hint="eastAsia"/>
                <w:bCs/>
                <w:szCs w:val="21"/>
              </w:rPr>
              <w:t>题</w:t>
            </w:r>
            <w:r w:rsidR="00A250C8">
              <w:rPr>
                <w:rFonts w:ascii="宋体" w:hAnsi="宋体" w:hint="eastAsia"/>
                <w:bCs/>
                <w:szCs w:val="21"/>
              </w:rPr>
              <w:t>：（</w:t>
            </w:r>
            <w:r w:rsidR="00B9065A">
              <w:rPr>
                <w:rFonts w:ascii="宋体" w:hAnsi="宋体" w:hint="eastAsia"/>
                <w:bCs/>
                <w:szCs w:val="21"/>
              </w:rPr>
              <w:t>2</w:t>
            </w:r>
            <w:r w:rsidR="00A250C8">
              <w:rPr>
                <w:rFonts w:ascii="宋体" w:hAnsi="宋体" w:hint="eastAsia"/>
                <w:bCs/>
                <w:szCs w:val="21"/>
              </w:rPr>
              <w:t>0分，每小题2分）</w:t>
            </w:r>
          </w:p>
          <w:p w:rsidR="00B9065A" w:rsidRDefault="00E92D6C" w:rsidP="00B9065A">
            <w:pPr>
              <w:tabs>
                <w:tab w:val="left" w:pos="4860"/>
              </w:tabs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B82C75">
              <w:rPr>
                <w:rFonts w:ascii="宋体" w:hAnsi="宋体" w:hint="eastAsia"/>
                <w:szCs w:val="21"/>
              </w:rPr>
              <w:t>.</w:t>
            </w:r>
            <w:r w:rsidR="00B9065A" w:rsidRPr="00487A7C">
              <w:rPr>
                <w:rFonts w:ascii="宋体" w:hAnsi="宋体" w:hint="eastAsia"/>
                <w:szCs w:val="21"/>
              </w:rPr>
              <w:t>图中哪一个</w:t>
            </w:r>
            <w:r w:rsidR="00B9065A">
              <w:rPr>
                <w:rFonts w:ascii="宋体" w:hAnsi="宋体" w:hint="eastAsia"/>
                <w:szCs w:val="21"/>
              </w:rPr>
              <w:t>是二战后讲求个性与象征倾向的作品</w:t>
            </w:r>
            <w:r w:rsidR="00B9065A" w:rsidRPr="00487A7C">
              <w:rPr>
                <w:rFonts w:ascii="宋体" w:hAnsi="宋体" w:hint="eastAsia"/>
                <w:szCs w:val="21"/>
              </w:rPr>
              <w:t>。</w:t>
            </w:r>
            <w:r w:rsidR="00B9065A" w:rsidRPr="00487A7C">
              <w:rPr>
                <w:rFonts w:ascii="宋体" w:hAnsi="宋体"/>
                <w:szCs w:val="21"/>
              </w:rPr>
              <w:t>_</w:t>
            </w:r>
            <w:r w:rsidR="00B9065A" w:rsidRPr="00B9065A">
              <w:rPr>
                <w:rFonts w:ascii="宋体" w:hAnsi="宋体"/>
                <w:szCs w:val="21"/>
                <w:u w:val="single"/>
              </w:rPr>
              <w:t>__ _</w:t>
            </w:r>
            <w:r w:rsidR="00B9065A" w:rsidRPr="00487A7C">
              <w:rPr>
                <w:rFonts w:ascii="宋体" w:hAnsi="宋体"/>
                <w:szCs w:val="21"/>
              </w:rPr>
              <w:t>_</w:t>
            </w:r>
          </w:p>
          <w:p w:rsidR="00B9065A" w:rsidRDefault="00B9065A" w:rsidP="00B9065A">
            <w:pPr>
              <w:tabs>
                <w:tab w:val="left" w:pos="4860"/>
              </w:tabs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181100" cy="1590675"/>
                  <wp:effectExtent l="19050" t="19050" r="19050" b="28575"/>
                  <wp:docPr id="5" name="图片 10" descr="Einstein%20To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 descr="Einstein%20To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590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2057400" cy="1590675"/>
                  <wp:effectExtent l="19050" t="19050" r="19050" b="28575"/>
                  <wp:docPr id="6" name="图片 11" descr="IMG_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1" descr="IMG_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906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9065A" w:rsidRPr="000E2B55" w:rsidRDefault="00B9065A" w:rsidP="00B9065A">
            <w:pPr>
              <w:tabs>
                <w:tab w:val="left" w:pos="4860"/>
              </w:tabs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图A                        图B</w:t>
            </w:r>
          </w:p>
          <w:p w:rsidR="004D443F" w:rsidRDefault="00A250C8">
            <w:pPr>
              <w:spacing w:line="400" w:lineRule="exact"/>
              <w:ind w:leftChars="91" w:left="191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4D443F" w:rsidRDefault="008455FA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选择</w:t>
            </w:r>
            <w:r w:rsidR="00A669EC">
              <w:rPr>
                <w:rFonts w:ascii="宋体" w:hAnsi="宋体" w:hint="eastAsia"/>
                <w:bCs/>
                <w:szCs w:val="21"/>
              </w:rPr>
              <w:t>题</w:t>
            </w:r>
            <w:r w:rsidR="00A250C8"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bCs/>
                <w:szCs w:val="21"/>
              </w:rPr>
              <w:t>2</w:t>
            </w:r>
            <w:r w:rsidR="00A250C8">
              <w:rPr>
                <w:rFonts w:ascii="宋体" w:hAnsi="宋体" w:hint="eastAsia"/>
                <w:bCs/>
                <w:szCs w:val="21"/>
              </w:rPr>
              <w:t>0分，每小题2分）</w:t>
            </w:r>
          </w:p>
          <w:p w:rsidR="00823C7D" w:rsidRPr="00487A7C" w:rsidRDefault="00A752F1" w:rsidP="00823C7D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Pr="00487A7C">
              <w:rPr>
                <w:rFonts w:ascii="宋体" w:hAnsi="宋体" w:hint="eastAsia"/>
                <w:szCs w:val="21"/>
              </w:rPr>
              <w:t xml:space="preserve">. </w:t>
            </w:r>
            <w:r w:rsidR="00823C7D" w:rsidRPr="00487A7C">
              <w:rPr>
                <w:rFonts w:ascii="宋体" w:hAnsi="宋体" w:hint="eastAsia"/>
                <w:szCs w:val="21"/>
              </w:rPr>
              <w:t>下列选项中，被认为是“工艺</w:t>
            </w:r>
            <w:r w:rsidR="00823C7D">
              <w:rPr>
                <w:rFonts w:ascii="宋体" w:hAnsi="宋体" w:hint="eastAsia"/>
                <w:szCs w:val="21"/>
              </w:rPr>
              <w:t>美术</w:t>
            </w:r>
            <w:r w:rsidR="00823C7D" w:rsidRPr="00487A7C">
              <w:rPr>
                <w:rFonts w:ascii="宋体" w:hAnsi="宋体" w:hint="eastAsia"/>
                <w:szCs w:val="21"/>
              </w:rPr>
              <w:t>运动”在建筑方面代表作之一的是</w:t>
            </w:r>
            <w:r w:rsidR="00823C7D">
              <w:rPr>
                <w:rFonts w:ascii="宋体" w:hAnsi="宋体" w:hint="eastAsia"/>
                <w:szCs w:val="21"/>
              </w:rPr>
              <w:t>：</w:t>
            </w:r>
          </w:p>
          <w:p w:rsidR="00823C7D" w:rsidRPr="00487A7C" w:rsidRDefault="00823C7D" w:rsidP="00823C7D">
            <w:pPr>
              <w:spacing w:line="276" w:lineRule="auto"/>
              <w:rPr>
                <w:rFonts w:ascii="宋体" w:hAnsi="宋体"/>
                <w:szCs w:val="21"/>
              </w:rPr>
            </w:pPr>
            <w:r w:rsidRPr="00487A7C">
              <w:rPr>
                <w:rFonts w:ascii="宋体" w:hAnsi="宋体" w:hint="eastAsia"/>
                <w:szCs w:val="21"/>
              </w:rPr>
              <w:t xml:space="preserve">     A．红屋               B．</w:t>
            </w:r>
            <w:r>
              <w:rPr>
                <w:rFonts w:ascii="宋体" w:hAnsi="宋体" w:hint="eastAsia"/>
                <w:szCs w:val="21"/>
              </w:rPr>
              <w:t>萨伏依别墅</w:t>
            </w:r>
          </w:p>
          <w:p w:rsidR="00B9065A" w:rsidRPr="00A752F1" w:rsidRDefault="00823C7D" w:rsidP="00A752F1">
            <w:pPr>
              <w:spacing w:line="276" w:lineRule="auto"/>
              <w:rPr>
                <w:rFonts w:ascii="宋体" w:hAnsi="宋体"/>
                <w:szCs w:val="21"/>
              </w:rPr>
            </w:pPr>
            <w:r w:rsidRPr="00487A7C">
              <w:rPr>
                <w:rFonts w:ascii="宋体" w:hAnsi="宋体" w:hint="eastAsia"/>
                <w:szCs w:val="21"/>
              </w:rPr>
              <w:t xml:space="preserve">     C．包豪斯校舍         D．</w:t>
            </w:r>
            <w:r>
              <w:rPr>
                <w:rFonts w:ascii="宋体" w:hAnsi="宋体" w:hint="eastAsia"/>
                <w:szCs w:val="21"/>
              </w:rPr>
              <w:t>乌得勒支住宅</w:t>
            </w:r>
          </w:p>
          <w:p w:rsidR="004D443F" w:rsidRDefault="00A250C8">
            <w:pPr>
              <w:spacing w:line="280" w:lineRule="exact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4D443F" w:rsidRDefault="00B9065A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画图</w:t>
            </w:r>
            <w:r w:rsidR="00A250C8">
              <w:rPr>
                <w:rFonts w:ascii="宋体" w:hAnsi="宋体" w:hint="eastAsia"/>
                <w:bCs/>
                <w:szCs w:val="21"/>
              </w:rPr>
              <w:t>题（</w:t>
            </w:r>
            <w:r w:rsidR="00A752F1">
              <w:rPr>
                <w:rFonts w:ascii="宋体" w:hAnsi="宋体" w:hint="eastAsia"/>
                <w:bCs/>
                <w:szCs w:val="21"/>
              </w:rPr>
              <w:t>30</w:t>
            </w:r>
            <w:r w:rsidR="00A250C8">
              <w:rPr>
                <w:rFonts w:ascii="宋体" w:hAnsi="宋体" w:hint="eastAsia"/>
                <w:bCs/>
                <w:szCs w:val="21"/>
              </w:rPr>
              <w:t>分，每小题</w:t>
            </w:r>
            <w:r w:rsidR="00A752F1">
              <w:rPr>
                <w:rFonts w:ascii="宋体" w:hAnsi="宋体" w:hint="eastAsia"/>
                <w:bCs/>
                <w:szCs w:val="21"/>
              </w:rPr>
              <w:t>10</w:t>
            </w:r>
            <w:r w:rsidR="00A250C8">
              <w:rPr>
                <w:rFonts w:ascii="宋体" w:hAnsi="宋体" w:hint="eastAsia"/>
                <w:bCs/>
                <w:szCs w:val="21"/>
              </w:rPr>
              <w:t>分</w:t>
            </w:r>
            <w:r w:rsidR="00A752F1">
              <w:rPr>
                <w:rFonts w:ascii="宋体" w:hAnsi="宋体" w:hint="eastAsia"/>
                <w:bCs/>
                <w:szCs w:val="21"/>
              </w:rPr>
              <w:t>，请从以下5题中选择3题作答</w:t>
            </w:r>
            <w:r w:rsidR="00A250C8"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8009E3" w:rsidRDefault="008009E3" w:rsidP="008009E3">
            <w:pPr>
              <w:spacing w:line="280" w:lineRule="exact"/>
              <w:ind w:firstLineChars="200" w:firstLine="420"/>
              <w:rPr>
                <w:rFonts w:ascii="宋体" w:hAnsi="宋体" w:cs="宋体"/>
                <w:bCs/>
                <w:szCs w:val="21"/>
              </w:rPr>
            </w:pPr>
            <w:r w:rsidRPr="008009E3">
              <w:rPr>
                <w:rFonts w:ascii="宋体" w:hAnsi="宋体" w:cs="宋体" w:hint="eastAsia"/>
                <w:bCs/>
                <w:szCs w:val="21"/>
              </w:rPr>
              <w:t>1. 江苏苏州虎丘</w:t>
            </w:r>
            <w:r w:rsidR="00975C87">
              <w:rPr>
                <w:rFonts w:ascii="宋体" w:hAnsi="宋体" w:cs="宋体" w:hint="eastAsia"/>
                <w:bCs/>
                <w:szCs w:val="21"/>
              </w:rPr>
              <w:t>总</w:t>
            </w:r>
            <w:r w:rsidRPr="008009E3">
              <w:rPr>
                <w:rFonts w:ascii="宋体" w:hAnsi="宋体" w:cs="宋体" w:hint="eastAsia"/>
                <w:bCs/>
                <w:szCs w:val="21"/>
              </w:rPr>
              <w:t>平面图。</w:t>
            </w:r>
          </w:p>
          <w:p w:rsidR="008009E3" w:rsidRPr="008009E3" w:rsidRDefault="008009E3" w:rsidP="008009E3">
            <w:pPr>
              <w:pStyle w:val="a6"/>
              <w:numPr>
                <w:ilvl w:val="0"/>
                <w:numId w:val="7"/>
              </w:numPr>
              <w:spacing w:line="280" w:lineRule="exact"/>
              <w:ind w:firstLineChars="0"/>
              <w:rPr>
                <w:rFonts w:ascii="宋体" w:hAnsi="宋体" w:cs="宋体"/>
                <w:bCs/>
                <w:szCs w:val="21"/>
              </w:rPr>
            </w:pPr>
            <w:r w:rsidRPr="008009E3">
              <w:rPr>
                <w:rFonts w:ascii="宋体" w:hAnsi="宋体" w:cs="宋体" w:hint="eastAsia"/>
                <w:bCs/>
                <w:szCs w:val="21"/>
              </w:rPr>
              <w:t>圣索菲亚大教堂剖面。</w:t>
            </w:r>
          </w:p>
          <w:p w:rsidR="008009E3" w:rsidRPr="008009E3" w:rsidRDefault="008009E3" w:rsidP="008009E3">
            <w:pPr>
              <w:spacing w:line="280" w:lineRule="exact"/>
              <w:ind w:firstLineChars="200" w:firstLine="420"/>
              <w:rPr>
                <w:rFonts w:ascii="宋体" w:hAnsi="宋体" w:cs="宋体"/>
                <w:bCs/>
                <w:szCs w:val="21"/>
              </w:rPr>
            </w:pPr>
            <w:r w:rsidRPr="008009E3">
              <w:rPr>
                <w:rFonts w:ascii="宋体" w:hAnsi="宋体" w:cs="宋体" w:hint="eastAsia"/>
                <w:bCs/>
                <w:szCs w:val="21"/>
              </w:rPr>
              <w:t xml:space="preserve">3. </w:t>
            </w:r>
            <w:r w:rsidR="00E92D6C">
              <w:rPr>
                <w:rFonts w:ascii="宋体" w:hAnsi="宋体" w:cs="宋体" w:hint="eastAsia"/>
                <w:bCs/>
                <w:szCs w:val="21"/>
              </w:rPr>
              <w:t>文丘里母亲住宅</w:t>
            </w:r>
            <w:r w:rsidRPr="008009E3">
              <w:rPr>
                <w:rFonts w:ascii="宋体" w:hAnsi="宋体" w:cs="宋体" w:hint="eastAsia"/>
                <w:bCs/>
                <w:szCs w:val="21"/>
              </w:rPr>
              <w:t>建筑形象。</w:t>
            </w:r>
          </w:p>
          <w:p w:rsidR="004D443F" w:rsidRPr="00B9065A" w:rsidRDefault="00A250C8" w:rsidP="00B9065A">
            <w:pPr>
              <w:spacing w:line="280" w:lineRule="exact"/>
              <w:ind w:left="420"/>
              <w:rPr>
                <w:rFonts w:ascii="仿宋_GB2312" w:eastAsia="仿宋_GB2312"/>
                <w:bCs/>
                <w:szCs w:val="21"/>
              </w:rPr>
            </w:pPr>
            <w:r w:rsidRPr="00B9065A"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4D443F" w:rsidRDefault="00A250C8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简答题（</w:t>
            </w:r>
            <w:r w:rsidR="00A752F1">
              <w:rPr>
                <w:rFonts w:ascii="宋体" w:hAnsi="宋体" w:hint="eastAsia"/>
                <w:bCs/>
                <w:szCs w:val="21"/>
              </w:rPr>
              <w:t>4</w:t>
            </w:r>
            <w:r>
              <w:rPr>
                <w:rFonts w:ascii="宋体" w:hAnsi="宋体" w:hint="eastAsia"/>
                <w:bCs/>
                <w:szCs w:val="21"/>
              </w:rPr>
              <w:t>0分，每小题10分</w:t>
            </w:r>
            <w:r w:rsidR="00A752F1">
              <w:rPr>
                <w:rFonts w:ascii="宋体" w:hAnsi="宋体" w:hint="eastAsia"/>
                <w:bCs/>
                <w:szCs w:val="21"/>
              </w:rPr>
              <w:t>，请从以下6题中选择4题作答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4D443F" w:rsidRPr="00E52C51" w:rsidRDefault="00E52C51" w:rsidP="00E52C51">
            <w:pPr>
              <w:spacing w:line="280" w:lineRule="exact"/>
              <w:ind w:firstLineChars="200" w:firstLine="420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="00DA59AB" w:rsidRPr="00E52C51">
              <w:rPr>
                <w:rFonts w:ascii="宋体" w:hAnsi="宋体" w:cs="宋体" w:hint="eastAsia"/>
                <w:bCs/>
                <w:szCs w:val="21"/>
              </w:rPr>
              <w:t>中国古代住宅形制的</w:t>
            </w:r>
            <w:r w:rsidR="0049141B" w:rsidRPr="00E52C51">
              <w:rPr>
                <w:rFonts w:ascii="宋体" w:hAnsi="宋体" w:cs="宋体" w:hint="eastAsia"/>
                <w:bCs/>
                <w:szCs w:val="21"/>
              </w:rPr>
              <w:t>演</w:t>
            </w:r>
            <w:r w:rsidR="00DA59AB" w:rsidRPr="00E52C51">
              <w:rPr>
                <w:rFonts w:ascii="宋体" w:hAnsi="宋体" w:cs="宋体" w:hint="eastAsia"/>
                <w:bCs/>
                <w:szCs w:val="21"/>
              </w:rPr>
              <w:t>变</w:t>
            </w:r>
            <w:r w:rsidR="00A250C8" w:rsidRPr="00E52C51">
              <w:rPr>
                <w:rFonts w:ascii="宋体" w:hAnsi="宋体" w:cs="宋体" w:hint="eastAsia"/>
                <w:bCs/>
                <w:szCs w:val="21"/>
              </w:rPr>
              <w:t>。</w:t>
            </w:r>
          </w:p>
          <w:p w:rsidR="00E52C51" w:rsidRPr="00E52C51" w:rsidRDefault="00E52C51" w:rsidP="00E52C51">
            <w:pPr>
              <w:spacing w:line="280" w:lineRule="exact"/>
              <w:ind w:firstLineChars="200" w:firstLine="420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2.1853年奥斯曼对</w:t>
            </w:r>
            <w:r w:rsidRPr="00E52C51">
              <w:rPr>
                <w:rFonts w:ascii="宋体" w:hAnsi="宋体" w:cs="宋体" w:hint="eastAsia"/>
                <w:bCs/>
                <w:szCs w:val="21"/>
              </w:rPr>
              <w:t>巴黎</w:t>
            </w:r>
            <w:r>
              <w:rPr>
                <w:rFonts w:ascii="宋体" w:hAnsi="宋体" w:cs="宋体" w:hint="eastAsia"/>
                <w:bCs/>
                <w:szCs w:val="21"/>
              </w:rPr>
              <w:t>市中心进行改造的主要内容</w:t>
            </w:r>
            <w:r w:rsidRPr="00E52C51">
              <w:rPr>
                <w:rFonts w:ascii="宋体" w:hAnsi="宋体" w:cs="宋体" w:hint="eastAsia"/>
                <w:bCs/>
                <w:szCs w:val="21"/>
              </w:rPr>
              <w:t>。</w:t>
            </w:r>
          </w:p>
          <w:p w:rsidR="004D443F" w:rsidRDefault="00A250C8">
            <w:pPr>
              <w:spacing w:line="280" w:lineRule="exact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4D443F" w:rsidRPr="008009E3" w:rsidRDefault="008009E3" w:rsidP="008009E3">
            <w:pPr>
              <w:numPr>
                <w:ilvl w:val="0"/>
                <w:numId w:val="2"/>
              </w:numPr>
              <w:spacing w:line="400" w:lineRule="exact"/>
              <w:ind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论述题</w:t>
            </w:r>
            <w:r w:rsidR="00A250C8">
              <w:rPr>
                <w:rFonts w:ascii="宋体" w:hAnsi="宋体" w:hint="eastAsia"/>
                <w:bCs/>
                <w:szCs w:val="21"/>
              </w:rPr>
              <w:t>（</w:t>
            </w:r>
            <w:r w:rsidR="00A752F1">
              <w:rPr>
                <w:rFonts w:ascii="宋体" w:hAnsi="宋体" w:hint="eastAsia"/>
                <w:bCs/>
                <w:szCs w:val="21"/>
              </w:rPr>
              <w:t>40</w:t>
            </w:r>
            <w:r w:rsidR="00A250C8">
              <w:rPr>
                <w:rFonts w:ascii="宋体" w:hAnsi="宋体" w:hint="eastAsia"/>
                <w:bCs/>
                <w:szCs w:val="21"/>
              </w:rPr>
              <w:t>分</w:t>
            </w:r>
            <w:r>
              <w:rPr>
                <w:rFonts w:ascii="宋体" w:hAnsi="宋体" w:hint="eastAsia"/>
                <w:bCs/>
                <w:szCs w:val="21"/>
              </w:rPr>
              <w:t>，每小题</w:t>
            </w:r>
            <w:r w:rsidR="00A752F1">
              <w:rPr>
                <w:rFonts w:ascii="宋体" w:hAnsi="宋体" w:hint="eastAsia"/>
                <w:bCs/>
                <w:szCs w:val="21"/>
              </w:rPr>
              <w:t>20</w:t>
            </w:r>
            <w:r>
              <w:rPr>
                <w:rFonts w:ascii="宋体" w:hAnsi="宋体" w:hint="eastAsia"/>
                <w:bCs/>
                <w:szCs w:val="21"/>
              </w:rPr>
              <w:t>分</w:t>
            </w:r>
            <w:r w:rsidR="00A752F1">
              <w:rPr>
                <w:rFonts w:ascii="宋体" w:hAnsi="宋体" w:hint="eastAsia"/>
                <w:bCs/>
                <w:szCs w:val="21"/>
              </w:rPr>
              <w:t>，请从以下4题中选择2题作答</w:t>
            </w:r>
            <w:r w:rsidR="00A250C8">
              <w:rPr>
                <w:rFonts w:ascii="宋体" w:hAnsi="宋体" w:hint="eastAsia"/>
                <w:bCs/>
                <w:szCs w:val="21"/>
              </w:rPr>
              <w:t>）</w:t>
            </w:r>
          </w:p>
          <w:p w:rsidR="00132ABA" w:rsidRPr="00A752F1" w:rsidRDefault="00A752F1" w:rsidP="00A752F1">
            <w:pPr>
              <w:snapToGrid w:val="0"/>
              <w:spacing w:line="280" w:lineRule="exact"/>
              <w:ind w:firstLineChars="150" w:firstLine="31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</w:t>
            </w:r>
            <w:r w:rsidR="00132ABA" w:rsidRPr="00A752F1">
              <w:rPr>
                <w:rFonts w:ascii="宋体" w:hAnsi="宋体" w:hint="eastAsia"/>
                <w:bCs/>
                <w:szCs w:val="21"/>
              </w:rPr>
              <w:t>请论述</w:t>
            </w:r>
            <w:r w:rsidR="002171A5" w:rsidRPr="00A752F1">
              <w:rPr>
                <w:rFonts w:ascii="宋体" w:hAnsi="宋体" w:hint="eastAsia"/>
                <w:bCs/>
                <w:szCs w:val="21"/>
              </w:rPr>
              <w:t>建筑师</w:t>
            </w:r>
            <w:r w:rsidR="00E92D6C" w:rsidRPr="00A752F1">
              <w:rPr>
                <w:rFonts w:ascii="宋体" w:hAnsi="宋体" w:hint="eastAsia"/>
                <w:bCs/>
                <w:szCs w:val="21"/>
              </w:rPr>
              <w:t>贝聿铭的建筑思想，并</w:t>
            </w:r>
            <w:r w:rsidR="00132ABA" w:rsidRPr="00A752F1">
              <w:rPr>
                <w:rFonts w:ascii="宋体" w:hAnsi="宋体" w:hint="eastAsia"/>
                <w:bCs/>
                <w:szCs w:val="21"/>
              </w:rPr>
              <w:t>举出他的两个代表作加以说明。</w:t>
            </w:r>
          </w:p>
          <w:p w:rsidR="00132ABA" w:rsidRPr="00A752F1" w:rsidRDefault="00A752F1" w:rsidP="00A752F1">
            <w:pPr>
              <w:snapToGrid w:val="0"/>
              <w:spacing w:line="280" w:lineRule="exact"/>
              <w:ind w:firstLineChars="150" w:firstLine="31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2.</w:t>
            </w:r>
            <w:r w:rsidR="00132ABA" w:rsidRPr="00A752F1">
              <w:rPr>
                <w:rFonts w:ascii="宋体" w:hAnsi="宋体" w:hint="eastAsia"/>
                <w:bCs/>
                <w:szCs w:val="21"/>
              </w:rPr>
              <w:t>请论述明南京</w:t>
            </w:r>
            <w:r w:rsidR="00C10B1C" w:rsidRPr="00A752F1">
              <w:rPr>
                <w:rFonts w:ascii="宋体" w:hAnsi="宋体" w:hint="eastAsia"/>
                <w:bCs/>
                <w:szCs w:val="21"/>
              </w:rPr>
              <w:t>城</w:t>
            </w:r>
            <w:r w:rsidR="00132ABA" w:rsidRPr="00A752F1">
              <w:rPr>
                <w:rFonts w:ascii="宋体" w:hAnsi="宋体" w:hint="eastAsia"/>
                <w:bCs/>
                <w:szCs w:val="21"/>
              </w:rPr>
              <w:t>的建设。</w:t>
            </w:r>
          </w:p>
          <w:p w:rsidR="00132ABA" w:rsidRDefault="00132ABA" w:rsidP="00132ABA">
            <w:pPr>
              <w:spacing w:line="280" w:lineRule="exact"/>
              <w:ind w:firstLineChars="200" w:firstLine="4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........</w:t>
            </w:r>
          </w:p>
          <w:p w:rsidR="001749D8" w:rsidRPr="00975C87" w:rsidRDefault="001749D8" w:rsidP="001749D8">
            <w:pPr>
              <w:pStyle w:val="a6"/>
              <w:snapToGrid w:val="0"/>
              <w:spacing w:line="280" w:lineRule="exact"/>
              <w:ind w:left="720" w:firstLineChars="0" w:firstLine="0"/>
              <w:rPr>
                <w:rFonts w:ascii="宋体" w:hAnsi="宋体"/>
                <w:bCs/>
                <w:szCs w:val="21"/>
              </w:rPr>
            </w:pPr>
          </w:p>
          <w:p w:rsidR="00975C87" w:rsidRPr="00975C87" w:rsidRDefault="00975C87" w:rsidP="00975C87">
            <w:pPr>
              <w:pStyle w:val="a6"/>
              <w:snapToGrid w:val="0"/>
              <w:spacing w:line="280" w:lineRule="exact"/>
              <w:ind w:left="720" w:firstLineChars="0" w:firstLine="0"/>
              <w:rPr>
                <w:rFonts w:ascii="宋体" w:hAnsi="宋体"/>
                <w:bCs/>
                <w:color w:val="333333"/>
                <w:szCs w:val="21"/>
                <w:shd w:val="clear" w:color="auto" w:fill="FFFFFF"/>
              </w:rPr>
            </w:pPr>
          </w:p>
        </w:tc>
      </w:tr>
      <w:bookmarkEnd w:id="0"/>
    </w:tbl>
    <w:p w:rsidR="004D443F" w:rsidRDefault="004D443F">
      <w:pPr>
        <w:jc w:val="center"/>
        <w:rPr>
          <w:rFonts w:ascii="TT75o00" w:eastAsia="TT75o00" w:hAnsi="TT75o00"/>
          <w:color w:val="000000"/>
          <w:sz w:val="24"/>
        </w:rPr>
      </w:pPr>
    </w:p>
    <w:sectPr w:rsidR="004D443F" w:rsidSect="004D443F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D62" w:rsidRDefault="00A72D62" w:rsidP="00552994">
      <w:r>
        <w:separator/>
      </w:r>
    </w:p>
  </w:endnote>
  <w:endnote w:type="continuationSeparator" w:id="1">
    <w:p w:rsidR="00A72D62" w:rsidRDefault="00A72D62" w:rsidP="00552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72o00">
    <w:altName w:val="宋体"/>
    <w:charset w:val="86"/>
    <w:family w:val="auto"/>
    <w:pitch w:val="default"/>
    <w:sig w:usb0="00000000" w:usb1="00000000" w:usb2="00000000" w:usb3="00000000" w:csb0="00040000" w:csb1="00000000"/>
  </w:font>
  <w:font w:name="TT75o00">
    <w:altName w:val="宋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D62" w:rsidRDefault="00A72D62" w:rsidP="00552994">
      <w:r>
        <w:separator/>
      </w:r>
    </w:p>
  </w:footnote>
  <w:footnote w:type="continuationSeparator" w:id="1">
    <w:p w:rsidR="00A72D62" w:rsidRDefault="00A72D62" w:rsidP="005529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BC6774"/>
    <w:multiLevelType w:val="singleLevel"/>
    <w:tmpl w:val="97BC6774"/>
    <w:lvl w:ilvl="0">
      <w:start w:val="1"/>
      <w:numFmt w:val="decimal"/>
      <w:suff w:val="space"/>
      <w:lvlText w:val="[%1]"/>
      <w:lvlJc w:val="left"/>
    </w:lvl>
  </w:abstractNum>
  <w:abstractNum w:abstractNumId="1">
    <w:nsid w:val="1F0C4039"/>
    <w:multiLevelType w:val="hybridMultilevel"/>
    <w:tmpl w:val="54ACE1FC"/>
    <w:lvl w:ilvl="0" w:tplc="2AD6D7BE">
      <w:start w:val="1"/>
      <w:numFmt w:val="decimal"/>
      <w:lvlText w:val="%1、"/>
      <w:lvlJc w:val="left"/>
      <w:pPr>
        <w:ind w:left="1080" w:hanging="360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39CC03F4"/>
    <w:multiLevelType w:val="multilevel"/>
    <w:tmpl w:val="39CC03F4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3">
    <w:nsid w:val="3BA8627C"/>
    <w:multiLevelType w:val="hybridMultilevel"/>
    <w:tmpl w:val="753CEFF8"/>
    <w:lvl w:ilvl="0" w:tplc="E8F0BCC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4F0CF6"/>
    <w:multiLevelType w:val="multilevel"/>
    <w:tmpl w:val="4A4F0CF6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5">
    <w:nsid w:val="4BAE1477"/>
    <w:multiLevelType w:val="hybridMultilevel"/>
    <w:tmpl w:val="70CEEFC8"/>
    <w:lvl w:ilvl="0" w:tplc="954ADF26">
      <w:start w:val="1"/>
      <w:numFmt w:val="decimal"/>
      <w:lvlText w:val="%1."/>
      <w:lvlJc w:val="left"/>
      <w:pPr>
        <w:ind w:left="55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1" w:hanging="420"/>
      </w:pPr>
    </w:lvl>
    <w:lvl w:ilvl="2" w:tplc="0409001B" w:tentative="1">
      <w:start w:val="1"/>
      <w:numFmt w:val="lowerRoman"/>
      <w:lvlText w:val="%3."/>
      <w:lvlJc w:val="right"/>
      <w:pPr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ind w:left="1871" w:hanging="420"/>
      </w:pPr>
    </w:lvl>
    <w:lvl w:ilvl="4" w:tplc="04090019" w:tentative="1">
      <w:start w:val="1"/>
      <w:numFmt w:val="lowerLetter"/>
      <w:lvlText w:val="%5)"/>
      <w:lvlJc w:val="left"/>
      <w:pPr>
        <w:ind w:left="2291" w:hanging="420"/>
      </w:pPr>
    </w:lvl>
    <w:lvl w:ilvl="5" w:tplc="0409001B" w:tentative="1">
      <w:start w:val="1"/>
      <w:numFmt w:val="lowerRoman"/>
      <w:lvlText w:val="%6."/>
      <w:lvlJc w:val="right"/>
      <w:pPr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ind w:left="3131" w:hanging="420"/>
      </w:pPr>
    </w:lvl>
    <w:lvl w:ilvl="7" w:tplc="04090019" w:tentative="1">
      <w:start w:val="1"/>
      <w:numFmt w:val="lowerLetter"/>
      <w:lvlText w:val="%8)"/>
      <w:lvlJc w:val="left"/>
      <w:pPr>
        <w:ind w:left="3551" w:hanging="420"/>
      </w:pPr>
    </w:lvl>
    <w:lvl w:ilvl="8" w:tplc="0409001B" w:tentative="1">
      <w:start w:val="1"/>
      <w:numFmt w:val="lowerRoman"/>
      <w:lvlText w:val="%9."/>
      <w:lvlJc w:val="right"/>
      <w:pPr>
        <w:ind w:left="3971" w:hanging="420"/>
      </w:pPr>
    </w:lvl>
  </w:abstractNum>
  <w:abstractNum w:abstractNumId="6">
    <w:nsid w:val="575F2FB5"/>
    <w:multiLevelType w:val="hybridMultilevel"/>
    <w:tmpl w:val="542ED35E"/>
    <w:lvl w:ilvl="0" w:tplc="76FAE188">
      <w:start w:val="1"/>
      <w:numFmt w:val="decimal"/>
      <w:lvlText w:val="%1、"/>
      <w:lvlJc w:val="left"/>
      <w:pPr>
        <w:ind w:left="78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583E357F"/>
    <w:multiLevelType w:val="singleLevel"/>
    <w:tmpl w:val="583E357F"/>
    <w:lvl w:ilvl="0">
      <w:start w:val="1"/>
      <w:numFmt w:val="decimal"/>
      <w:suff w:val="nothing"/>
      <w:lvlText w:val="%1、"/>
      <w:lvlJc w:val="left"/>
    </w:lvl>
  </w:abstractNum>
  <w:abstractNum w:abstractNumId="8">
    <w:nsid w:val="583E39CA"/>
    <w:multiLevelType w:val="singleLevel"/>
    <w:tmpl w:val="583E39CA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9">
    <w:nsid w:val="674B6DDA"/>
    <w:multiLevelType w:val="hybridMultilevel"/>
    <w:tmpl w:val="4202AE6C"/>
    <w:lvl w:ilvl="0" w:tplc="D9FC2002">
      <w:start w:val="2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7E0A0E50"/>
    <w:multiLevelType w:val="hybridMultilevel"/>
    <w:tmpl w:val="F8F8E9E4"/>
    <w:lvl w:ilvl="0" w:tplc="7A06D57E">
      <w:start w:val="1"/>
      <w:numFmt w:val="decimal"/>
      <w:lvlText w:val="%1、"/>
      <w:lvlJc w:val="left"/>
      <w:pPr>
        <w:ind w:left="7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482D"/>
    <w:rsid w:val="00040515"/>
    <w:rsid w:val="000458AA"/>
    <w:rsid w:val="00085186"/>
    <w:rsid w:val="00132ABA"/>
    <w:rsid w:val="00172A27"/>
    <w:rsid w:val="001749D8"/>
    <w:rsid w:val="00183C7D"/>
    <w:rsid w:val="001E26C3"/>
    <w:rsid w:val="001F6BC4"/>
    <w:rsid w:val="00203E1B"/>
    <w:rsid w:val="00213DE1"/>
    <w:rsid w:val="002171A5"/>
    <w:rsid w:val="003F79C8"/>
    <w:rsid w:val="00446C04"/>
    <w:rsid w:val="00463FA2"/>
    <w:rsid w:val="00487383"/>
    <w:rsid w:val="0049141B"/>
    <w:rsid w:val="004B6DDF"/>
    <w:rsid w:val="004D443F"/>
    <w:rsid w:val="00523707"/>
    <w:rsid w:val="00552994"/>
    <w:rsid w:val="005F4802"/>
    <w:rsid w:val="00730A53"/>
    <w:rsid w:val="007E06A1"/>
    <w:rsid w:val="008009E3"/>
    <w:rsid w:val="008153E5"/>
    <w:rsid w:val="00823C7D"/>
    <w:rsid w:val="00830BA5"/>
    <w:rsid w:val="0083204A"/>
    <w:rsid w:val="008455FA"/>
    <w:rsid w:val="0086339A"/>
    <w:rsid w:val="00871E17"/>
    <w:rsid w:val="00975C87"/>
    <w:rsid w:val="00A00F02"/>
    <w:rsid w:val="00A250C8"/>
    <w:rsid w:val="00A669EC"/>
    <w:rsid w:val="00A72D62"/>
    <w:rsid w:val="00A752F1"/>
    <w:rsid w:val="00AC5850"/>
    <w:rsid w:val="00AD198F"/>
    <w:rsid w:val="00AE0F62"/>
    <w:rsid w:val="00AF6278"/>
    <w:rsid w:val="00B07302"/>
    <w:rsid w:val="00B16CD6"/>
    <w:rsid w:val="00B75125"/>
    <w:rsid w:val="00B82C75"/>
    <w:rsid w:val="00B9065A"/>
    <w:rsid w:val="00BB13B1"/>
    <w:rsid w:val="00C10B1C"/>
    <w:rsid w:val="00CB2488"/>
    <w:rsid w:val="00D6488A"/>
    <w:rsid w:val="00D81FD6"/>
    <w:rsid w:val="00DA59AB"/>
    <w:rsid w:val="00E52C51"/>
    <w:rsid w:val="00E92D6C"/>
    <w:rsid w:val="00EA466A"/>
    <w:rsid w:val="00EE29DC"/>
    <w:rsid w:val="00F03000"/>
    <w:rsid w:val="00F0692B"/>
    <w:rsid w:val="00F20882"/>
    <w:rsid w:val="00F779DD"/>
    <w:rsid w:val="00FE54D2"/>
    <w:rsid w:val="23003928"/>
    <w:rsid w:val="364E0098"/>
    <w:rsid w:val="4A536976"/>
    <w:rsid w:val="6B03516F"/>
    <w:rsid w:val="6D535020"/>
    <w:rsid w:val="73074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443F"/>
    <w:pPr>
      <w:jc w:val="both"/>
    </w:pPr>
    <w:rPr>
      <w:rFonts w:asciiTheme="minorHAnsi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4D443F"/>
    <w:pPr>
      <w:ind w:firstLineChars="200" w:firstLine="420"/>
    </w:pPr>
  </w:style>
  <w:style w:type="paragraph" w:styleId="a3">
    <w:name w:val="header"/>
    <w:basedOn w:val="a"/>
    <w:link w:val="Char"/>
    <w:rsid w:val="00552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52994"/>
    <w:rPr>
      <w:rFonts w:asciiTheme="minorHAnsi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52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52994"/>
    <w:rPr>
      <w:rFonts w:asciiTheme="minorHAnsi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A669EC"/>
    <w:rPr>
      <w:sz w:val="18"/>
      <w:szCs w:val="18"/>
    </w:rPr>
  </w:style>
  <w:style w:type="character" w:customStyle="1" w:styleId="Char1">
    <w:name w:val="批注框文本 Char"/>
    <w:basedOn w:val="a0"/>
    <w:link w:val="a5"/>
    <w:rsid w:val="00A669EC"/>
    <w:rPr>
      <w:rFonts w:asciiTheme="minorHAnsi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B9065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王春霞</cp:lastModifiedBy>
  <cp:revision>14</cp:revision>
  <dcterms:created xsi:type="dcterms:W3CDTF">2018-09-27T14:44:00Z</dcterms:created>
  <dcterms:modified xsi:type="dcterms:W3CDTF">2018-09-30T10:51:00Z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