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84" w:rsidRDefault="00717484" w:rsidP="00717484">
      <w:pPr>
        <w:spacing w:line="360" w:lineRule="auto"/>
        <w:jc w:val="center"/>
        <w:rPr>
          <w:rFonts w:ascii="Arial" w:hAnsi="Arial" w:cs="Arial"/>
          <w:b/>
          <w:bCs/>
          <w:color w:val="3D3D3D"/>
          <w:sz w:val="28"/>
          <w:szCs w:val="28"/>
        </w:rPr>
      </w:pPr>
      <w:r w:rsidRPr="00717484">
        <w:rPr>
          <w:rFonts w:ascii="Arial" w:hAnsi="Arial" w:cs="Arial"/>
          <w:b/>
          <w:bCs/>
          <w:color w:val="3D3D3D"/>
          <w:sz w:val="28"/>
          <w:szCs w:val="28"/>
        </w:rPr>
        <w:t>国际法学院</w:t>
      </w:r>
      <w:r>
        <w:rPr>
          <w:rFonts w:ascii="Arial" w:hAnsi="Arial" w:cs="Arial"/>
          <w:b/>
          <w:bCs/>
          <w:color w:val="3D3D3D"/>
          <w:sz w:val="28"/>
          <w:szCs w:val="28"/>
        </w:rPr>
        <w:t>201</w:t>
      </w:r>
      <w:r>
        <w:rPr>
          <w:rFonts w:ascii="Arial" w:hAnsi="Arial" w:cs="Arial" w:hint="eastAsia"/>
          <w:b/>
          <w:bCs/>
          <w:color w:val="3D3D3D"/>
          <w:sz w:val="28"/>
          <w:szCs w:val="28"/>
        </w:rPr>
        <w:t>8</w:t>
      </w:r>
      <w:r w:rsidRPr="00717484">
        <w:rPr>
          <w:rFonts w:ascii="Arial" w:hAnsi="Arial" w:cs="Arial"/>
          <w:b/>
          <w:bCs/>
          <w:color w:val="3D3D3D"/>
          <w:sz w:val="28"/>
          <w:szCs w:val="28"/>
        </w:rPr>
        <w:t>年接收推荐免试攻读硕士研究生复试工作安排</w:t>
      </w:r>
    </w:p>
    <w:p w:rsidR="0098616F" w:rsidRDefault="006E1F2D" w:rsidP="001634E5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6E1F2D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推免生招生工作直接关系到生源质量，是研究生培养质量的重要保证。现根据《</w:t>
      </w:r>
      <w:r w:rsidR="001634E5" w:rsidRPr="001634E5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西北政法大学接收2018年推荐免试攻读硕士研究生复试工作方案</w:t>
      </w:r>
      <w:r w:rsidRPr="006E1F2D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》</w:t>
      </w:r>
      <w:r w:rsidR="00175DDE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，</w:t>
      </w:r>
      <w:r w:rsidRPr="006E1F2D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对我院推免生的复试工作安排如下：</w:t>
      </w:r>
    </w:p>
    <w:p w:rsidR="009F1CBC" w:rsidRPr="001906E5" w:rsidRDefault="009F1CBC" w:rsidP="001906E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1906E5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组织机构：</w:t>
      </w:r>
    </w:p>
    <w:p w:rsidR="009F1CBC" w:rsidRDefault="009F1CBC" w:rsidP="009F1CBC">
      <w:pPr>
        <w:spacing w:line="360" w:lineRule="auto"/>
        <w:ind w:left="48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组长：刘亚军</w:t>
      </w:r>
    </w:p>
    <w:p w:rsidR="009F1CBC" w:rsidRDefault="009F1CBC" w:rsidP="009F1CBC">
      <w:pPr>
        <w:spacing w:line="360" w:lineRule="auto"/>
        <w:ind w:left="48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成员：潘俊武、</w:t>
      </w:r>
      <w:r w:rsidR="004820F3" w:rsidRPr="009F1CBC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刘萍、</w:t>
      </w:r>
      <w:r w:rsidR="00F20C75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徐乃斌</w:t>
      </w:r>
      <w:r w:rsidRPr="009F1CBC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、周景安、张光</w:t>
      </w:r>
    </w:p>
    <w:p w:rsidR="001906E5" w:rsidRPr="001906E5" w:rsidRDefault="001906E5" w:rsidP="001906E5">
      <w:pPr>
        <w:adjustRightInd/>
        <w:snapToGrid/>
        <w:spacing w:before="100" w:beforeAutospacing="1" w:after="100" w:afterAutospacing="1" w:line="432" w:lineRule="auto"/>
        <w:ind w:firstLineChars="150" w:firstLine="360"/>
        <w:rPr>
          <w:rFonts w:ascii="宋体" w:eastAsia="宋体" w:hAnsi="宋体" w:cs="宋体"/>
          <w:color w:val="212121"/>
          <w:sz w:val="24"/>
          <w:szCs w:val="24"/>
        </w:rPr>
      </w:pPr>
      <w:r w:rsidRPr="001906E5">
        <w:rPr>
          <w:rFonts w:ascii="宋体" w:eastAsia="宋体" w:hAnsi="宋体" w:cs="宋体" w:hint="eastAsia"/>
          <w:color w:val="212121"/>
          <w:sz w:val="24"/>
          <w:szCs w:val="24"/>
        </w:rPr>
        <w:t>二、复试时间：</w:t>
      </w:r>
      <w:r w:rsidRPr="001906E5">
        <w:rPr>
          <w:rFonts w:asciiTheme="minorEastAsia" w:eastAsiaTheme="minorEastAsia" w:hAnsiTheme="minorEastAsia" w:cs="宋体" w:hint="eastAsia"/>
          <w:color w:val="212121"/>
          <w:sz w:val="24"/>
          <w:szCs w:val="24"/>
        </w:rPr>
        <w:t>2017年</w:t>
      </w:r>
      <w:r w:rsidRPr="001906E5">
        <w:rPr>
          <w:rFonts w:asciiTheme="minorEastAsia" w:eastAsiaTheme="minorEastAsia" w:hAnsiTheme="minorEastAsia" w:cs="Times New Roman"/>
          <w:color w:val="212121"/>
          <w:sz w:val="24"/>
          <w:szCs w:val="24"/>
        </w:rPr>
        <w:t>10</w:t>
      </w:r>
      <w:r w:rsidRPr="001906E5">
        <w:rPr>
          <w:rFonts w:asciiTheme="minorEastAsia" w:eastAsiaTheme="minorEastAsia" w:hAnsiTheme="minorEastAsia" w:cs="宋体" w:hint="eastAsia"/>
          <w:color w:val="212121"/>
          <w:sz w:val="24"/>
          <w:szCs w:val="24"/>
        </w:rPr>
        <w:t>月</w:t>
      </w:r>
      <w:r w:rsidR="00FD12C4">
        <w:rPr>
          <w:rFonts w:asciiTheme="minorEastAsia" w:eastAsiaTheme="minorEastAsia" w:hAnsiTheme="minorEastAsia" w:cs="Times New Roman" w:hint="eastAsia"/>
          <w:color w:val="212121"/>
          <w:sz w:val="24"/>
          <w:szCs w:val="24"/>
        </w:rPr>
        <w:t>9</w:t>
      </w:r>
      <w:r w:rsidRPr="001906E5">
        <w:rPr>
          <w:rFonts w:asciiTheme="minorEastAsia" w:eastAsiaTheme="minorEastAsia" w:hAnsiTheme="minorEastAsia" w:cs="宋体" w:hint="eastAsia"/>
          <w:color w:val="212121"/>
          <w:sz w:val="24"/>
          <w:szCs w:val="24"/>
        </w:rPr>
        <w:t>日</w:t>
      </w:r>
      <w:r w:rsidR="00FD12C4">
        <w:rPr>
          <w:rFonts w:asciiTheme="minorEastAsia" w:eastAsiaTheme="minorEastAsia" w:hAnsiTheme="minorEastAsia" w:cs="宋体" w:hint="eastAsia"/>
          <w:color w:val="212121"/>
          <w:sz w:val="24"/>
          <w:szCs w:val="24"/>
        </w:rPr>
        <w:t>-12日，具体时间电话通知考生。</w:t>
      </w:r>
    </w:p>
    <w:p w:rsidR="001906E5" w:rsidRPr="001906E5" w:rsidRDefault="007F5F76" w:rsidP="001906E5">
      <w:pPr>
        <w:adjustRightInd/>
        <w:snapToGrid/>
        <w:spacing w:before="100" w:beforeAutospacing="1" w:after="100" w:afterAutospacing="1" w:line="432" w:lineRule="auto"/>
        <w:ind w:firstLineChars="150" w:firstLine="360"/>
        <w:rPr>
          <w:rFonts w:ascii="宋体" w:eastAsia="宋体" w:hAnsi="宋体" w:cs="宋体"/>
          <w:color w:val="212121"/>
          <w:sz w:val="24"/>
          <w:szCs w:val="24"/>
        </w:rPr>
      </w:pPr>
      <w:r>
        <w:rPr>
          <w:rFonts w:ascii="宋体" w:eastAsia="宋体" w:hAnsi="宋体" w:cs="宋体" w:hint="eastAsia"/>
          <w:color w:val="212121"/>
          <w:sz w:val="24"/>
          <w:szCs w:val="24"/>
        </w:rPr>
        <w:t>三、复试地点：雁塔校区研究生综合楼三楼国际法会议室</w:t>
      </w:r>
    </w:p>
    <w:p w:rsidR="00212D76" w:rsidRPr="009F1CBC" w:rsidRDefault="002440D1" w:rsidP="002440D1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四、</w:t>
      </w:r>
      <w:r w:rsidR="00212D76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复试安排：</w:t>
      </w:r>
    </w:p>
    <w:tbl>
      <w:tblPr>
        <w:tblW w:w="8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126"/>
        <w:gridCol w:w="2637"/>
      </w:tblGrid>
      <w:tr w:rsidR="00212D76" w:rsidRPr="007961A4" w:rsidTr="000D23CB">
        <w:trPr>
          <w:trHeight w:val="801"/>
        </w:trPr>
        <w:tc>
          <w:tcPr>
            <w:tcW w:w="3652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专业笔试课程（150分）</w:t>
            </w:r>
          </w:p>
        </w:tc>
        <w:tc>
          <w:tcPr>
            <w:tcW w:w="2126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8:30-11:30</w:t>
            </w:r>
          </w:p>
        </w:tc>
        <w:tc>
          <w:tcPr>
            <w:tcW w:w="2637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雁塔校区研究生综合楼三楼国际法会议室</w:t>
            </w:r>
          </w:p>
        </w:tc>
      </w:tr>
      <w:tr w:rsidR="00212D76" w:rsidRPr="007961A4" w:rsidTr="000D23CB">
        <w:tblPrEx>
          <w:tblLook w:val="0000"/>
        </w:tblPrEx>
        <w:trPr>
          <w:trHeight w:val="700"/>
        </w:trPr>
        <w:tc>
          <w:tcPr>
            <w:tcW w:w="3652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英语听力、口语测试（30分）</w:t>
            </w:r>
          </w:p>
        </w:tc>
        <w:tc>
          <w:tcPr>
            <w:tcW w:w="2126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11:30-12:</w:t>
            </w:r>
            <w:r w:rsidR="00AB7E4E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637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雁塔校区研究生综合楼三楼国际法会议室</w:t>
            </w:r>
          </w:p>
        </w:tc>
      </w:tr>
      <w:tr w:rsidR="00212D76" w:rsidRPr="007961A4" w:rsidTr="000D23CB">
        <w:tblPrEx>
          <w:tblLook w:val="0000"/>
        </w:tblPrEx>
        <w:trPr>
          <w:trHeight w:val="375"/>
        </w:trPr>
        <w:tc>
          <w:tcPr>
            <w:tcW w:w="3652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专业面试（70分）</w:t>
            </w:r>
          </w:p>
        </w:tc>
        <w:tc>
          <w:tcPr>
            <w:tcW w:w="2126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11:30-12:</w:t>
            </w:r>
            <w:r w:rsidR="00AB7E4E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637" w:type="dxa"/>
            <w:vAlign w:val="center"/>
          </w:tcPr>
          <w:p w:rsidR="00212D76" w:rsidRPr="007961A4" w:rsidRDefault="00212D76" w:rsidP="00212D7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61A4">
              <w:rPr>
                <w:rFonts w:asciiTheme="minorEastAsia" w:eastAsiaTheme="minorEastAsia" w:hAnsiTheme="minorEastAsia" w:hint="eastAsia"/>
                <w:sz w:val="24"/>
                <w:szCs w:val="24"/>
              </w:rPr>
              <w:t>雁塔校区研究生综合楼三楼国际法会议室</w:t>
            </w:r>
          </w:p>
        </w:tc>
      </w:tr>
    </w:tbl>
    <w:p w:rsidR="001906E5" w:rsidRDefault="001906E5" w:rsidP="002440D1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</w:p>
    <w:p w:rsidR="00CB29E1" w:rsidRDefault="00CB29E1" w:rsidP="002440D1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五、复试携带的材料：</w:t>
      </w:r>
    </w:p>
    <w:p w:rsidR="00CB29E1" w:rsidRPr="00CB29E1" w:rsidRDefault="00CB29E1" w:rsidP="00CB29E1">
      <w:pPr>
        <w:shd w:val="clear" w:color="auto" w:fill="FFFFFF"/>
        <w:adjustRightInd/>
        <w:snapToGrid/>
        <w:spacing w:before="100" w:beforeAutospacing="1" w:after="300" w:line="360" w:lineRule="auto"/>
        <w:ind w:firstLine="555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CB29E1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①学生证、身份证原件及复印件；</w:t>
      </w:r>
    </w:p>
    <w:p w:rsidR="00CB29E1" w:rsidRPr="00CB29E1" w:rsidRDefault="00CB29E1" w:rsidP="00CB29E1">
      <w:pPr>
        <w:shd w:val="clear" w:color="auto" w:fill="FFFFFF"/>
        <w:adjustRightInd/>
        <w:snapToGrid/>
        <w:spacing w:before="100" w:beforeAutospacing="1" w:after="300" w:line="360" w:lineRule="auto"/>
        <w:ind w:firstLine="555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CB29E1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②英语四六级成绩单或其它相应证明材料；</w:t>
      </w:r>
    </w:p>
    <w:p w:rsidR="00CB29E1" w:rsidRPr="00CB29E1" w:rsidRDefault="00CB29E1" w:rsidP="00CB29E1">
      <w:pPr>
        <w:shd w:val="clear" w:color="auto" w:fill="FFFFFF"/>
        <w:adjustRightInd/>
        <w:snapToGrid/>
        <w:spacing w:before="100" w:beforeAutospacing="1" w:after="300" w:line="360" w:lineRule="auto"/>
        <w:ind w:firstLine="555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CB29E1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③获奖证书原件、复印件；</w:t>
      </w:r>
    </w:p>
    <w:p w:rsidR="00CB29E1" w:rsidRPr="00CB29E1" w:rsidRDefault="00CB29E1" w:rsidP="00CB29E1">
      <w:pPr>
        <w:shd w:val="clear" w:color="auto" w:fill="FFFFFF"/>
        <w:adjustRightInd/>
        <w:snapToGrid/>
        <w:spacing w:before="100" w:beforeAutospacing="1" w:line="360" w:lineRule="auto"/>
        <w:ind w:firstLine="555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CB29E1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lastRenderedPageBreak/>
        <w:t>④学术论文、出版物或学术成果证明的复印件。</w:t>
      </w:r>
    </w:p>
    <w:p w:rsidR="00CB29E1" w:rsidRDefault="00AB34EE" w:rsidP="002440D1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六、录取</w:t>
      </w:r>
      <w:r w:rsidR="009346C9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：</w:t>
      </w:r>
    </w:p>
    <w:p w:rsidR="00AB34EE" w:rsidRPr="00AB34EE" w:rsidRDefault="00DD33F4" w:rsidP="00AB34EE">
      <w:pPr>
        <w:spacing w:line="360" w:lineRule="auto"/>
        <w:ind w:firstLineChars="150" w:firstLine="360"/>
        <w:rPr>
          <w:rFonts w:ascii="宋体" w:eastAsia="宋体" w:hAnsi="宋体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1.</w:t>
      </w:r>
      <w:r w:rsidR="00AB34EE" w:rsidRPr="00AB34EE">
        <w:rPr>
          <w:rFonts w:ascii="宋体" w:eastAsia="宋体" w:hAnsi="宋体" w:cs="Arial" w:hint="eastAsia"/>
          <w:color w:val="212121"/>
          <w:sz w:val="24"/>
          <w:szCs w:val="24"/>
        </w:rPr>
        <w:t xml:space="preserve">学院通过 </w:t>
      </w: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“推免服务系统”</w:t>
      </w:r>
      <w:r w:rsidR="00AB34EE" w:rsidRPr="00AB34EE">
        <w:rPr>
          <w:rFonts w:ascii="宋体" w:eastAsia="宋体" w:hAnsi="宋体" w:cs="Arial" w:hint="eastAsia"/>
          <w:color w:val="212121"/>
          <w:sz w:val="24"/>
          <w:szCs w:val="24"/>
        </w:rPr>
        <w:t>向考生发送待录取通知，考生须在收到通知后24</w:t>
      </w:r>
      <w:r w:rsidR="00AB34EE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小时内在“推免服务系统”中给予回复，否则视为放弃；</w:t>
      </w:r>
    </w:p>
    <w:p w:rsidR="00AB34EE" w:rsidRPr="00AB34EE" w:rsidRDefault="00AB34EE" w:rsidP="00AB34EE">
      <w:pPr>
        <w:spacing w:line="360" w:lineRule="auto"/>
        <w:ind w:firstLineChars="150" w:firstLine="360"/>
        <w:rPr>
          <w:rFonts w:ascii="宋体" w:eastAsia="宋体" w:hAnsi="宋体" w:cs="Arial"/>
          <w:color w:val="212121"/>
          <w:sz w:val="24"/>
          <w:szCs w:val="24"/>
        </w:rPr>
      </w:pPr>
      <w:r w:rsidRPr="00AB34EE">
        <w:rPr>
          <w:rFonts w:ascii="宋体" w:eastAsia="宋体" w:hAnsi="宋体" w:cs="Arial" w:hint="eastAsia"/>
          <w:color w:val="212121"/>
          <w:sz w:val="24"/>
          <w:szCs w:val="24"/>
        </w:rPr>
        <w:t>2.所有参加复试的推免生复试量化总成绩必须大于150</w:t>
      </w: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分，否则视为复试不合格，复试不合格的推免生不予录取；</w:t>
      </w:r>
    </w:p>
    <w:p w:rsidR="00AB34EE" w:rsidRDefault="00AB34EE" w:rsidP="00AB34EE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AB34EE">
        <w:rPr>
          <w:rFonts w:ascii="宋体" w:eastAsia="宋体" w:hAnsi="宋体" w:cs="Arial" w:hint="eastAsia"/>
          <w:color w:val="212121"/>
          <w:sz w:val="24"/>
          <w:szCs w:val="24"/>
        </w:rPr>
        <w:t>3.学院复试工作小组依据考生复试总成绩由高到低确定拟录取名单，并公示10个工作日。</w:t>
      </w:r>
    </w:p>
    <w:p w:rsidR="00CB7552" w:rsidRPr="00CB7552" w:rsidRDefault="00CB7552" w:rsidP="00CB7552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CB7552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七、监督</w:t>
      </w:r>
    </w:p>
    <w:p w:rsidR="00CB7552" w:rsidRDefault="00CB7552" w:rsidP="00CB7552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CB7552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复试工作按照</w:t>
      </w: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公平、公正、公开</w:t>
      </w:r>
      <w:r w:rsidR="00112307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的原则进行，有异议者可以向学校纪委和研究生</w:t>
      </w:r>
      <w:r w:rsidRPr="00CB7552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院举报。</w:t>
      </w:r>
    </w:p>
    <w:p w:rsidR="005D6123" w:rsidRPr="005D6123" w:rsidRDefault="005D6123" w:rsidP="005D6123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 w:rsidRPr="005D6123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八、咨询电话：</w:t>
      </w:r>
    </w:p>
    <w:p w:rsidR="005D6123" w:rsidRDefault="005D6123" w:rsidP="005D6123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许</w:t>
      </w:r>
      <w:r w:rsidRPr="005D6123"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>老师</w:t>
      </w: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 xml:space="preserve">    029-85385195</w:t>
      </w:r>
    </w:p>
    <w:p w:rsidR="005D6123" w:rsidRDefault="005D6123" w:rsidP="005D6123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 xml:space="preserve">                                  </w:t>
      </w:r>
    </w:p>
    <w:p w:rsidR="005D6123" w:rsidRDefault="005D6123" w:rsidP="005D6123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212121"/>
          <w:sz w:val="24"/>
          <w:szCs w:val="24"/>
        </w:rPr>
        <w:t xml:space="preserve">                                               国际法学院</w:t>
      </w:r>
    </w:p>
    <w:p w:rsidR="005D6123" w:rsidRPr="005D6123" w:rsidRDefault="005D6123" w:rsidP="005D6123">
      <w:pPr>
        <w:spacing w:line="360" w:lineRule="auto"/>
        <w:ind w:firstLineChars="2350" w:firstLine="5640"/>
        <w:rPr>
          <w:rFonts w:asciiTheme="minorEastAsia" w:eastAsiaTheme="minorEastAsia" w:hAnsiTheme="minorEastAsia" w:cs="Arial"/>
          <w:color w:val="212121"/>
          <w:sz w:val="24"/>
          <w:szCs w:val="24"/>
        </w:rPr>
      </w:pPr>
      <w:r>
        <w:rPr>
          <w:rFonts w:asciiTheme="minorEastAsia" w:eastAsiaTheme="minorEastAsia" w:hAnsiTheme="minorEastAsia" w:cs="Arial"/>
          <w:color w:val="212121"/>
          <w:sz w:val="24"/>
          <w:szCs w:val="24"/>
        </w:rPr>
        <w:t>2017年9月25日</w:t>
      </w:r>
    </w:p>
    <w:p w:rsidR="005D6123" w:rsidRPr="00CB7552" w:rsidRDefault="005D6123" w:rsidP="00CB7552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</w:p>
    <w:p w:rsidR="00CB7552" w:rsidRPr="009F1CBC" w:rsidRDefault="00CB7552" w:rsidP="002440D1">
      <w:pPr>
        <w:spacing w:line="360" w:lineRule="auto"/>
        <w:ind w:firstLineChars="150" w:firstLine="360"/>
        <w:rPr>
          <w:rFonts w:asciiTheme="minorEastAsia" w:eastAsiaTheme="minorEastAsia" w:hAnsiTheme="minorEastAsia" w:cs="Arial"/>
          <w:color w:val="212121"/>
          <w:sz w:val="24"/>
          <w:szCs w:val="24"/>
        </w:rPr>
      </w:pPr>
    </w:p>
    <w:sectPr w:rsidR="00CB7552" w:rsidRPr="009F1CB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2A5"/>
    <w:multiLevelType w:val="hybridMultilevel"/>
    <w:tmpl w:val="FC8E9E60"/>
    <w:lvl w:ilvl="0" w:tplc="E290675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E1861F2"/>
    <w:multiLevelType w:val="hybridMultilevel"/>
    <w:tmpl w:val="460A67B0"/>
    <w:lvl w:ilvl="0" w:tplc="766A57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76BB4"/>
    <w:rsid w:val="000D23CB"/>
    <w:rsid w:val="00112307"/>
    <w:rsid w:val="001634E5"/>
    <w:rsid w:val="00175DDE"/>
    <w:rsid w:val="001906E5"/>
    <w:rsid w:val="00212D76"/>
    <w:rsid w:val="002440D1"/>
    <w:rsid w:val="00323B43"/>
    <w:rsid w:val="003D37D8"/>
    <w:rsid w:val="00426133"/>
    <w:rsid w:val="004358AB"/>
    <w:rsid w:val="004820F3"/>
    <w:rsid w:val="00484501"/>
    <w:rsid w:val="005A049D"/>
    <w:rsid w:val="005D6123"/>
    <w:rsid w:val="006E1F2D"/>
    <w:rsid w:val="00717484"/>
    <w:rsid w:val="00762951"/>
    <w:rsid w:val="007961A4"/>
    <w:rsid w:val="007B0975"/>
    <w:rsid w:val="007F5F76"/>
    <w:rsid w:val="008B7726"/>
    <w:rsid w:val="009346C9"/>
    <w:rsid w:val="0098616F"/>
    <w:rsid w:val="009B7A6D"/>
    <w:rsid w:val="009F1CBC"/>
    <w:rsid w:val="00A02AAB"/>
    <w:rsid w:val="00A56004"/>
    <w:rsid w:val="00AB34EE"/>
    <w:rsid w:val="00AB7E4E"/>
    <w:rsid w:val="00C37A40"/>
    <w:rsid w:val="00CB29E1"/>
    <w:rsid w:val="00CB7552"/>
    <w:rsid w:val="00D31D50"/>
    <w:rsid w:val="00DD33F4"/>
    <w:rsid w:val="00F20C75"/>
    <w:rsid w:val="00FD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C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3" w:color="DDDDDD"/>
                            <w:bottom w:val="none" w:sz="0" w:space="0" w:color="auto"/>
                            <w:right w:val="single" w:sz="6" w:space="23" w:color="DDDDDD"/>
                          </w:divBdr>
                          <w:divsChild>
                            <w:div w:id="221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178">
              <w:marLeft w:val="0"/>
              <w:marRight w:val="0"/>
              <w:marTop w:val="0"/>
              <w:marBottom w:val="4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86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7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3" w:color="DDDDDD"/>
                            <w:bottom w:val="none" w:sz="0" w:space="0" w:color="auto"/>
                            <w:right w:val="single" w:sz="6" w:space="23" w:color="DDDDDD"/>
                          </w:divBdr>
                          <w:divsChild>
                            <w:div w:id="6863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3" w:color="DDDDDD"/>
                            <w:bottom w:val="none" w:sz="0" w:space="0" w:color="auto"/>
                            <w:right w:val="single" w:sz="6" w:space="23" w:color="DDDDDD"/>
                          </w:divBdr>
                          <w:divsChild>
                            <w:div w:id="64562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39</cp:revision>
  <dcterms:created xsi:type="dcterms:W3CDTF">2008-09-11T17:20:00Z</dcterms:created>
  <dcterms:modified xsi:type="dcterms:W3CDTF">2017-09-25T06:45:00Z</dcterms:modified>
</cp:coreProperties>
</file>