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EC8" w:rsidRPr="00E37EC8" w:rsidRDefault="00E37EC8" w:rsidP="00E37EC8">
      <w:pPr>
        <w:rPr>
          <w:rFonts w:hint="eastAsia"/>
        </w:rPr>
      </w:pPr>
      <w:r>
        <w:rPr>
          <w:rFonts w:hint="eastAsia"/>
        </w:rPr>
        <w:t>马克思主义学院2</w:t>
      </w:r>
      <w:r>
        <w:t>020</w:t>
      </w:r>
      <w:r>
        <w:rPr>
          <w:rFonts w:hint="eastAsia"/>
        </w:rPr>
        <w:t>全日制研究生招生简章</w:t>
      </w:r>
      <w:bookmarkStart w:id="0" w:name="_GoBack"/>
      <w:bookmarkEnd w:id="0"/>
    </w:p>
    <w:p w:rsidR="00E37EC8" w:rsidRPr="00E37EC8" w:rsidRDefault="00E37EC8" w:rsidP="00E37EC8">
      <w:pPr>
        <w:rPr>
          <w:rFonts w:hint="eastAsia"/>
        </w:rPr>
      </w:pPr>
      <w:r w:rsidRPr="00E37EC8">
        <w:rPr>
          <w:rFonts w:hint="eastAsia"/>
          <w:b/>
          <w:bCs/>
        </w:rPr>
        <w:t>一、学院简介</w:t>
      </w:r>
    </w:p>
    <w:p w:rsidR="00E37EC8" w:rsidRPr="00E37EC8" w:rsidRDefault="00E37EC8" w:rsidP="00E37EC8">
      <w:pPr>
        <w:rPr>
          <w:rFonts w:hint="eastAsia"/>
        </w:rPr>
      </w:pPr>
      <w:r w:rsidRPr="00E37EC8">
        <w:rPr>
          <w:rFonts w:hint="eastAsia"/>
        </w:rPr>
        <w:t>马克思主义学院始建于1975年，其前身是信阳师范学院最早创建的五大院系之一的政治系，2016年11月经整合成立新的马克思主义学院，2018年获河南省首批重点马克思主义学院。</w:t>
      </w:r>
    </w:p>
    <w:p w:rsidR="00E37EC8" w:rsidRPr="00E37EC8" w:rsidRDefault="00E37EC8" w:rsidP="00E37EC8">
      <w:pPr>
        <w:rPr>
          <w:rFonts w:hint="eastAsia"/>
        </w:rPr>
      </w:pPr>
      <w:r w:rsidRPr="00E37EC8">
        <w:rPr>
          <w:rFonts w:hint="eastAsia"/>
        </w:rPr>
        <w:t>学院拥有马克思主义理论一级学科硕士学位授权点（含马克思主义基本原理、马克思主义发展史、马克思主义中国化研究、国外马克思主义研究、思想政治教育、中国近现代史基本问题研究等6个二级学科）、学科教学（思想政治教育）专业二级学科硕士点。该学科为河南省一级重点学科和学校博士点培育学科，在2017年教育部全国第四轮学科评估中，被评为C+等次，位列全省第三。</w:t>
      </w:r>
    </w:p>
    <w:p w:rsidR="00E37EC8" w:rsidRPr="00E37EC8" w:rsidRDefault="00E37EC8" w:rsidP="00E37EC8">
      <w:pPr>
        <w:rPr>
          <w:rFonts w:hint="eastAsia"/>
        </w:rPr>
      </w:pPr>
      <w:r w:rsidRPr="00E37EC8">
        <w:rPr>
          <w:rFonts w:hint="eastAsia"/>
        </w:rPr>
        <w:t>学院现有河南省高校人文社科重点研究基地——当代马克思主义研究所、 河南省统战理论研究基地、河南省城乡协调发展与地方治理研究院等多个科研平台；另有2个河南省高校哲学社会科学创新团队， 2门河南省研究生优质课程，5门河南省高校思想政治理论</w:t>
      </w:r>
      <w:proofErr w:type="gramStart"/>
      <w:r w:rsidRPr="00E37EC8">
        <w:rPr>
          <w:rFonts w:hint="eastAsia"/>
        </w:rPr>
        <w:t>课优秀</w:t>
      </w:r>
      <w:proofErr w:type="gramEnd"/>
      <w:r w:rsidRPr="00E37EC8">
        <w:rPr>
          <w:rFonts w:hint="eastAsia"/>
        </w:rPr>
        <w:t>课程，1门河南省精品资源共享课程。</w:t>
      </w:r>
    </w:p>
    <w:p w:rsidR="00E37EC8" w:rsidRPr="00E37EC8" w:rsidRDefault="00E37EC8" w:rsidP="00E37EC8">
      <w:pPr>
        <w:rPr>
          <w:rFonts w:hint="eastAsia"/>
        </w:rPr>
      </w:pPr>
      <w:r w:rsidRPr="00E37EC8">
        <w:rPr>
          <w:rFonts w:hint="eastAsia"/>
        </w:rPr>
        <w:t>学院拥有一支结构合理的专兼职教师队伍，其中教授18人、副教授32人、博士30人、校外兼职教授4名。</w:t>
      </w:r>
      <w:proofErr w:type="gramStart"/>
      <w:r w:rsidRPr="00E37EC8">
        <w:rPr>
          <w:rFonts w:hint="eastAsia"/>
        </w:rPr>
        <w:t>设有省特聘</w:t>
      </w:r>
      <w:proofErr w:type="gramEnd"/>
      <w:r w:rsidRPr="00E37EC8">
        <w:rPr>
          <w:rFonts w:hint="eastAsia"/>
        </w:rPr>
        <w:t>教授岗，有国务院特殊津贴专家2人、全国优秀教师1人、省优秀专家4人。</w:t>
      </w:r>
    </w:p>
    <w:p w:rsidR="00E37EC8" w:rsidRPr="00E37EC8" w:rsidRDefault="00E37EC8" w:rsidP="00E37EC8">
      <w:pPr>
        <w:rPr>
          <w:rFonts w:hint="eastAsia"/>
        </w:rPr>
      </w:pPr>
      <w:r w:rsidRPr="00E37EC8">
        <w:rPr>
          <w:rFonts w:hint="eastAsia"/>
          <w:b/>
          <w:bCs/>
        </w:rPr>
        <w:t>二、报考条件</w:t>
      </w:r>
    </w:p>
    <w:p w:rsidR="00E37EC8" w:rsidRPr="00E37EC8" w:rsidRDefault="00E37EC8" w:rsidP="00E37EC8">
      <w:pPr>
        <w:rPr>
          <w:rFonts w:hint="eastAsia"/>
        </w:rPr>
      </w:pPr>
      <w:r w:rsidRPr="00E37EC8">
        <w:rPr>
          <w:rFonts w:hint="eastAsia"/>
        </w:rPr>
        <w:t>报名参加全国硕士研究生招生考试的人员，须符合下列条件：</w:t>
      </w:r>
    </w:p>
    <w:p w:rsidR="00E37EC8" w:rsidRPr="00E37EC8" w:rsidRDefault="00E37EC8" w:rsidP="00E37EC8">
      <w:pPr>
        <w:rPr>
          <w:rFonts w:hint="eastAsia"/>
        </w:rPr>
      </w:pPr>
      <w:r w:rsidRPr="00E37EC8">
        <w:rPr>
          <w:rFonts w:hint="eastAsia"/>
        </w:rPr>
        <w:t>（一）中华人民共和国公民。</w:t>
      </w:r>
    </w:p>
    <w:p w:rsidR="00E37EC8" w:rsidRPr="00E37EC8" w:rsidRDefault="00E37EC8" w:rsidP="00E37EC8">
      <w:pPr>
        <w:rPr>
          <w:rFonts w:hint="eastAsia"/>
        </w:rPr>
      </w:pPr>
      <w:r w:rsidRPr="00E37EC8">
        <w:rPr>
          <w:rFonts w:hint="eastAsia"/>
        </w:rPr>
        <w:t>（二）拥护中国共产党的领导，品德良好，遵纪守法。</w:t>
      </w:r>
    </w:p>
    <w:p w:rsidR="00E37EC8" w:rsidRPr="00E37EC8" w:rsidRDefault="00E37EC8" w:rsidP="00E37EC8">
      <w:pPr>
        <w:rPr>
          <w:rFonts w:hint="eastAsia"/>
        </w:rPr>
      </w:pPr>
      <w:r w:rsidRPr="00E37EC8">
        <w:rPr>
          <w:rFonts w:hint="eastAsia"/>
        </w:rPr>
        <w:t>（三）身体健康状况符合国家和招生单位规定的体检要求。</w:t>
      </w:r>
    </w:p>
    <w:p w:rsidR="00E37EC8" w:rsidRPr="00E37EC8" w:rsidRDefault="00E37EC8" w:rsidP="00E37EC8">
      <w:pPr>
        <w:rPr>
          <w:rFonts w:hint="eastAsia"/>
        </w:rPr>
      </w:pPr>
      <w:r w:rsidRPr="00E37EC8">
        <w:rPr>
          <w:rFonts w:hint="eastAsia"/>
        </w:rPr>
        <w:t>（四）考生学业水平必须符合下列条件之一：</w:t>
      </w:r>
    </w:p>
    <w:p w:rsidR="00E37EC8" w:rsidRPr="00E37EC8" w:rsidRDefault="00E37EC8" w:rsidP="00E37EC8">
      <w:pPr>
        <w:rPr>
          <w:rFonts w:hint="eastAsia"/>
        </w:rPr>
      </w:pPr>
      <w:r w:rsidRPr="00E37EC8">
        <w:rPr>
          <w:rFonts w:hint="eastAsia"/>
        </w:rPr>
        <w:t>1. 国家承认学历的应届本科毕业生（</w:t>
      </w:r>
      <w:proofErr w:type="gramStart"/>
      <w:r w:rsidRPr="00E37EC8">
        <w:rPr>
          <w:rFonts w:hint="eastAsia"/>
        </w:rPr>
        <w:t>含普通</w:t>
      </w:r>
      <w:proofErr w:type="gramEnd"/>
      <w:r w:rsidRPr="00E37EC8">
        <w:rPr>
          <w:rFonts w:hint="eastAsia"/>
        </w:rPr>
        <w:t>高校、成人高校、普通高校举办的成人高等学历教育应届本科毕业生）及自学考试和网络教育届时可毕业本科生，录取当年入学前须取得国家承认的本科毕业证书，否则录取资格无效。</w:t>
      </w:r>
    </w:p>
    <w:p w:rsidR="00E37EC8" w:rsidRPr="00E37EC8" w:rsidRDefault="00E37EC8" w:rsidP="00E37EC8">
      <w:pPr>
        <w:rPr>
          <w:rFonts w:hint="eastAsia"/>
        </w:rPr>
      </w:pPr>
      <w:r w:rsidRPr="00E37EC8">
        <w:rPr>
          <w:rFonts w:hint="eastAsia"/>
        </w:rPr>
        <w:t>2. 具有国家承认的大学本科毕业学历的人员。</w:t>
      </w:r>
    </w:p>
    <w:p w:rsidR="00E37EC8" w:rsidRPr="00E37EC8" w:rsidRDefault="00E37EC8" w:rsidP="00E37EC8">
      <w:pPr>
        <w:rPr>
          <w:rFonts w:hint="eastAsia"/>
        </w:rPr>
      </w:pPr>
      <w:r w:rsidRPr="00E37EC8">
        <w:rPr>
          <w:rFonts w:hint="eastAsia"/>
          <w:b/>
          <w:bCs/>
        </w:rPr>
        <w:t>三、网上报名</w:t>
      </w:r>
    </w:p>
    <w:p w:rsidR="00E37EC8" w:rsidRPr="00E37EC8" w:rsidRDefault="00E37EC8" w:rsidP="00E37EC8">
      <w:pPr>
        <w:rPr>
          <w:rFonts w:hint="eastAsia"/>
        </w:rPr>
      </w:pPr>
      <w:r w:rsidRPr="00E37EC8">
        <w:rPr>
          <w:rFonts w:hint="eastAsia"/>
        </w:rPr>
        <w:t>1. 参加普通全日制硕士研究生招生考试的考生在规定的报名日期内（2019年10月10-31日，9:00—22:00）自行登陆“中国研究生招生信息网”（公网网址：http：//yz.chsi.com.cn，教育网址：http://yz.chsi.cn，以下简称“研招网”）进行网上报名。考生可在2019年9月24日-9月27日（9:00—22:00）提前进行预报名。</w:t>
      </w:r>
    </w:p>
    <w:p w:rsidR="00E37EC8" w:rsidRPr="00E37EC8" w:rsidRDefault="00E37EC8" w:rsidP="00E37EC8">
      <w:pPr>
        <w:rPr>
          <w:rFonts w:hint="eastAsia"/>
        </w:rPr>
      </w:pPr>
      <w:r w:rsidRPr="00E37EC8">
        <w:rPr>
          <w:rFonts w:hint="eastAsia"/>
        </w:rPr>
        <w:t>2. 报名期间，考生可自行修改网上报名信息或重新填报报名信息，但一位考生只能保留一条有效信息。逾期不再补报，也不得修改报名信息。</w:t>
      </w:r>
    </w:p>
    <w:p w:rsidR="00E37EC8" w:rsidRPr="00E37EC8" w:rsidRDefault="00E37EC8" w:rsidP="00E37EC8">
      <w:pPr>
        <w:rPr>
          <w:rFonts w:hint="eastAsia"/>
        </w:rPr>
      </w:pPr>
      <w:r w:rsidRPr="00E37EC8">
        <w:rPr>
          <w:rFonts w:hint="eastAsia"/>
        </w:rPr>
        <w:t>3．考生报考时应认真浏览报考须知,按教育部、招办、考点以及报考招生单位的网上公告要求报名，凡不按要求报名、</w:t>
      </w:r>
      <w:proofErr w:type="gramStart"/>
      <w:r w:rsidRPr="00E37EC8">
        <w:rPr>
          <w:rFonts w:hint="eastAsia"/>
        </w:rPr>
        <w:t>网报信息</w:t>
      </w:r>
      <w:proofErr w:type="gramEnd"/>
      <w:r w:rsidRPr="00E37EC8">
        <w:rPr>
          <w:rFonts w:hint="eastAsia"/>
        </w:rPr>
        <w:t>误填、错填或填报虚假信息而造成不能考试、复试或录取的，后果由考生本人承担。</w:t>
      </w:r>
    </w:p>
    <w:p w:rsidR="00E37EC8" w:rsidRPr="00E37EC8" w:rsidRDefault="00E37EC8" w:rsidP="00E37EC8">
      <w:pPr>
        <w:rPr>
          <w:rFonts w:hint="eastAsia"/>
        </w:rPr>
      </w:pPr>
      <w:r w:rsidRPr="00E37EC8">
        <w:rPr>
          <w:rFonts w:hint="eastAsia"/>
        </w:rPr>
        <w:t>4．报名期间将对考生学历（学籍）信息进行网上校验，考生可上网查看学历（学籍）校验结果。考生也可在报名前或报名期间自行登录“中国高等教育学生信息网”（网址：http://www.chsi.com.cn）查询本人学历（学籍）信息。</w:t>
      </w:r>
    </w:p>
    <w:p w:rsidR="00E37EC8" w:rsidRPr="00E37EC8" w:rsidRDefault="00E37EC8" w:rsidP="00E37EC8">
      <w:pPr>
        <w:rPr>
          <w:rFonts w:hint="eastAsia"/>
        </w:rPr>
      </w:pPr>
      <w:r w:rsidRPr="00E37EC8">
        <w:rPr>
          <w:rFonts w:hint="eastAsia"/>
          <w:b/>
          <w:bCs/>
        </w:rPr>
        <w:t>四、现场确认</w:t>
      </w:r>
    </w:p>
    <w:p w:rsidR="00E37EC8" w:rsidRPr="00E37EC8" w:rsidRDefault="00E37EC8" w:rsidP="00E37EC8">
      <w:pPr>
        <w:rPr>
          <w:rFonts w:hint="eastAsia"/>
        </w:rPr>
      </w:pPr>
      <w:r w:rsidRPr="00E37EC8">
        <w:rPr>
          <w:rFonts w:hint="eastAsia"/>
        </w:rPr>
        <w:t>1. 所有考生（不含推免生）均应当在规定时间内到报考点指定地点现场核对并确认其网上报名信息，逾期不再补办。现场确认时间由各省级教育招生考试机构根据国家招生工作安排和本地区报考组织情况自行确定和公布。</w:t>
      </w:r>
    </w:p>
    <w:p w:rsidR="00E37EC8" w:rsidRPr="00E37EC8" w:rsidRDefault="00E37EC8" w:rsidP="00E37EC8">
      <w:pPr>
        <w:rPr>
          <w:rFonts w:hint="eastAsia"/>
        </w:rPr>
      </w:pPr>
      <w:r w:rsidRPr="00E37EC8">
        <w:rPr>
          <w:rFonts w:hint="eastAsia"/>
        </w:rPr>
        <w:t>2. 考生现场确认应当提交本人居民身份证、学历证书（应届本科毕业生持学生证）和网上报</w:t>
      </w:r>
      <w:r w:rsidRPr="00E37EC8">
        <w:rPr>
          <w:rFonts w:hint="eastAsia"/>
        </w:rPr>
        <w:lastRenderedPageBreak/>
        <w:t>名编号，由报考点工作人员进行核对。</w:t>
      </w:r>
    </w:p>
    <w:p w:rsidR="00E37EC8" w:rsidRPr="00E37EC8" w:rsidRDefault="00E37EC8" w:rsidP="00E37EC8">
      <w:pPr>
        <w:rPr>
          <w:rFonts w:hint="eastAsia"/>
        </w:rPr>
      </w:pPr>
      <w:r w:rsidRPr="00E37EC8">
        <w:rPr>
          <w:rFonts w:hint="eastAsia"/>
        </w:rPr>
        <w:t>3. 所有考生均应当对本人网上报名信息进行认真核对并确认。报名信息经考生确认后一律不作修改，因考生填写错误引起的一切后果由其自行承担。</w:t>
      </w:r>
    </w:p>
    <w:p w:rsidR="00E37EC8" w:rsidRPr="00E37EC8" w:rsidRDefault="00E37EC8" w:rsidP="00E37EC8">
      <w:pPr>
        <w:rPr>
          <w:rFonts w:hint="eastAsia"/>
        </w:rPr>
      </w:pPr>
      <w:r w:rsidRPr="00E37EC8">
        <w:rPr>
          <w:rFonts w:hint="eastAsia"/>
        </w:rPr>
        <w:t>4. 考生应当按规定缴纳报考费。</w:t>
      </w:r>
    </w:p>
    <w:p w:rsidR="00E37EC8" w:rsidRPr="00E37EC8" w:rsidRDefault="00E37EC8" w:rsidP="00E37EC8">
      <w:pPr>
        <w:rPr>
          <w:rFonts w:hint="eastAsia"/>
        </w:rPr>
      </w:pPr>
      <w:r w:rsidRPr="00E37EC8">
        <w:rPr>
          <w:rFonts w:hint="eastAsia"/>
        </w:rPr>
        <w:t>5. 考生应当按报考点规定配合采集本人图像等相关电子信息。</w:t>
      </w:r>
    </w:p>
    <w:p w:rsidR="00E37EC8" w:rsidRPr="00E37EC8" w:rsidRDefault="00E37EC8" w:rsidP="00E37EC8">
      <w:pPr>
        <w:rPr>
          <w:rFonts w:hint="eastAsia"/>
        </w:rPr>
      </w:pPr>
      <w:r w:rsidRPr="00E37EC8">
        <w:rPr>
          <w:rFonts w:hint="eastAsia"/>
          <w:b/>
          <w:bCs/>
        </w:rPr>
        <w:t>五、考生报考资格审查</w:t>
      </w:r>
    </w:p>
    <w:p w:rsidR="00E37EC8" w:rsidRPr="00E37EC8" w:rsidRDefault="00E37EC8" w:rsidP="00E37EC8">
      <w:pPr>
        <w:rPr>
          <w:rFonts w:hint="eastAsia"/>
        </w:rPr>
      </w:pPr>
      <w:r w:rsidRPr="00E37EC8">
        <w:rPr>
          <w:rFonts w:hint="eastAsia"/>
        </w:rPr>
        <w:t>1．学校将对考生网上填报的报名信息进行全面审查，并重点核查考生填报的学历（学籍）信息，符合报考条件的考生方准予考试。</w:t>
      </w:r>
    </w:p>
    <w:p w:rsidR="00E37EC8" w:rsidRPr="00E37EC8" w:rsidRDefault="00E37EC8" w:rsidP="00E37EC8">
      <w:pPr>
        <w:rPr>
          <w:rFonts w:hint="eastAsia"/>
        </w:rPr>
      </w:pPr>
      <w:r w:rsidRPr="00E37EC8">
        <w:rPr>
          <w:rFonts w:hint="eastAsia"/>
        </w:rPr>
        <w:t>2．对考生的学历（学籍）信息有疑问的，学校要求考生需在规定时间内提供权威机构出具的认证报告后，再准予考试。</w:t>
      </w:r>
    </w:p>
    <w:p w:rsidR="00E37EC8" w:rsidRPr="00E37EC8" w:rsidRDefault="00E37EC8" w:rsidP="00E37EC8">
      <w:pPr>
        <w:rPr>
          <w:rFonts w:hint="eastAsia"/>
        </w:rPr>
      </w:pPr>
      <w:r w:rsidRPr="00E37EC8">
        <w:rPr>
          <w:rFonts w:hint="eastAsia"/>
          <w:b/>
          <w:bCs/>
        </w:rPr>
        <w:t>注：未能通过学历（学籍）网上校验的考生应在15个工作日内完成学历（学籍）核验，并将相关认证材料电子版发送到</w:t>
      </w:r>
      <w:proofErr w:type="gramStart"/>
      <w:r w:rsidRPr="00E37EC8">
        <w:rPr>
          <w:rFonts w:hint="eastAsia"/>
          <w:b/>
          <w:bCs/>
        </w:rPr>
        <w:t>研</w:t>
      </w:r>
      <w:proofErr w:type="gramEnd"/>
      <w:r w:rsidRPr="00E37EC8">
        <w:rPr>
          <w:rFonts w:hint="eastAsia"/>
          <w:b/>
          <w:bCs/>
        </w:rPr>
        <w:t>招办邮箱（yjsc1259@163.com）以备核验。</w:t>
      </w:r>
    </w:p>
    <w:p w:rsidR="00E37EC8" w:rsidRPr="00E37EC8" w:rsidRDefault="00E37EC8" w:rsidP="00E37EC8">
      <w:pPr>
        <w:rPr>
          <w:rFonts w:hint="eastAsia"/>
        </w:rPr>
      </w:pPr>
      <w:r w:rsidRPr="00E37EC8">
        <w:rPr>
          <w:rFonts w:hint="eastAsia"/>
          <w:b/>
          <w:bCs/>
        </w:rPr>
        <w:t>六、招生考试 </w:t>
      </w:r>
    </w:p>
    <w:p w:rsidR="00E37EC8" w:rsidRPr="00E37EC8" w:rsidRDefault="00E37EC8" w:rsidP="00E37EC8">
      <w:pPr>
        <w:rPr>
          <w:rFonts w:hint="eastAsia"/>
        </w:rPr>
      </w:pPr>
      <w:r w:rsidRPr="00E37EC8">
        <w:rPr>
          <w:rFonts w:hint="eastAsia"/>
        </w:rPr>
        <w:t>1．招生考试分初试和复试。</w:t>
      </w:r>
    </w:p>
    <w:p w:rsidR="00E37EC8" w:rsidRPr="00E37EC8" w:rsidRDefault="00E37EC8" w:rsidP="00E37EC8">
      <w:pPr>
        <w:rPr>
          <w:rFonts w:hint="eastAsia"/>
        </w:rPr>
      </w:pPr>
      <w:r w:rsidRPr="00E37EC8">
        <w:rPr>
          <w:rFonts w:hint="eastAsia"/>
        </w:rPr>
        <w:t>2．初试时间：2020年全国硕士研究生招生考试初试时间为2019年12月21日至22日（每天上午8:30—11:30，下午14:00—17:00）。</w:t>
      </w:r>
    </w:p>
    <w:p w:rsidR="00E37EC8" w:rsidRPr="00E37EC8" w:rsidRDefault="00E37EC8" w:rsidP="00E37EC8">
      <w:pPr>
        <w:rPr>
          <w:rFonts w:hint="eastAsia"/>
        </w:rPr>
      </w:pPr>
      <w:r w:rsidRPr="00E37EC8">
        <w:rPr>
          <w:rFonts w:hint="eastAsia"/>
        </w:rPr>
        <w:t>3．初试科目：一般为思想政治理论、外国语、业务课</w:t>
      </w:r>
      <w:proofErr w:type="gramStart"/>
      <w:r w:rsidRPr="00E37EC8">
        <w:rPr>
          <w:rFonts w:hint="eastAsia"/>
        </w:rPr>
        <w:t>一</w:t>
      </w:r>
      <w:proofErr w:type="gramEnd"/>
      <w:r w:rsidRPr="00E37EC8">
        <w:rPr>
          <w:rFonts w:hint="eastAsia"/>
        </w:rPr>
        <w:t xml:space="preserve">和业务课二（具体考试科目参见招生目录）。各科的考试时间均为3小时。 </w:t>
      </w:r>
    </w:p>
    <w:p w:rsidR="00E37EC8" w:rsidRPr="00E37EC8" w:rsidRDefault="00E37EC8" w:rsidP="00E37EC8">
      <w:pPr>
        <w:rPr>
          <w:rFonts w:hint="eastAsia"/>
        </w:rPr>
      </w:pPr>
      <w:r w:rsidRPr="00E37EC8">
        <w:rPr>
          <w:rFonts w:hint="eastAsia"/>
        </w:rPr>
        <w:t>4．初试方式均为笔试。</w:t>
      </w:r>
    </w:p>
    <w:p w:rsidR="00E37EC8" w:rsidRPr="00E37EC8" w:rsidRDefault="00E37EC8" w:rsidP="00E37EC8">
      <w:pPr>
        <w:rPr>
          <w:rFonts w:hint="eastAsia"/>
        </w:rPr>
      </w:pPr>
      <w:r w:rsidRPr="00E37EC8">
        <w:rPr>
          <w:rFonts w:hint="eastAsia"/>
        </w:rPr>
        <w:t>5．初试地点：考生所选报考点统一安排考试地点。</w:t>
      </w:r>
    </w:p>
    <w:p w:rsidR="00E37EC8" w:rsidRPr="00E37EC8" w:rsidRDefault="00E37EC8" w:rsidP="00E37EC8">
      <w:pPr>
        <w:rPr>
          <w:rFonts w:hint="eastAsia"/>
        </w:rPr>
      </w:pPr>
      <w:r w:rsidRPr="00E37EC8">
        <w:rPr>
          <w:rFonts w:hint="eastAsia"/>
        </w:rPr>
        <w:t>6．复试时间、地点、科目及方式由我校自定，并在复试前通知考生。</w:t>
      </w:r>
    </w:p>
    <w:p w:rsidR="00E37EC8" w:rsidRPr="00E37EC8" w:rsidRDefault="00E37EC8" w:rsidP="00E37EC8">
      <w:pPr>
        <w:rPr>
          <w:rFonts w:hint="eastAsia"/>
        </w:rPr>
      </w:pPr>
      <w:r w:rsidRPr="00E37EC8">
        <w:rPr>
          <w:rFonts w:hint="eastAsia"/>
        </w:rPr>
        <w:t>7. 以同等学力参加复试的考生，在复试时须加试两门本科主干课程。</w:t>
      </w:r>
    </w:p>
    <w:p w:rsidR="00E37EC8" w:rsidRPr="00E37EC8" w:rsidRDefault="00E37EC8" w:rsidP="00E37EC8">
      <w:pPr>
        <w:rPr>
          <w:rFonts w:hint="eastAsia"/>
        </w:rPr>
      </w:pPr>
      <w:r w:rsidRPr="00E37EC8">
        <w:rPr>
          <w:rFonts w:hint="eastAsia"/>
          <w:b/>
          <w:bCs/>
        </w:rPr>
        <w:t>七、体检</w:t>
      </w:r>
    </w:p>
    <w:p w:rsidR="00E37EC8" w:rsidRPr="00E37EC8" w:rsidRDefault="00E37EC8" w:rsidP="00E37EC8">
      <w:pPr>
        <w:rPr>
          <w:rFonts w:hint="eastAsia"/>
        </w:rPr>
      </w:pPr>
      <w:r w:rsidRPr="00E37EC8">
        <w:rPr>
          <w:rFonts w:hint="eastAsia"/>
        </w:rPr>
        <w:t>体检时间：考生在拟录取后参加体检。</w:t>
      </w:r>
    </w:p>
    <w:p w:rsidR="00E37EC8" w:rsidRPr="00E37EC8" w:rsidRDefault="00E37EC8" w:rsidP="00E37EC8">
      <w:pPr>
        <w:rPr>
          <w:rFonts w:hint="eastAsia"/>
        </w:rPr>
      </w:pPr>
      <w:r w:rsidRPr="00E37EC8">
        <w:rPr>
          <w:rFonts w:hint="eastAsia"/>
        </w:rPr>
        <w:t>体检标准：参照教育部、原卫生部、中国残联印发的《普通高等学校招生体检工作指导意见》（教学〔2003〕3号）要求，按照《教育部办公厅卫生部办公厅关于普通高等学校招生学生入学身体检查取消乙肝项目检测有关问题的通知》（教学厅〔2010〕2号）规定，结合我校实际情况执行。</w:t>
      </w:r>
    </w:p>
    <w:p w:rsidR="00E37EC8" w:rsidRPr="00E37EC8" w:rsidRDefault="00E37EC8" w:rsidP="00E37EC8">
      <w:pPr>
        <w:rPr>
          <w:rFonts w:hint="eastAsia"/>
        </w:rPr>
      </w:pPr>
      <w:r w:rsidRPr="00E37EC8">
        <w:rPr>
          <w:rFonts w:hint="eastAsia"/>
          <w:b/>
          <w:bCs/>
        </w:rPr>
        <w:t>八、录取</w:t>
      </w:r>
      <w:r w:rsidRPr="00E37EC8">
        <w:rPr>
          <w:rFonts w:hint="eastAsia"/>
        </w:rPr>
        <w:t xml:space="preserve"> </w:t>
      </w:r>
    </w:p>
    <w:p w:rsidR="00E37EC8" w:rsidRPr="00E37EC8" w:rsidRDefault="00E37EC8" w:rsidP="00E37EC8">
      <w:pPr>
        <w:rPr>
          <w:rFonts w:hint="eastAsia"/>
        </w:rPr>
      </w:pPr>
      <w:r w:rsidRPr="00E37EC8">
        <w:rPr>
          <w:rFonts w:hint="eastAsia"/>
        </w:rPr>
        <w:t>1. 我院根据招生计划、复试录取办法以及考生初试和复试成绩、思想政治表现、身体健康状况择优确定拟录取名单。</w:t>
      </w:r>
    </w:p>
    <w:p w:rsidR="00E37EC8" w:rsidRPr="00E37EC8" w:rsidRDefault="00E37EC8" w:rsidP="00E37EC8">
      <w:pPr>
        <w:rPr>
          <w:rFonts w:hint="eastAsia"/>
        </w:rPr>
      </w:pPr>
      <w:r w:rsidRPr="00E37EC8">
        <w:rPr>
          <w:rFonts w:hint="eastAsia"/>
        </w:rPr>
        <w:t>2. 参加全国统一考试的考生可录取为非定向就业和定向就业两种。定向就业的硕士研究生均须在被录取前与招生单位、用人单位分别签订定向就业合同。</w:t>
      </w:r>
    </w:p>
    <w:p w:rsidR="00E37EC8" w:rsidRPr="00E37EC8" w:rsidRDefault="00E37EC8" w:rsidP="00E37EC8">
      <w:pPr>
        <w:rPr>
          <w:rFonts w:hint="eastAsia"/>
        </w:rPr>
      </w:pPr>
      <w:r w:rsidRPr="00E37EC8">
        <w:rPr>
          <w:rFonts w:hint="eastAsia"/>
        </w:rPr>
        <w:t>3. 符合录取标准的考生可以在复试录取前申请保留入学资格，经学校批准后参加工作1至2年，再入学学习。</w:t>
      </w:r>
    </w:p>
    <w:p w:rsidR="00E37EC8" w:rsidRPr="00E37EC8" w:rsidRDefault="00E37EC8" w:rsidP="00E37EC8">
      <w:pPr>
        <w:rPr>
          <w:rFonts w:hint="eastAsia"/>
        </w:rPr>
      </w:pPr>
      <w:r w:rsidRPr="00E37EC8">
        <w:rPr>
          <w:rFonts w:hint="eastAsia"/>
        </w:rPr>
        <w:t>4. 应届本科毕业生考生入学时未取得国家承认的本科毕业证书者或结业证书者，取消录取资格。</w:t>
      </w:r>
    </w:p>
    <w:p w:rsidR="00E37EC8" w:rsidRPr="00E37EC8" w:rsidRDefault="00E37EC8" w:rsidP="00E37EC8">
      <w:pPr>
        <w:rPr>
          <w:rFonts w:hint="eastAsia"/>
        </w:rPr>
      </w:pPr>
      <w:r w:rsidRPr="00E37EC8">
        <w:rPr>
          <w:rFonts w:hint="eastAsia"/>
        </w:rPr>
        <w:t>5. 我校按照教育部有关政策要求，积极推进研究生招生信息公开，及时在“全国硕士研究生招生信息公开平台”备案公开所有招生信息，最终录取名单以平台备案信息为准。</w:t>
      </w:r>
    </w:p>
    <w:p w:rsidR="00E37EC8" w:rsidRPr="00E37EC8" w:rsidRDefault="00E37EC8" w:rsidP="00E37EC8">
      <w:pPr>
        <w:rPr>
          <w:rFonts w:hint="eastAsia"/>
        </w:rPr>
      </w:pPr>
      <w:r w:rsidRPr="00E37EC8">
        <w:rPr>
          <w:rFonts w:hint="eastAsia"/>
          <w:b/>
          <w:bCs/>
        </w:rPr>
        <w:t>九、学习年限、学习形式、学费及奖助办法</w:t>
      </w:r>
    </w:p>
    <w:p w:rsidR="00E37EC8" w:rsidRPr="00E37EC8" w:rsidRDefault="00E37EC8" w:rsidP="00E37EC8">
      <w:pPr>
        <w:rPr>
          <w:rFonts w:hint="eastAsia"/>
        </w:rPr>
      </w:pPr>
      <w:r w:rsidRPr="00E37EC8">
        <w:rPr>
          <w:rFonts w:hint="eastAsia"/>
        </w:rPr>
        <w:t>1．</w:t>
      </w:r>
      <w:r w:rsidRPr="00E37EC8">
        <w:rPr>
          <w:rFonts w:hint="eastAsia"/>
          <w:b/>
          <w:bCs/>
        </w:rPr>
        <w:t>学习年限：</w:t>
      </w:r>
      <w:r w:rsidRPr="00E37EC8">
        <w:rPr>
          <w:rFonts w:hint="eastAsia"/>
        </w:rPr>
        <w:t>我院招收的全日制学术性研究生学习年限一般为3年；全日制专业学位研究生一般为2年。</w:t>
      </w:r>
    </w:p>
    <w:p w:rsidR="00E37EC8" w:rsidRPr="00E37EC8" w:rsidRDefault="00E37EC8" w:rsidP="00E37EC8">
      <w:pPr>
        <w:rPr>
          <w:rFonts w:hint="eastAsia"/>
        </w:rPr>
      </w:pPr>
      <w:r w:rsidRPr="00E37EC8">
        <w:rPr>
          <w:rFonts w:hint="eastAsia"/>
        </w:rPr>
        <w:t>2．</w:t>
      </w:r>
      <w:r w:rsidRPr="00E37EC8">
        <w:rPr>
          <w:rFonts w:hint="eastAsia"/>
          <w:b/>
          <w:bCs/>
        </w:rPr>
        <w:t>学习形式：</w:t>
      </w:r>
      <w:r w:rsidRPr="00E37EC8">
        <w:rPr>
          <w:rFonts w:hint="eastAsia"/>
        </w:rPr>
        <w:t>全日制研究生学习形式为全脱产在校学习。</w:t>
      </w:r>
    </w:p>
    <w:p w:rsidR="00E37EC8" w:rsidRPr="00E37EC8" w:rsidRDefault="00E37EC8" w:rsidP="00E37EC8">
      <w:pPr>
        <w:rPr>
          <w:rFonts w:hint="eastAsia"/>
        </w:rPr>
      </w:pPr>
      <w:r w:rsidRPr="00E37EC8">
        <w:rPr>
          <w:rFonts w:hint="eastAsia"/>
        </w:rPr>
        <w:t>3．</w:t>
      </w:r>
      <w:r w:rsidRPr="00E37EC8">
        <w:rPr>
          <w:rFonts w:hint="eastAsia"/>
          <w:b/>
          <w:bCs/>
        </w:rPr>
        <w:t>学费：</w:t>
      </w:r>
      <w:r w:rsidRPr="00E37EC8">
        <w:rPr>
          <w:rFonts w:hint="eastAsia"/>
        </w:rPr>
        <w:t>根据国家规定，2020年录取的研究生全部缴费，学费为每生每学年7000元；住</w:t>
      </w:r>
      <w:r w:rsidRPr="00E37EC8">
        <w:rPr>
          <w:rFonts w:hint="eastAsia"/>
        </w:rPr>
        <w:lastRenderedPageBreak/>
        <w:t>宿费：一般为每生每学年750元（四人间），如有变化以当年</w:t>
      </w:r>
      <w:proofErr w:type="gramStart"/>
      <w:r w:rsidRPr="00E37EC8">
        <w:rPr>
          <w:rFonts w:hint="eastAsia"/>
        </w:rPr>
        <w:t>寝</w:t>
      </w:r>
      <w:proofErr w:type="gramEnd"/>
      <w:r w:rsidRPr="00E37EC8">
        <w:rPr>
          <w:rFonts w:hint="eastAsia"/>
        </w:rPr>
        <w:t>教室管理中心安排的研究生宿舍具体情况收费。</w:t>
      </w:r>
    </w:p>
    <w:p w:rsidR="00E37EC8" w:rsidRPr="00E37EC8" w:rsidRDefault="00E37EC8" w:rsidP="00E37EC8">
      <w:pPr>
        <w:rPr>
          <w:rFonts w:hint="eastAsia"/>
        </w:rPr>
      </w:pPr>
      <w:r w:rsidRPr="00E37EC8">
        <w:rPr>
          <w:rFonts w:hint="eastAsia"/>
        </w:rPr>
        <w:t>4．</w:t>
      </w:r>
      <w:r w:rsidRPr="00E37EC8">
        <w:rPr>
          <w:rFonts w:hint="eastAsia"/>
          <w:b/>
          <w:bCs/>
        </w:rPr>
        <w:t>奖助办法：</w:t>
      </w:r>
      <w:r w:rsidRPr="00E37EC8">
        <w:rPr>
          <w:rFonts w:hint="eastAsia"/>
        </w:rPr>
        <w:t>具体奖助办法参看我校普通全日制硕士研究生奖助体系中相关文件的有关规定。</w:t>
      </w:r>
    </w:p>
    <w:p w:rsidR="00E37EC8" w:rsidRPr="00E37EC8" w:rsidRDefault="00E37EC8" w:rsidP="00E37EC8">
      <w:pPr>
        <w:rPr>
          <w:rFonts w:hint="eastAsia"/>
        </w:rPr>
      </w:pPr>
      <w:r w:rsidRPr="00E37EC8">
        <w:rPr>
          <w:rFonts w:hint="eastAsia"/>
          <w:b/>
          <w:bCs/>
        </w:rPr>
        <w:t>注：具体学费、住宿费标准及相关奖助体系标准请参见《信阳师范学院硕士研究生学费标准及奖助体系设置方案》（</w:t>
      </w:r>
      <w:proofErr w:type="gramStart"/>
      <w:r w:rsidRPr="00E37EC8">
        <w:rPr>
          <w:rFonts w:hint="eastAsia"/>
          <w:b/>
          <w:bCs/>
        </w:rPr>
        <w:t>信院字</w:t>
      </w:r>
      <w:proofErr w:type="gramEnd"/>
      <w:r w:rsidRPr="00E37EC8">
        <w:rPr>
          <w:rFonts w:hint="eastAsia"/>
          <w:b/>
          <w:bCs/>
        </w:rPr>
        <w:t>〔2015〕125号）等相关文件，请到学校研究生处网站（教育管理—规章制度）栏目下载查看。</w:t>
      </w:r>
    </w:p>
    <w:p w:rsidR="00E37EC8" w:rsidRPr="00E37EC8" w:rsidRDefault="00E37EC8" w:rsidP="00E37EC8">
      <w:pPr>
        <w:rPr>
          <w:rFonts w:hint="eastAsia"/>
        </w:rPr>
      </w:pPr>
      <w:r w:rsidRPr="00E37EC8">
        <w:rPr>
          <w:rFonts w:hint="eastAsia"/>
          <w:b/>
          <w:bCs/>
        </w:rPr>
        <w:t>十、学历、学位</w:t>
      </w:r>
    </w:p>
    <w:p w:rsidR="00E37EC8" w:rsidRPr="00E37EC8" w:rsidRDefault="00E37EC8" w:rsidP="00E37EC8">
      <w:pPr>
        <w:rPr>
          <w:rFonts w:hint="eastAsia"/>
        </w:rPr>
      </w:pPr>
      <w:r w:rsidRPr="00E37EC8">
        <w:rPr>
          <w:rFonts w:hint="eastAsia"/>
        </w:rPr>
        <w:t>全日制研究生毕业时，学校根据其修业年限、学业成绩等，按照国家有关规定发给相应的、注明学习方式的毕业证书；其学业水平达到国家规定的学位标准，可以申请授予相应的学位证书。</w:t>
      </w:r>
    </w:p>
    <w:p w:rsidR="00E37EC8" w:rsidRPr="00E37EC8" w:rsidRDefault="00E37EC8" w:rsidP="00E37EC8">
      <w:pPr>
        <w:rPr>
          <w:rFonts w:hint="eastAsia"/>
        </w:rPr>
      </w:pPr>
      <w:r w:rsidRPr="00E37EC8">
        <w:rPr>
          <w:rFonts w:hint="eastAsia"/>
          <w:b/>
          <w:bCs/>
        </w:rPr>
        <w:t>十一、毕业生就业</w:t>
      </w:r>
      <w:r w:rsidRPr="00E37EC8">
        <w:rPr>
          <w:rFonts w:hint="eastAsia"/>
        </w:rPr>
        <w:t xml:space="preserve"> </w:t>
      </w:r>
    </w:p>
    <w:p w:rsidR="00E37EC8" w:rsidRPr="00E37EC8" w:rsidRDefault="00E37EC8" w:rsidP="00E37EC8">
      <w:pPr>
        <w:rPr>
          <w:rFonts w:hint="eastAsia"/>
        </w:rPr>
      </w:pPr>
      <w:r w:rsidRPr="00E37EC8">
        <w:rPr>
          <w:rFonts w:hint="eastAsia"/>
        </w:rPr>
        <w:t>定向就业的硕士研究生按定向合同就业，不发放就业协议书。</w:t>
      </w:r>
    </w:p>
    <w:p w:rsidR="00E37EC8" w:rsidRPr="00E37EC8" w:rsidRDefault="00E37EC8" w:rsidP="00E37EC8">
      <w:pPr>
        <w:rPr>
          <w:rFonts w:hint="eastAsia"/>
        </w:rPr>
      </w:pPr>
      <w:r w:rsidRPr="00E37EC8">
        <w:rPr>
          <w:rFonts w:hint="eastAsia"/>
        </w:rPr>
        <w:t>非定向就业的硕士研究生按我校推荐、本人与用人单位双向选择的办法就业。</w:t>
      </w:r>
    </w:p>
    <w:p w:rsidR="00E37EC8" w:rsidRPr="00E37EC8" w:rsidRDefault="00E37EC8" w:rsidP="00E37EC8">
      <w:pPr>
        <w:rPr>
          <w:rFonts w:hint="eastAsia"/>
        </w:rPr>
      </w:pPr>
      <w:r w:rsidRPr="00E37EC8">
        <w:rPr>
          <w:rFonts w:hint="eastAsia"/>
          <w:b/>
          <w:bCs/>
        </w:rPr>
        <w:t>十二、联系方式</w:t>
      </w:r>
    </w:p>
    <w:p w:rsidR="00E37EC8" w:rsidRPr="00E37EC8" w:rsidRDefault="00E37EC8" w:rsidP="00E37EC8">
      <w:pPr>
        <w:rPr>
          <w:rFonts w:hint="eastAsia"/>
        </w:rPr>
      </w:pPr>
      <w:r w:rsidRPr="00E37EC8">
        <w:rPr>
          <w:rFonts w:hint="eastAsia"/>
        </w:rPr>
        <w:t xml:space="preserve">单位代码：10477 </w:t>
      </w:r>
    </w:p>
    <w:p w:rsidR="00E37EC8" w:rsidRPr="00E37EC8" w:rsidRDefault="00E37EC8" w:rsidP="00E37EC8">
      <w:pPr>
        <w:rPr>
          <w:rFonts w:hint="eastAsia"/>
        </w:rPr>
      </w:pPr>
      <w:r w:rsidRPr="00E37EC8">
        <w:rPr>
          <w:rFonts w:hint="eastAsia"/>
        </w:rPr>
        <w:t xml:space="preserve">地 址：河南省信阳市南湖路237号 邮政编码：464000 </w:t>
      </w:r>
    </w:p>
    <w:p w:rsidR="00E37EC8" w:rsidRPr="00E37EC8" w:rsidRDefault="00E37EC8" w:rsidP="00E37EC8">
      <w:pPr>
        <w:rPr>
          <w:rFonts w:hint="eastAsia"/>
        </w:rPr>
      </w:pPr>
      <w:r w:rsidRPr="00E37EC8">
        <w:rPr>
          <w:rFonts w:hint="eastAsia"/>
        </w:rPr>
        <w:t>联系部门：马克思主义学院研究生教育办公室 联 系 人：卢老师 郑老师</w:t>
      </w:r>
    </w:p>
    <w:p w:rsidR="00E37EC8" w:rsidRPr="00E37EC8" w:rsidRDefault="00E37EC8" w:rsidP="00E37EC8">
      <w:pPr>
        <w:rPr>
          <w:rFonts w:hint="eastAsia"/>
        </w:rPr>
      </w:pPr>
      <w:r w:rsidRPr="00E37EC8">
        <w:rPr>
          <w:rFonts w:hint="eastAsia"/>
        </w:rPr>
        <w:t>电 话：（0376）6390869   联系邮箱：</w:t>
      </w:r>
      <w:hyperlink r:id="rId5" w:history="1">
        <w:r w:rsidRPr="00E37EC8">
          <w:rPr>
            <w:rStyle w:val="a3"/>
            <w:rFonts w:hint="eastAsia"/>
          </w:rPr>
          <w:t>179302908@qq.com</w:t>
        </w:r>
      </w:hyperlink>
    </w:p>
    <w:p w:rsidR="00E37EC8" w:rsidRPr="00E37EC8" w:rsidRDefault="00E37EC8" w:rsidP="00E37EC8">
      <w:pPr>
        <w:rPr>
          <w:rFonts w:hint="eastAsia"/>
        </w:rPr>
      </w:pPr>
      <w:r w:rsidRPr="00E37EC8">
        <w:rPr>
          <w:rFonts w:hint="eastAsia"/>
        </w:rPr>
        <w:t> </w:t>
      </w:r>
    </w:p>
    <w:p w:rsidR="00E37EC8" w:rsidRPr="00E37EC8" w:rsidRDefault="00E37EC8" w:rsidP="00E37EC8">
      <w:pPr>
        <w:rPr>
          <w:rFonts w:hint="eastAsia"/>
        </w:rPr>
      </w:pPr>
    </w:p>
    <w:p w:rsidR="00E37EC8" w:rsidRPr="00E37EC8" w:rsidRDefault="00E37EC8" w:rsidP="00E37EC8">
      <w:pPr>
        <w:rPr>
          <w:rFonts w:hint="eastAsia"/>
        </w:rPr>
      </w:pPr>
      <w:r w:rsidRPr="00E37EC8">
        <w:rPr>
          <w:rFonts w:hint="eastAsia"/>
          <w:b/>
          <w:bCs/>
        </w:rPr>
        <w:t>信阳师范学院马克思主义学院2020年全日制硕士研究生</w:t>
      </w:r>
    </w:p>
    <w:p w:rsidR="00E37EC8" w:rsidRPr="00E37EC8" w:rsidRDefault="00E37EC8" w:rsidP="00E37EC8">
      <w:pPr>
        <w:rPr>
          <w:rFonts w:hint="eastAsia"/>
        </w:rPr>
      </w:pPr>
      <w:r w:rsidRPr="00E37EC8">
        <w:rPr>
          <w:rFonts w:hint="eastAsia"/>
          <w:b/>
          <w:bCs/>
        </w:rPr>
        <w:t>招生专业目录</w:t>
      </w:r>
    </w:p>
    <w:p w:rsidR="00E37EC8" w:rsidRPr="00E37EC8" w:rsidRDefault="00E37EC8" w:rsidP="00E37EC8">
      <w:pPr>
        <w:rPr>
          <w:rFonts w:hint="eastAsia"/>
        </w:rPr>
      </w:pPr>
      <w:r w:rsidRPr="00E37EC8">
        <w:rPr>
          <w:rFonts w:hint="eastAsia"/>
        </w:rPr>
        <w:t>说明：1、招生简章招生人数仅供参考，各学院最终招生人数以当年国家下达实际招生计划为准。</w:t>
      </w:r>
    </w:p>
    <w:p w:rsidR="00E37EC8" w:rsidRPr="00E37EC8" w:rsidRDefault="00E37EC8" w:rsidP="00E37EC8">
      <w:pPr>
        <w:rPr>
          <w:rFonts w:hint="eastAsia"/>
        </w:rPr>
      </w:pPr>
      <w:r w:rsidRPr="00E37EC8">
        <w:rPr>
          <w:rFonts w:hint="eastAsia"/>
        </w:rPr>
        <w:t>2、2020年我校没有“退役大学生士兵计划”专项指标计划。</w:t>
      </w:r>
    </w:p>
    <w:p w:rsidR="00E37EC8" w:rsidRPr="00E37EC8" w:rsidRDefault="00E37EC8" w:rsidP="00E37EC8">
      <w:pPr>
        <w:rPr>
          <w:rFonts w:hint="eastAsia"/>
        </w:rPr>
      </w:pPr>
      <w:r w:rsidRPr="00E37EC8">
        <w:rPr>
          <w:rFonts w:hint="eastAsia"/>
        </w:rPr>
        <w:t> </w:t>
      </w:r>
    </w:p>
    <w:p w:rsidR="00E37EC8" w:rsidRPr="00E37EC8" w:rsidRDefault="00E37EC8" w:rsidP="00E37EC8">
      <w:pPr>
        <w:rPr>
          <w:rFonts w:hint="eastAsia"/>
        </w:rPr>
      </w:pPr>
      <w:r w:rsidRPr="00E37EC8">
        <w:rPr>
          <w:rFonts w:hint="eastAsia"/>
          <w:b/>
          <w:bCs/>
        </w:rPr>
        <w:t>全日制学术型硕士研究生招生专业目录</w:t>
      </w:r>
    </w:p>
    <w:tbl>
      <w:tblPr>
        <w:tblW w:w="9675" w:type="dxa"/>
        <w:tblBorders>
          <w:left w:val="single" w:sz="6" w:space="0" w:color="DDDDDD"/>
          <w:bottom w:val="single" w:sz="6" w:space="0" w:color="DDDDDD"/>
        </w:tblBorders>
        <w:tblCellMar>
          <w:left w:w="0" w:type="dxa"/>
          <w:right w:w="0" w:type="dxa"/>
        </w:tblCellMar>
        <w:tblLook w:val="04A0" w:firstRow="1" w:lastRow="0" w:firstColumn="1" w:lastColumn="0" w:noHBand="0" w:noVBand="1"/>
      </w:tblPr>
      <w:tblGrid>
        <w:gridCol w:w="3690"/>
        <w:gridCol w:w="705"/>
        <w:gridCol w:w="2775"/>
        <w:gridCol w:w="2505"/>
      </w:tblGrid>
      <w:tr w:rsidR="00E37EC8" w:rsidRPr="00E37EC8" w:rsidTr="00E37EC8">
        <w:tc>
          <w:tcPr>
            <w:tcW w:w="369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b/>
                <w:bCs/>
              </w:rPr>
              <w:t>专业代码、名称及研究方向</w:t>
            </w:r>
          </w:p>
        </w:tc>
        <w:tc>
          <w:tcPr>
            <w:tcW w:w="70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b/>
                <w:bCs/>
              </w:rPr>
              <w:t>招生人数</w:t>
            </w:r>
          </w:p>
        </w:tc>
        <w:tc>
          <w:tcPr>
            <w:tcW w:w="27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b/>
                <w:bCs/>
              </w:rPr>
              <w:t>考试科目</w:t>
            </w:r>
          </w:p>
        </w:tc>
        <w:tc>
          <w:tcPr>
            <w:tcW w:w="250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b/>
                <w:bCs/>
              </w:rPr>
              <w:t>复试和加试科目</w:t>
            </w:r>
          </w:p>
        </w:tc>
      </w:tr>
      <w:tr w:rsidR="00E37EC8" w:rsidRPr="00E37EC8" w:rsidTr="00E37EC8">
        <w:trPr>
          <w:trHeight w:val="564"/>
        </w:trPr>
        <w:tc>
          <w:tcPr>
            <w:tcW w:w="36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b/>
                <w:bCs/>
              </w:rPr>
              <w:t>002 马克思主义学院（6390869，6390733）</w:t>
            </w:r>
          </w:p>
        </w:tc>
        <w:tc>
          <w:tcPr>
            <w:tcW w:w="7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rPr>
              <w:t>15</w:t>
            </w:r>
          </w:p>
        </w:tc>
        <w:tc>
          <w:tcPr>
            <w:tcW w:w="27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p>
        </w:tc>
        <w:tc>
          <w:tcPr>
            <w:tcW w:w="25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tc>
      </w:tr>
      <w:tr w:rsidR="00E37EC8" w:rsidRPr="00E37EC8" w:rsidTr="00E37EC8">
        <w:tc>
          <w:tcPr>
            <w:tcW w:w="36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r w:rsidRPr="00E37EC8">
              <w:rPr>
                <w:rFonts w:hint="eastAsia"/>
                <w:b/>
                <w:bCs/>
              </w:rPr>
              <w:t>030501马克思主义基本原理</w:t>
            </w:r>
          </w:p>
          <w:p w:rsidR="00E37EC8" w:rsidRPr="00E37EC8" w:rsidRDefault="00E37EC8" w:rsidP="00E37EC8">
            <w:pPr>
              <w:rPr>
                <w:rFonts w:hint="eastAsia"/>
              </w:rPr>
            </w:pPr>
            <w:r w:rsidRPr="00E37EC8">
              <w:rPr>
                <w:rFonts w:hint="eastAsia"/>
              </w:rPr>
              <w:t>01（全日制）马克思主义基本经济理论与实践</w:t>
            </w:r>
          </w:p>
          <w:p w:rsidR="00E37EC8" w:rsidRPr="00E37EC8" w:rsidRDefault="00E37EC8" w:rsidP="00E37EC8">
            <w:pPr>
              <w:rPr>
                <w:rFonts w:hint="eastAsia"/>
              </w:rPr>
            </w:pPr>
            <w:r w:rsidRPr="00E37EC8">
              <w:rPr>
                <w:rFonts w:hint="eastAsia"/>
              </w:rPr>
              <w:t>02（全日制）马克思主义人学与当代社会发展</w:t>
            </w:r>
          </w:p>
        </w:tc>
        <w:tc>
          <w:tcPr>
            <w:tcW w:w="7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rPr>
              <w:t>3</w:t>
            </w:r>
          </w:p>
        </w:tc>
        <w:tc>
          <w:tcPr>
            <w:tcW w:w="27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rPr>
              <w:t>①101思想政治理论</w:t>
            </w:r>
          </w:p>
          <w:p w:rsidR="00E37EC8" w:rsidRPr="00E37EC8" w:rsidRDefault="00E37EC8" w:rsidP="00E37EC8">
            <w:pPr>
              <w:rPr>
                <w:rFonts w:hint="eastAsia"/>
              </w:rPr>
            </w:pPr>
            <w:r w:rsidRPr="00E37EC8">
              <w:rPr>
                <w:rFonts w:hint="eastAsia"/>
              </w:rPr>
              <w:t>②201英语一</w:t>
            </w:r>
          </w:p>
          <w:p w:rsidR="00E37EC8" w:rsidRPr="00E37EC8" w:rsidRDefault="00E37EC8" w:rsidP="00E37EC8">
            <w:pPr>
              <w:rPr>
                <w:rFonts w:hint="eastAsia"/>
              </w:rPr>
            </w:pPr>
            <w:r w:rsidRPr="00E37EC8">
              <w:rPr>
                <w:rFonts w:hint="eastAsia"/>
              </w:rPr>
              <w:t>③611马克思主义基本原理</w:t>
            </w:r>
          </w:p>
          <w:p w:rsidR="00E37EC8" w:rsidRPr="00E37EC8" w:rsidRDefault="00E37EC8" w:rsidP="00E37EC8">
            <w:pPr>
              <w:rPr>
                <w:rFonts w:hint="eastAsia"/>
              </w:rPr>
            </w:pPr>
            <w:r w:rsidRPr="00E37EC8">
              <w:rPr>
                <w:rFonts w:hint="eastAsia"/>
              </w:rPr>
              <w:t>④812中国化马克思主义</w:t>
            </w:r>
          </w:p>
        </w:tc>
        <w:tc>
          <w:tcPr>
            <w:tcW w:w="25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b/>
                <w:bCs/>
              </w:rPr>
              <w:t>复试：</w:t>
            </w:r>
            <w:r w:rsidRPr="00E37EC8">
              <w:rPr>
                <w:rFonts w:hint="eastAsia"/>
              </w:rPr>
              <w:t>中国近现代史纲要</w:t>
            </w:r>
          </w:p>
          <w:p w:rsidR="00E37EC8" w:rsidRPr="00E37EC8" w:rsidRDefault="00E37EC8" w:rsidP="00E37EC8">
            <w:pPr>
              <w:rPr>
                <w:rFonts w:hint="eastAsia"/>
              </w:rPr>
            </w:pPr>
            <w:r w:rsidRPr="00E37EC8">
              <w:rPr>
                <w:rFonts w:hint="eastAsia"/>
                <w:b/>
                <w:bCs/>
              </w:rPr>
              <w:t>同等学力或跨学科加试：</w:t>
            </w:r>
            <w:r w:rsidRPr="00E37EC8">
              <w:rPr>
                <w:rFonts w:hint="eastAsia"/>
              </w:rPr>
              <w:t>①政治经济学②辩证唯物主义与历史唯物主义</w:t>
            </w:r>
          </w:p>
        </w:tc>
      </w:tr>
      <w:tr w:rsidR="00E37EC8" w:rsidRPr="00E37EC8" w:rsidTr="00E37EC8">
        <w:tc>
          <w:tcPr>
            <w:tcW w:w="36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b/>
                <w:bCs/>
              </w:rPr>
              <w:t>030502马克思主义发展史</w:t>
            </w:r>
          </w:p>
          <w:p w:rsidR="00E37EC8" w:rsidRPr="00E37EC8" w:rsidRDefault="00E37EC8" w:rsidP="00E37EC8">
            <w:pPr>
              <w:rPr>
                <w:rFonts w:hint="eastAsia"/>
              </w:rPr>
            </w:pPr>
            <w:r w:rsidRPr="00E37EC8">
              <w:rPr>
                <w:rFonts w:hint="eastAsia"/>
              </w:rPr>
              <w:t>01（全日制）马克思主义政党建设理论专题史研究</w:t>
            </w:r>
          </w:p>
          <w:p w:rsidR="00E37EC8" w:rsidRPr="00E37EC8" w:rsidRDefault="00E37EC8" w:rsidP="00E37EC8">
            <w:pPr>
              <w:rPr>
                <w:rFonts w:hint="eastAsia"/>
              </w:rPr>
            </w:pPr>
            <w:r w:rsidRPr="00E37EC8">
              <w:rPr>
                <w:rFonts w:hint="eastAsia"/>
              </w:rPr>
              <w:t>02（全日制）社会主义建设认识史研究</w:t>
            </w:r>
          </w:p>
        </w:tc>
        <w:tc>
          <w:tcPr>
            <w:tcW w:w="7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rPr>
              <w:t>3</w:t>
            </w:r>
          </w:p>
        </w:tc>
        <w:tc>
          <w:tcPr>
            <w:tcW w:w="27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rPr>
              <w:t>①101思想政治理论</w:t>
            </w:r>
          </w:p>
          <w:p w:rsidR="00E37EC8" w:rsidRPr="00E37EC8" w:rsidRDefault="00E37EC8" w:rsidP="00E37EC8">
            <w:pPr>
              <w:rPr>
                <w:rFonts w:hint="eastAsia"/>
              </w:rPr>
            </w:pPr>
            <w:r w:rsidRPr="00E37EC8">
              <w:rPr>
                <w:rFonts w:hint="eastAsia"/>
              </w:rPr>
              <w:t>②201英语一</w:t>
            </w:r>
          </w:p>
          <w:p w:rsidR="00E37EC8" w:rsidRPr="00E37EC8" w:rsidRDefault="00E37EC8" w:rsidP="00E37EC8">
            <w:pPr>
              <w:rPr>
                <w:rFonts w:hint="eastAsia"/>
              </w:rPr>
            </w:pPr>
            <w:r w:rsidRPr="00E37EC8">
              <w:rPr>
                <w:rFonts w:hint="eastAsia"/>
              </w:rPr>
              <w:t>③611马克思主义基本原理</w:t>
            </w:r>
          </w:p>
          <w:p w:rsidR="00E37EC8" w:rsidRPr="00E37EC8" w:rsidRDefault="00E37EC8" w:rsidP="00E37EC8">
            <w:pPr>
              <w:rPr>
                <w:rFonts w:hint="eastAsia"/>
              </w:rPr>
            </w:pPr>
            <w:r w:rsidRPr="00E37EC8">
              <w:rPr>
                <w:rFonts w:hint="eastAsia"/>
              </w:rPr>
              <w:t>④812中国化马克思主义</w:t>
            </w:r>
          </w:p>
        </w:tc>
        <w:tc>
          <w:tcPr>
            <w:tcW w:w="25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b/>
                <w:bCs/>
              </w:rPr>
              <w:t>复试：</w:t>
            </w:r>
            <w:r w:rsidRPr="00E37EC8">
              <w:rPr>
                <w:rFonts w:hint="eastAsia"/>
              </w:rPr>
              <w:t>中国近现代史纲要</w:t>
            </w:r>
          </w:p>
          <w:p w:rsidR="00E37EC8" w:rsidRPr="00E37EC8" w:rsidRDefault="00E37EC8" w:rsidP="00E37EC8">
            <w:pPr>
              <w:rPr>
                <w:rFonts w:hint="eastAsia"/>
              </w:rPr>
            </w:pPr>
            <w:r w:rsidRPr="00E37EC8">
              <w:rPr>
                <w:rFonts w:hint="eastAsia"/>
                <w:b/>
                <w:bCs/>
              </w:rPr>
              <w:t>同等学力或跨学科加试：</w:t>
            </w:r>
            <w:r w:rsidRPr="00E37EC8">
              <w:rPr>
                <w:rFonts w:hint="eastAsia"/>
              </w:rPr>
              <w:t>①政治经济学②辩证唯物主义与历史唯物主义</w:t>
            </w:r>
          </w:p>
        </w:tc>
      </w:tr>
      <w:tr w:rsidR="00E37EC8" w:rsidRPr="00E37EC8" w:rsidTr="00E37EC8">
        <w:trPr>
          <w:trHeight w:val="1428"/>
        </w:trPr>
        <w:tc>
          <w:tcPr>
            <w:tcW w:w="36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b/>
                <w:bCs/>
              </w:rPr>
              <w:lastRenderedPageBreak/>
              <w:t>030503马克思主义中国化研究</w:t>
            </w:r>
          </w:p>
          <w:p w:rsidR="00E37EC8" w:rsidRPr="00E37EC8" w:rsidRDefault="00E37EC8" w:rsidP="00E37EC8">
            <w:pPr>
              <w:rPr>
                <w:rFonts w:hint="eastAsia"/>
              </w:rPr>
            </w:pPr>
            <w:r w:rsidRPr="00E37EC8">
              <w:rPr>
                <w:rFonts w:hint="eastAsia"/>
              </w:rPr>
              <w:t>01（全日制）统一战线理论与国家现代化建设</w:t>
            </w:r>
          </w:p>
          <w:p w:rsidR="00E37EC8" w:rsidRPr="00E37EC8" w:rsidRDefault="00E37EC8" w:rsidP="00E37EC8">
            <w:pPr>
              <w:rPr>
                <w:rFonts w:hint="eastAsia"/>
              </w:rPr>
            </w:pPr>
            <w:r w:rsidRPr="00E37EC8">
              <w:rPr>
                <w:rFonts w:hint="eastAsia"/>
              </w:rPr>
              <w:t>02（全日制）毛泽东思想邓小平理论研究</w:t>
            </w:r>
          </w:p>
          <w:p w:rsidR="00E37EC8" w:rsidRPr="00E37EC8" w:rsidRDefault="00E37EC8" w:rsidP="00E37EC8">
            <w:pPr>
              <w:rPr>
                <w:rFonts w:hint="eastAsia"/>
              </w:rPr>
            </w:pPr>
            <w:r w:rsidRPr="00E37EC8">
              <w:rPr>
                <w:rFonts w:hint="eastAsia"/>
              </w:rPr>
              <w:t>03（全日制）习近</w:t>
            </w:r>
            <w:proofErr w:type="gramStart"/>
            <w:r w:rsidRPr="00E37EC8">
              <w:rPr>
                <w:rFonts w:hint="eastAsia"/>
              </w:rPr>
              <w:t>平系列</w:t>
            </w:r>
            <w:proofErr w:type="gramEnd"/>
            <w:r w:rsidRPr="00E37EC8">
              <w:rPr>
                <w:rFonts w:hint="eastAsia"/>
              </w:rPr>
              <w:t>重要思想研究</w:t>
            </w:r>
          </w:p>
        </w:tc>
        <w:tc>
          <w:tcPr>
            <w:tcW w:w="7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rPr>
              <w:t>3</w:t>
            </w:r>
          </w:p>
        </w:tc>
        <w:tc>
          <w:tcPr>
            <w:tcW w:w="27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rPr>
              <w:t>①101思想政治理论</w:t>
            </w:r>
          </w:p>
          <w:p w:rsidR="00E37EC8" w:rsidRPr="00E37EC8" w:rsidRDefault="00E37EC8" w:rsidP="00E37EC8">
            <w:pPr>
              <w:rPr>
                <w:rFonts w:hint="eastAsia"/>
              </w:rPr>
            </w:pPr>
            <w:r w:rsidRPr="00E37EC8">
              <w:rPr>
                <w:rFonts w:hint="eastAsia"/>
              </w:rPr>
              <w:t>②201英语一</w:t>
            </w:r>
          </w:p>
          <w:p w:rsidR="00E37EC8" w:rsidRPr="00E37EC8" w:rsidRDefault="00E37EC8" w:rsidP="00E37EC8">
            <w:pPr>
              <w:rPr>
                <w:rFonts w:hint="eastAsia"/>
              </w:rPr>
            </w:pPr>
            <w:r w:rsidRPr="00E37EC8">
              <w:rPr>
                <w:rFonts w:hint="eastAsia"/>
              </w:rPr>
              <w:t>③611马克思主义基本原理</w:t>
            </w:r>
          </w:p>
          <w:p w:rsidR="00E37EC8" w:rsidRPr="00E37EC8" w:rsidRDefault="00E37EC8" w:rsidP="00E37EC8">
            <w:pPr>
              <w:rPr>
                <w:rFonts w:hint="eastAsia"/>
              </w:rPr>
            </w:pPr>
            <w:r w:rsidRPr="00E37EC8">
              <w:rPr>
                <w:rFonts w:hint="eastAsia"/>
              </w:rPr>
              <w:t>④812中国化马克思主义</w:t>
            </w:r>
          </w:p>
        </w:tc>
        <w:tc>
          <w:tcPr>
            <w:tcW w:w="25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b/>
                <w:bCs/>
              </w:rPr>
              <w:t>复试：</w:t>
            </w:r>
            <w:r w:rsidRPr="00E37EC8">
              <w:rPr>
                <w:rFonts w:hint="eastAsia"/>
              </w:rPr>
              <w:t>中国近现代史纲要</w:t>
            </w:r>
          </w:p>
          <w:p w:rsidR="00E37EC8" w:rsidRPr="00E37EC8" w:rsidRDefault="00E37EC8" w:rsidP="00E37EC8">
            <w:pPr>
              <w:rPr>
                <w:rFonts w:hint="eastAsia"/>
              </w:rPr>
            </w:pPr>
            <w:r w:rsidRPr="00E37EC8">
              <w:rPr>
                <w:rFonts w:hint="eastAsia"/>
                <w:b/>
                <w:bCs/>
              </w:rPr>
              <w:t>同等学力或跨学科加试：</w:t>
            </w:r>
            <w:r w:rsidRPr="00E37EC8">
              <w:rPr>
                <w:rFonts w:hint="eastAsia"/>
              </w:rPr>
              <w:t>①政治经济学②辩证唯物主义与历史唯物主义</w:t>
            </w:r>
          </w:p>
        </w:tc>
      </w:tr>
      <w:tr w:rsidR="00E37EC8" w:rsidRPr="00E37EC8" w:rsidTr="00E37EC8">
        <w:trPr>
          <w:trHeight w:val="996"/>
        </w:trPr>
        <w:tc>
          <w:tcPr>
            <w:tcW w:w="36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b/>
                <w:bCs/>
              </w:rPr>
              <w:t>030504国外马克思主义研究</w:t>
            </w:r>
          </w:p>
          <w:p w:rsidR="00E37EC8" w:rsidRPr="00E37EC8" w:rsidRDefault="00E37EC8" w:rsidP="00E37EC8">
            <w:pPr>
              <w:rPr>
                <w:rFonts w:hint="eastAsia"/>
              </w:rPr>
            </w:pPr>
            <w:r w:rsidRPr="00E37EC8">
              <w:rPr>
                <w:rFonts w:hint="eastAsia"/>
              </w:rPr>
              <w:t>01（全日制）西方马克思主义研究</w:t>
            </w:r>
          </w:p>
          <w:p w:rsidR="00E37EC8" w:rsidRPr="00E37EC8" w:rsidRDefault="00E37EC8" w:rsidP="00E37EC8">
            <w:pPr>
              <w:rPr>
                <w:rFonts w:hint="eastAsia"/>
              </w:rPr>
            </w:pPr>
            <w:r w:rsidRPr="00E37EC8">
              <w:rPr>
                <w:rFonts w:hint="eastAsia"/>
              </w:rPr>
              <w:t>02（全日制）国外社会主义理论与实践研究</w:t>
            </w:r>
          </w:p>
        </w:tc>
        <w:tc>
          <w:tcPr>
            <w:tcW w:w="7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rPr>
              <w:t>3</w:t>
            </w:r>
          </w:p>
        </w:tc>
        <w:tc>
          <w:tcPr>
            <w:tcW w:w="27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rPr>
              <w:t>①101思想政治理论</w:t>
            </w:r>
          </w:p>
          <w:p w:rsidR="00E37EC8" w:rsidRPr="00E37EC8" w:rsidRDefault="00E37EC8" w:rsidP="00E37EC8">
            <w:pPr>
              <w:rPr>
                <w:rFonts w:hint="eastAsia"/>
              </w:rPr>
            </w:pPr>
            <w:r w:rsidRPr="00E37EC8">
              <w:rPr>
                <w:rFonts w:hint="eastAsia"/>
              </w:rPr>
              <w:t>②201英语一</w:t>
            </w:r>
          </w:p>
          <w:p w:rsidR="00E37EC8" w:rsidRPr="00E37EC8" w:rsidRDefault="00E37EC8" w:rsidP="00E37EC8">
            <w:pPr>
              <w:rPr>
                <w:rFonts w:hint="eastAsia"/>
              </w:rPr>
            </w:pPr>
            <w:r w:rsidRPr="00E37EC8">
              <w:rPr>
                <w:rFonts w:hint="eastAsia"/>
              </w:rPr>
              <w:t>③611马克思主义基本原理</w:t>
            </w:r>
          </w:p>
          <w:p w:rsidR="00E37EC8" w:rsidRPr="00E37EC8" w:rsidRDefault="00E37EC8" w:rsidP="00E37EC8">
            <w:pPr>
              <w:rPr>
                <w:rFonts w:hint="eastAsia"/>
              </w:rPr>
            </w:pPr>
            <w:r w:rsidRPr="00E37EC8">
              <w:rPr>
                <w:rFonts w:hint="eastAsia"/>
              </w:rPr>
              <w:t>④812中国化马克思主义</w:t>
            </w:r>
          </w:p>
        </w:tc>
        <w:tc>
          <w:tcPr>
            <w:tcW w:w="25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b/>
                <w:bCs/>
              </w:rPr>
              <w:t>复试：</w:t>
            </w:r>
            <w:r w:rsidRPr="00E37EC8">
              <w:rPr>
                <w:rFonts w:hint="eastAsia"/>
              </w:rPr>
              <w:t>中国近现代史纲要</w:t>
            </w:r>
          </w:p>
          <w:p w:rsidR="00E37EC8" w:rsidRPr="00E37EC8" w:rsidRDefault="00E37EC8" w:rsidP="00E37EC8">
            <w:pPr>
              <w:rPr>
                <w:rFonts w:hint="eastAsia"/>
              </w:rPr>
            </w:pPr>
            <w:r w:rsidRPr="00E37EC8">
              <w:rPr>
                <w:rFonts w:hint="eastAsia"/>
                <w:b/>
                <w:bCs/>
              </w:rPr>
              <w:t>同等学力或跨学科加试：</w:t>
            </w:r>
            <w:r w:rsidRPr="00E37EC8">
              <w:rPr>
                <w:rFonts w:hint="eastAsia"/>
              </w:rPr>
              <w:t>①政治经济学②辩证唯物主义与历史唯物主义</w:t>
            </w:r>
          </w:p>
        </w:tc>
      </w:tr>
      <w:tr w:rsidR="00E37EC8" w:rsidRPr="00E37EC8" w:rsidTr="00E37EC8">
        <w:tc>
          <w:tcPr>
            <w:tcW w:w="36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b/>
                <w:bCs/>
              </w:rPr>
              <w:t>030505思想政治教育</w:t>
            </w:r>
          </w:p>
          <w:p w:rsidR="00E37EC8" w:rsidRPr="00E37EC8" w:rsidRDefault="00E37EC8" w:rsidP="00E37EC8">
            <w:pPr>
              <w:rPr>
                <w:rFonts w:hint="eastAsia"/>
              </w:rPr>
            </w:pPr>
            <w:r w:rsidRPr="00E37EC8">
              <w:rPr>
                <w:rFonts w:hint="eastAsia"/>
              </w:rPr>
              <w:t>01（全日制）高校思想政治教育</w:t>
            </w:r>
          </w:p>
          <w:p w:rsidR="00E37EC8" w:rsidRPr="00E37EC8" w:rsidRDefault="00E37EC8" w:rsidP="00E37EC8">
            <w:pPr>
              <w:rPr>
                <w:rFonts w:hint="eastAsia"/>
              </w:rPr>
            </w:pPr>
            <w:r w:rsidRPr="00E37EC8">
              <w:rPr>
                <w:rFonts w:hint="eastAsia"/>
              </w:rPr>
              <w:t>02（全日制）思想政治教育理论与方法</w:t>
            </w:r>
          </w:p>
          <w:p w:rsidR="00E37EC8" w:rsidRPr="00E37EC8" w:rsidRDefault="00E37EC8" w:rsidP="00E37EC8">
            <w:pPr>
              <w:rPr>
                <w:rFonts w:hint="eastAsia"/>
              </w:rPr>
            </w:pPr>
            <w:r w:rsidRPr="00E37EC8">
              <w:rPr>
                <w:rFonts w:hint="eastAsia"/>
              </w:rPr>
              <w:t>03（全日制）中华文化与思想政治教育</w:t>
            </w:r>
          </w:p>
        </w:tc>
        <w:tc>
          <w:tcPr>
            <w:tcW w:w="7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rPr>
              <w:t>3</w:t>
            </w:r>
          </w:p>
        </w:tc>
        <w:tc>
          <w:tcPr>
            <w:tcW w:w="27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rPr>
              <w:t>①101思想政治理论</w:t>
            </w:r>
          </w:p>
          <w:p w:rsidR="00E37EC8" w:rsidRPr="00E37EC8" w:rsidRDefault="00E37EC8" w:rsidP="00E37EC8">
            <w:pPr>
              <w:rPr>
                <w:rFonts w:hint="eastAsia"/>
              </w:rPr>
            </w:pPr>
            <w:r w:rsidRPr="00E37EC8">
              <w:rPr>
                <w:rFonts w:hint="eastAsia"/>
              </w:rPr>
              <w:t>②201英语一</w:t>
            </w:r>
          </w:p>
          <w:p w:rsidR="00E37EC8" w:rsidRPr="00E37EC8" w:rsidRDefault="00E37EC8" w:rsidP="00E37EC8">
            <w:pPr>
              <w:rPr>
                <w:rFonts w:hint="eastAsia"/>
              </w:rPr>
            </w:pPr>
            <w:r w:rsidRPr="00E37EC8">
              <w:rPr>
                <w:rFonts w:hint="eastAsia"/>
              </w:rPr>
              <w:t>③611马克思主义基本原理</w:t>
            </w:r>
          </w:p>
          <w:p w:rsidR="00E37EC8" w:rsidRPr="00E37EC8" w:rsidRDefault="00E37EC8" w:rsidP="00E37EC8">
            <w:pPr>
              <w:rPr>
                <w:rFonts w:hint="eastAsia"/>
              </w:rPr>
            </w:pPr>
            <w:r w:rsidRPr="00E37EC8">
              <w:rPr>
                <w:rFonts w:hint="eastAsia"/>
              </w:rPr>
              <w:t>④812中国化马克思主义</w:t>
            </w:r>
          </w:p>
        </w:tc>
        <w:tc>
          <w:tcPr>
            <w:tcW w:w="25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37EC8" w:rsidRPr="00E37EC8" w:rsidRDefault="00E37EC8" w:rsidP="00E37EC8">
            <w:pPr>
              <w:rPr>
                <w:rFonts w:hint="eastAsia"/>
              </w:rPr>
            </w:pPr>
            <w:r w:rsidRPr="00E37EC8">
              <w:rPr>
                <w:rFonts w:hint="eastAsia"/>
                <w:b/>
                <w:bCs/>
              </w:rPr>
              <w:t>复试：</w:t>
            </w:r>
            <w:r w:rsidRPr="00E37EC8">
              <w:rPr>
                <w:rFonts w:hint="eastAsia"/>
              </w:rPr>
              <w:t>中国近现代史纲要</w:t>
            </w:r>
          </w:p>
          <w:p w:rsidR="00E37EC8" w:rsidRPr="00E37EC8" w:rsidRDefault="00E37EC8" w:rsidP="00E37EC8">
            <w:pPr>
              <w:rPr>
                <w:rFonts w:hint="eastAsia"/>
              </w:rPr>
            </w:pPr>
            <w:r w:rsidRPr="00E37EC8">
              <w:rPr>
                <w:rFonts w:hint="eastAsia"/>
                <w:b/>
                <w:bCs/>
              </w:rPr>
              <w:t>同等学力或跨学科加试：</w:t>
            </w:r>
            <w:r w:rsidRPr="00E37EC8">
              <w:rPr>
                <w:rFonts w:hint="eastAsia"/>
              </w:rPr>
              <w:t>①政治经济学②辩证唯物主义与历史唯物主义</w:t>
            </w:r>
          </w:p>
        </w:tc>
      </w:tr>
    </w:tbl>
    <w:p w:rsidR="00E37EC8" w:rsidRPr="00E37EC8" w:rsidRDefault="00E37EC8" w:rsidP="00E37EC8">
      <w:pPr>
        <w:rPr>
          <w:rFonts w:hint="eastAsia"/>
        </w:rPr>
      </w:pPr>
    </w:p>
    <w:p w:rsidR="00E37EC8" w:rsidRPr="00E37EC8" w:rsidRDefault="00E37EC8" w:rsidP="00E37EC8">
      <w:pPr>
        <w:rPr>
          <w:rFonts w:hint="eastAsia"/>
        </w:rPr>
      </w:pPr>
      <w:r w:rsidRPr="00E37EC8">
        <w:rPr>
          <w:rFonts w:hint="eastAsia"/>
          <w:b/>
          <w:bCs/>
        </w:rPr>
        <w:t>全日制专业学位硕士研究生招生专业目录</w:t>
      </w:r>
    </w:p>
    <w:tbl>
      <w:tblPr>
        <w:tblW w:w="0" w:type="auto"/>
        <w:tblBorders>
          <w:left w:val="single" w:sz="6" w:space="0" w:color="DDDDDD"/>
          <w:bottom w:val="single" w:sz="6" w:space="0" w:color="DDDDDD"/>
        </w:tblBorders>
        <w:tblCellMar>
          <w:top w:w="15" w:type="dxa"/>
          <w:left w:w="15" w:type="dxa"/>
          <w:bottom w:w="15" w:type="dxa"/>
          <w:right w:w="15" w:type="dxa"/>
        </w:tblCellMar>
        <w:tblLook w:val="04A0" w:firstRow="1" w:lastRow="0" w:firstColumn="1" w:lastColumn="0" w:noHBand="0" w:noVBand="1"/>
      </w:tblPr>
      <w:tblGrid>
        <w:gridCol w:w="2118"/>
        <w:gridCol w:w="2063"/>
        <w:gridCol w:w="2046"/>
        <w:gridCol w:w="2063"/>
      </w:tblGrid>
      <w:tr w:rsidR="00E37EC8" w:rsidRPr="00E37EC8" w:rsidTr="00E37EC8">
        <w:tc>
          <w:tcPr>
            <w:tcW w:w="238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hideMark/>
          </w:tcPr>
          <w:p w:rsidR="00E37EC8" w:rsidRPr="00E37EC8" w:rsidRDefault="00E37EC8" w:rsidP="00E37EC8">
            <w:pPr>
              <w:rPr>
                <w:rFonts w:hint="eastAsia"/>
              </w:rPr>
            </w:pPr>
            <w:r w:rsidRPr="00E37EC8">
              <w:rPr>
                <w:rFonts w:hint="eastAsia"/>
                <w:b/>
                <w:bCs/>
              </w:rPr>
              <w:t>专业代码、名称</w:t>
            </w:r>
            <w:proofErr w:type="gramStart"/>
            <w:r w:rsidRPr="00E37EC8">
              <w:rPr>
                <w:rFonts w:hint="eastAsia"/>
                <w:b/>
                <w:bCs/>
              </w:rPr>
              <w:t>及领域</w:t>
            </w:r>
            <w:proofErr w:type="gramEnd"/>
          </w:p>
        </w:tc>
        <w:tc>
          <w:tcPr>
            <w:tcW w:w="238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hideMark/>
          </w:tcPr>
          <w:p w:rsidR="00E37EC8" w:rsidRPr="00E37EC8" w:rsidRDefault="00E37EC8" w:rsidP="00E37EC8">
            <w:pPr>
              <w:rPr>
                <w:rFonts w:hint="eastAsia"/>
              </w:rPr>
            </w:pPr>
            <w:r w:rsidRPr="00E37EC8">
              <w:rPr>
                <w:rFonts w:hint="eastAsia"/>
                <w:b/>
                <w:bCs/>
              </w:rPr>
              <w:t>招生人数</w:t>
            </w:r>
          </w:p>
        </w:tc>
        <w:tc>
          <w:tcPr>
            <w:tcW w:w="238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hideMark/>
          </w:tcPr>
          <w:p w:rsidR="00E37EC8" w:rsidRPr="00E37EC8" w:rsidRDefault="00E37EC8" w:rsidP="00E37EC8">
            <w:pPr>
              <w:rPr>
                <w:rFonts w:hint="eastAsia"/>
              </w:rPr>
            </w:pPr>
            <w:r w:rsidRPr="00E37EC8">
              <w:rPr>
                <w:rFonts w:hint="eastAsia"/>
                <w:b/>
                <w:bCs/>
              </w:rPr>
              <w:t>考试科目</w:t>
            </w:r>
          </w:p>
        </w:tc>
        <w:tc>
          <w:tcPr>
            <w:tcW w:w="238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hideMark/>
          </w:tcPr>
          <w:p w:rsidR="00E37EC8" w:rsidRPr="00E37EC8" w:rsidRDefault="00E37EC8" w:rsidP="00E37EC8">
            <w:pPr>
              <w:rPr>
                <w:rFonts w:hint="eastAsia"/>
              </w:rPr>
            </w:pPr>
            <w:r w:rsidRPr="00E37EC8">
              <w:rPr>
                <w:rFonts w:hint="eastAsia"/>
                <w:b/>
                <w:bCs/>
              </w:rPr>
              <w:t>复试和加试科目</w:t>
            </w:r>
          </w:p>
        </w:tc>
      </w:tr>
      <w:tr w:rsidR="00E37EC8" w:rsidRPr="00E37EC8" w:rsidTr="00E37EC8">
        <w:tc>
          <w:tcPr>
            <w:tcW w:w="238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hideMark/>
          </w:tcPr>
          <w:p w:rsidR="00E37EC8" w:rsidRPr="00E37EC8" w:rsidRDefault="00E37EC8" w:rsidP="00E37EC8">
            <w:pPr>
              <w:rPr>
                <w:rFonts w:hint="eastAsia"/>
              </w:rPr>
            </w:pPr>
            <w:r w:rsidRPr="00E37EC8">
              <w:rPr>
                <w:rFonts w:hint="eastAsia"/>
                <w:b/>
                <w:bCs/>
              </w:rPr>
              <w:t>045102学科教学(</w:t>
            </w:r>
            <w:proofErr w:type="gramStart"/>
            <w:r w:rsidRPr="00E37EC8">
              <w:rPr>
                <w:rFonts w:hint="eastAsia"/>
                <w:b/>
                <w:bCs/>
              </w:rPr>
              <w:t>思政</w:t>
            </w:r>
            <w:proofErr w:type="gramEnd"/>
            <w:r w:rsidRPr="00E37EC8">
              <w:rPr>
                <w:rFonts w:hint="eastAsia"/>
                <w:b/>
                <w:bCs/>
              </w:rPr>
              <w:t>)</w:t>
            </w:r>
            <w:r w:rsidRPr="00E37EC8">
              <w:rPr>
                <w:rFonts w:hint="eastAsia"/>
              </w:rPr>
              <w:t>(马克思主义学院)</w:t>
            </w:r>
          </w:p>
          <w:p w:rsidR="00E37EC8" w:rsidRPr="00E37EC8" w:rsidRDefault="00E37EC8" w:rsidP="00E37EC8">
            <w:pPr>
              <w:rPr>
                <w:rFonts w:hint="eastAsia"/>
              </w:rPr>
            </w:pPr>
            <w:r w:rsidRPr="00E37EC8">
              <w:rPr>
                <w:rFonts w:hint="eastAsia"/>
              </w:rPr>
              <w:t>01（全日制）学科教学(</w:t>
            </w:r>
            <w:proofErr w:type="gramStart"/>
            <w:r w:rsidRPr="00E37EC8">
              <w:rPr>
                <w:rFonts w:hint="eastAsia"/>
              </w:rPr>
              <w:t>思政</w:t>
            </w:r>
            <w:proofErr w:type="gramEnd"/>
            <w:r w:rsidRPr="00E37EC8">
              <w:rPr>
                <w:rFonts w:hint="eastAsia"/>
              </w:rPr>
              <w:t>)</w:t>
            </w:r>
          </w:p>
        </w:tc>
        <w:tc>
          <w:tcPr>
            <w:tcW w:w="238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hideMark/>
          </w:tcPr>
          <w:p w:rsidR="00E37EC8" w:rsidRPr="00E37EC8" w:rsidRDefault="00E37EC8" w:rsidP="00E37EC8">
            <w:pPr>
              <w:rPr>
                <w:rFonts w:hint="eastAsia"/>
              </w:rPr>
            </w:pPr>
            <w:r w:rsidRPr="00E37EC8">
              <w:rPr>
                <w:rFonts w:hint="eastAsia"/>
              </w:rPr>
              <w:t>11（</w:t>
            </w:r>
            <w:proofErr w:type="gramStart"/>
            <w:r w:rsidRPr="00E37EC8">
              <w:rPr>
                <w:rFonts w:hint="eastAsia"/>
              </w:rPr>
              <w:t>含硕师推</w:t>
            </w:r>
            <w:proofErr w:type="gramEnd"/>
            <w:r w:rsidRPr="00E37EC8">
              <w:rPr>
                <w:rFonts w:hint="eastAsia"/>
              </w:rPr>
              <w:t>免生1人）</w:t>
            </w:r>
          </w:p>
        </w:tc>
        <w:tc>
          <w:tcPr>
            <w:tcW w:w="238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hideMark/>
          </w:tcPr>
          <w:p w:rsidR="00E37EC8" w:rsidRPr="00E37EC8" w:rsidRDefault="00E37EC8" w:rsidP="00E37EC8">
            <w:pPr>
              <w:rPr>
                <w:rFonts w:hint="eastAsia"/>
              </w:rPr>
            </w:pPr>
            <w:r w:rsidRPr="00E37EC8">
              <w:rPr>
                <w:rFonts w:hint="eastAsia"/>
              </w:rPr>
              <w:t>①101思想政治理论</w:t>
            </w:r>
          </w:p>
          <w:p w:rsidR="00E37EC8" w:rsidRPr="00E37EC8" w:rsidRDefault="00E37EC8" w:rsidP="00E37EC8">
            <w:pPr>
              <w:rPr>
                <w:rFonts w:hint="eastAsia"/>
              </w:rPr>
            </w:pPr>
            <w:r w:rsidRPr="00E37EC8">
              <w:rPr>
                <w:rFonts w:hint="eastAsia"/>
              </w:rPr>
              <w:t>②204英语二</w:t>
            </w:r>
          </w:p>
          <w:p w:rsidR="00E37EC8" w:rsidRPr="00E37EC8" w:rsidRDefault="00E37EC8" w:rsidP="00E37EC8">
            <w:pPr>
              <w:rPr>
                <w:rFonts w:hint="eastAsia"/>
              </w:rPr>
            </w:pPr>
            <w:r w:rsidRPr="00E37EC8">
              <w:rPr>
                <w:rFonts w:hint="eastAsia"/>
              </w:rPr>
              <w:t>③333教育综合</w:t>
            </w:r>
          </w:p>
          <w:p w:rsidR="00E37EC8" w:rsidRPr="00E37EC8" w:rsidRDefault="00E37EC8" w:rsidP="00E37EC8">
            <w:pPr>
              <w:rPr>
                <w:rFonts w:hint="eastAsia"/>
              </w:rPr>
            </w:pPr>
            <w:r w:rsidRPr="00E37EC8">
              <w:rPr>
                <w:rFonts w:hint="eastAsia"/>
              </w:rPr>
              <w:t>④822思想政治教育学原理</w:t>
            </w:r>
          </w:p>
        </w:tc>
        <w:tc>
          <w:tcPr>
            <w:tcW w:w="238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hideMark/>
          </w:tcPr>
          <w:p w:rsidR="00E37EC8" w:rsidRPr="00E37EC8" w:rsidRDefault="00E37EC8" w:rsidP="00E37EC8">
            <w:pPr>
              <w:rPr>
                <w:rFonts w:hint="eastAsia"/>
              </w:rPr>
            </w:pPr>
            <w:r w:rsidRPr="00E37EC8">
              <w:rPr>
                <w:rFonts w:hint="eastAsia"/>
                <w:b/>
                <w:bCs/>
              </w:rPr>
              <w:t>复试：</w:t>
            </w:r>
            <w:r w:rsidRPr="00E37EC8">
              <w:rPr>
                <w:rFonts w:hint="eastAsia"/>
              </w:rPr>
              <w:t>思想政治教育方法论</w:t>
            </w:r>
          </w:p>
          <w:p w:rsidR="00E37EC8" w:rsidRPr="00E37EC8" w:rsidRDefault="00E37EC8" w:rsidP="00E37EC8">
            <w:pPr>
              <w:rPr>
                <w:rFonts w:hint="eastAsia"/>
              </w:rPr>
            </w:pPr>
            <w:r w:rsidRPr="00E37EC8">
              <w:rPr>
                <w:rFonts w:hint="eastAsia"/>
                <w:b/>
                <w:bCs/>
              </w:rPr>
              <w:t>同等学力或跨学科加试：</w:t>
            </w:r>
            <w:r w:rsidRPr="00E37EC8">
              <w:rPr>
                <w:rFonts w:hint="eastAsia"/>
              </w:rPr>
              <w:t>①思想政治教育理论基础②辩证唯物主义与历史唯物主义</w:t>
            </w:r>
          </w:p>
        </w:tc>
      </w:tr>
    </w:tbl>
    <w:p w:rsidR="00E37EC8" w:rsidRPr="00E37EC8" w:rsidRDefault="00E37EC8" w:rsidP="00E37EC8">
      <w:pPr>
        <w:rPr>
          <w:rFonts w:hint="eastAsia"/>
        </w:rPr>
      </w:pPr>
      <w:r w:rsidRPr="00E37EC8">
        <w:rPr>
          <w:rFonts w:hint="eastAsia"/>
        </w:rPr>
        <w:t> </w:t>
      </w:r>
    </w:p>
    <w:p w:rsidR="00E37EC8" w:rsidRPr="00E37EC8" w:rsidRDefault="00E37EC8" w:rsidP="00E37EC8">
      <w:pPr>
        <w:rPr>
          <w:rFonts w:hint="eastAsia"/>
        </w:rPr>
      </w:pPr>
      <w:r w:rsidRPr="00E37EC8">
        <w:rPr>
          <w:rFonts w:hint="eastAsia"/>
          <w:b/>
          <w:bCs/>
        </w:rPr>
        <w:t>马克思主义学院2020年全日制硕士研究生招生科目参考书</w:t>
      </w:r>
    </w:p>
    <w:tbl>
      <w:tblPr>
        <w:tblW w:w="0" w:type="auto"/>
        <w:jc w:val="center"/>
        <w:tblBorders>
          <w:left w:val="single" w:sz="6" w:space="0" w:color="DDDDDD"/>
          <w:bottom w:val="single" w:sz="6" w:space="0" w:color="DDDDDD"/>
        </w:tblBorders>
        <w:tblCellMar>
          <w:top w:w="15" w:type="dxa"/>
          <w:left w:w="15" w:type="dxa"/>
          <w:bottom w:w="15" w:type="dxa"/>
          <w:right w:w="15" w:type="dxa"/>
        </w:tblCellMar>
        <w:tblLook w:val="04A0" w:firstRow="1" w:lastRow="0" w:firstColumn="1" w:lastColumn="0" w:noHBand="0" w:noVBand="1"/>
      </w:tblPr>
      <w:tblGrid>
        <w:gridCol w:w="1649"/>
        <w:gridCol w:w="1631"/>
        <w:gridCol w:w="1672"/>
        <w:gridCol w:w="1650"/>
        <w:gridCol w:w="1688"/>
      </w:tblGrid>
      <w:tr w:rsidR="00E37EC8" w:rsidRPr="00E37EC8" w:rsidTr="00E37EC8">
        <w:trPr>
          <w:jc w:val="center"/>
        </w:trPr>
        <w:tc>
          <w:tcPr>
            <w:tcW w:w="190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b/>
                <w:bCs/>
              </w:rPr>
              <w:t>报考专业</w:t>
            </w:r>
          </w:p>
        </w:tc>
        <w:tc>
          <w:tcPr>
            <w:tcW w:w="190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b/>
                <w:bCs/>
              </w:rPr>
              <w:t>初试科目</w:t>
            </w:r>
          </w:p>
        </w:tc>
        <w:tc>
          <w:tcPr>
            <w:tcW w:w="190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b/>
                <w:bCs/>
              </w:rPr>
              <w:t>初试科目参考书</w:t>
            </w:r>
          </w:p>
        </w:tc>
        <w:tc>
          <w:tcPr>
            <w:tcW w:w="190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b/>
                <w:bCs/>
              </w:rPr>
              <w:t>复试、加试科目</w:t>
            </w:r>
          </w:p>
        </w:tc>
        <w:tc>
          <w:tcPr>
            <w:tcW w:w="190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b/>
                <w:bCs/>
              </w:rPr>
              <w:t>参考书</w:t>
            </w:r>
          </w:p>
        </w:tc>
      </w:tr>
      <w:tr w:rsidR="00E37EC8" w:rsidRPr="00E37EC8" w:rsidTr="00E37EC8">
        <w:trPr>
          <w:jc w:val="center"/>
        </w:trPr>
        <w:tc>
          <w:tcPr>
            <w:tcW w:w="1905" w:type="dxa"/>
            <w:vMerge w:val="restart"/>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b/>
                <w:bCs/>
              </w:rPr>
              <w:t>马克思主义基本原理、</w:t>
            </w:r>
          </w:p>
          <w:p w:rsidR="00E37EC8" w:rsidRPr="00E37EC8" w:rsidRDefault="00E37EC8" w:rsidP="00E37EC8">
            <w:pPr>
              <w:rPr>
                <w:rFonts w:hint="eastAsia"/>
              </w:rPr>
            </w:pPr>
            <w:r w:rsidRPr="00E37EC8">
              <w:rPr>
                <w:rFonts w:hint="eastAsia"/>
                <w:b/>
                <w:bCs/>
              </w:rPr>
              <w:t>马克思义发展史、</w:t>
            </w:r>
          </w:p>
          <w:p w:rsidR="00E37EC8" w:rsidRPr="00E37EC8" w:rsidRDefault="00E37EC8" w:rsidP="00E37EC8">
            <w:pPr>
              <w:rPr>
                <w:rFonts w:hint="eastAsia"/>
              </w:rPr>
            </w:pPr>
            <w:r w:rsidRPr="00E37EC8">
              <w:rPr>
                <w:rFonts w:hint="eastAsia"/>
                <w:b/>
                <w:bCs/>
              </w:rPr>
              <w:t>马克思主义中国化研究、</w:t>
            </w:r>
          </w:p>
          <w:p w:rsidR="00E37EC8" w:rsidRPr="00E37EC8" w:rsidRDefault="00E37EC8" w:rsidP="00E37EC8">
            <w:pPr>
              <w:rPr>
                <w:rFonts w:hint="eastAsia"/>
              </w:rPr>
            </w:pPr>
            <w:r w:rsidRPr="00E37EC8">
              <w:rPr>
                <w:rFonts w:hint="eastAsia"/>
                <w:b/>
                <w:bCs/>
              </w:rPr>
              <w:t>国外马克思主义研究、</w:t>
            </w:r>
          </w:p>
          <w:p w:rsidR="00E37EC8" w:rsidRPr="00E37EC8" w:rsidRDefault="00E37EC8" w:rsidP="00E37EC8">
            <w:pPr>
              <w:rPr>
                <w:rFonts w:hint="eastAsia"/>
              </w:rPr>
            </w:pPr>
            <w:r w:rsidRPr="00E37EC8">
              <w:rPr>
                <w:rFonts w:hint="eastAsia"/>
                <w:b/>
                <w:bCs/>
              </w:rPr>
              <w:t>思想政治教育</w:t>
            </w:r>
          </w:p>
        </w:tc>
        <w:tc>
          <w:tcPr>
            <w:tcW w:w="190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rPr>
              <w:t>611马克思主义基本原理</w:t>
            </w:r>
          </w:p>
        </w:tc>
        <w:tc>
          <w:tcPr>
            <w:tcW w:w="190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rPr>
              <w:t>《马克思主义基本原理概论》马克思主义理论研究和建设工程重点教材，2018年版，高等教育出版社。</w:t>
            </w:r>
          </w:p>
        </w:tc>
        <w:tc>
          <w:tcPr>
            <w:tcW w:w="190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rPr>
              <w:t>复试：中国近现代史纲要</w:t>
            </w:r>
          </w:p>
        </w:tc>
        <w:tc>
          <w:tcPr>
            <w:tcW w:w="190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rPr>
              <w:t>《中国近现代史纲要》马克思主义理论研究和建设工程重点教材，2018年版，高等教育出版社。</w:t>
            </w:r>
          </w:p>
        </w:tc>
      </w:tr>
      <w:tr w:rsidR="00E37EC8" w:rsidRPr="00E37EC8" w:rsidTr="00E37EC8">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37EC8" w:rsidRPr="00E37EC8" w:rsidRDefault="00E37EC8" w:rsidP="00E37EC8"/>
        </w:tc>
        <w:tc>
          <w:tcPr>
            <w:tcW w:w="190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rPr>
              <w:t>812中国化马克思主义</w:t>
            </w:r>
          </w:p>
        </w:tc>
        <w:tc>
          <w:tcPr>
            <w:tcW w:w="190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rPr>
              <w:t>《毛泽东思想和中国特色社会主义理论体系概论》马克思主义理论研究</w:t>
            </w:r>
            <w:r w:rsidRPr="00E37EC8">
              <w:rPr>
                <w:rFonts w:hint="eastAsia"/>
              </w:rPr>
              <w:lastRenderedPageBreak/>
              <w:t>和建设工程重点教材，2018年版，高等教育出版社。</w:t>
            </w:r>
          </w:p>
        </w:tc>
        <w:tc>
          <w:tcPr>
            <w:tcW w:w="190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rPr>
              <w:lastRenderedPageBreak/>
              <w:t>加试：①政治经济学②辩证唯物主义与历史唯物主义</w:t>
            </w:r>
          </w:p>
        </w:tc>
        <w:tc>
          <w:tcPr>
            <w:tcW w:w="190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rPr>
              <w:t>①《马克思主义政治经济学概论》马克思主义理论研究和建设工程重点教</w:t>
            </w:r>
            <w:r w:rsidRPr="00E37EC8">
              <w:rPr>
                <w:rFonts w:hint="eastAsia"/>
              </w:rPr>
              <w:lastRenderedPageBreak/>
              <w:t>材，2018年版，人民出版社、高等教育出版社。</w:t>
            </w:r>
          </w:p>
          <w:p w:rsidR="00E37EC8" w:rsidRPr="00E37EC8" w:rsidRDefault="00E37EC8" w:rsidP="00E37EC8">
            <w:pPr>
              <w:rPr>
                <w:rFonts w:hint="eastAsia"/>
              </w:rPr>
            </w:pPr>
            <w:r w:rsidRPr="00E37EC8">
              <w:rPr>
                <w:rFonts w:hint="eastAsia"/>
              </w:rPr>
              <w:t>②李秀林等主编，《辩证唯物主义与历史唯物主义原理》，2004年第五版，中国人民大学出版社。</w:t>
            </w:r>
          </w:p>
        </w:tc>
      </w:tr>
      <w:tr w:rsidR="00E37EC8" w:rsidRPr="00E37EC8" w:rsidTr="00E37EC8">
        <w:trPr>
          <w:jc w:val="center"/>
        </w:trPr>
        <w:tc>
          <w:tcPr>
            <w:tcW w:w="1905" w:type="dxa"/>
            <w:vMerge w:val="restart"/>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b/>
                <w:bCs/>
              </w:rPr>
              <w:lastRenderedPageBreak/>
              <w:t>学科教学（思想政治教育）</w:t>
            </w:r>
          </w:p>
        </w:tc>
        <w:tc>
          <w:tcPr>
            <w:tcW w:w="190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rPr>
              <w:t>333教育综合</w:t>
            </w:r>
          </w:p>
        </w:tc>
        <w:tc>
          <w:tcPr>
            <w:tcW w:w="190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rPr>
              <w:t>无</w:t>
            </w:r>
          </w:p>
        </w:tc>
        <w:tc>
          <w:tcPr>
            <w:tcW w:w="190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rPr>
              <w:t>复试：思想政治教育方法论</w:t>
            </w:r>
          </w:p>
        </w:tc>
        <w:tc>
          <w:tcPr>
            <w:tcW w:w="190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rPr>
              <w:t>郑永廷主编，《思想政治教育方法论》（修订版），2016.8重印，高等教育出版社。</w:t>
            </w:r>
          </w:p>
        </w:tc>
      </w:tr>
      <w:tr w:rsidR="00E37EC8" w:rsidRPr="00E37EC8" w:rsidTr="00E37EC8">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37EC8" w:rsidRPr="00E37EC8" w:rsidRDefault="00E37EC8" w:rsidP="00E37EC8"/>
        </w:tc>
        <w:tc>
          <w:tcPr>
            <w:tcW w:w="190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rPr>
              <w:t>822思想政治教育学原理</w:t>
            </w:r>
          </w:p>
        </w:tc>
        <w:tc>
          <w:tcPr>
            <w:tcW w:w="190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rPr>
              <w:t>《思想政治教育学原理》（第二版），马克思主义理论研究和建设工程重点教材，2018年版，高等教育出版社。</w:t>
            </w:r>
          </w:p>
        </w:tc>
        <w:tc>
          <w:tcPr>
            <w:tcW w:w="190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rPr>
              <w:t>加试：①思想政治教育理论基础</w:t>
            </w:r>
          </w:p>
          <w:p w:rsidR="00E37EC8" w:rsidRPr="00E37EC8" w:rsidRDefault="00E37EC8" w:rsidP="00E37EC8">
            <w:pPr>
              <w:rPr>
                <w:rFonts w:hint="eastAsia"/>
              </w:rPr>
            </w:pPr>
            <w:r w:rsidRPr="00E37EC8">
              <w:rPr>
                <w:rFonts w:hint="eastAsia"/>
              </w:rPr>
              <w:t>②辩证唯物主义与历史唯物主义</w:t>
            </w:r>
          </w:p>
        </w:tc>
        <w:tc>
          <w:tcPr>
            <w:tcW w:w="190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rsidR="00E37EC8" w:rsidRPr="00E37EC8" w:rsidRDefault="00E37EC8" w:rsidP="00E37EC8">
            <w:pPr>
              <w:rPr>
                <w:rFonts w:hint="eastAsia"/>
              </w:rPr>
            </w:pPr>
            <w:r w:rsidRPr="00E37EC8">
              <w:rPr>
                <w:rFonts w:hint="eastAsia"/>
              </w:rPr>
              <w:t>①罗国杰等，《马克思主义思想政治教育理论基础》，2002年版，高等教育出版社。</w:t>
            </w:r>
          </w:p>
          <w:p w:rsidR="00E37EC8" w:rsidRPr="00E37EC8" w:rsidRDefault="00E37EC8" w:rsidP="00E37EC8">
            <w:pPr>
              <w:rPr>
                <w:rFonts w:hint="eastAsia"/>
              </w:rPr>
            </w:pPr>
            <w:r w:rsidRPr="00E37EC8">
              <w:rPr>
                <w:rFonts w:hint="eastAsia"/>
              </w:rPr>
              <w:t>②李秀林等主编，《辩证唯物主义与历史唯物主义原理》，2004第五版，中国人民大学出版社。</w:t>
            </w:r>
          </w:p>
        </w:tc>
      </w:tr>
    </w:tbl>
    <w:p w:rsidR="00E37EC8" w:rsidRPr="00E37EC8" w:rsidRDefault="00E37EC8" w:rsidP="00E37EC8">
      <w:pPr>
        <w:rPr>
          <w:rFonts w:hint="eastAsia"/>
        </w:rPr>
      </w:pPr>
    </w:p>
    <w:p w:rsidR="00E37EC8" w:rsidRPr="00E37EC8" w:rsidRDefault="00E37EC8" w:rsidP="00E37EC8">
      <w:pPr>
        <w:rPr>
          <w:rFonts w:hint="eastAsia"/>
        </w:rPr>
      </w:pPr>
      <w:r w:rsidRPr="00E37EC8">
        <w:rPr>
          <w:rFonts w:hint="eastAsia"/>
        </w:rPr>
        <w:t> </w:t>
      </w:r>
    </w:p>
    <w:p w:rsidR="00E37EC8" w:rsidRPr="00E37EC8" w:rsidRDefault="00E37EC8" w:rsidP="00E37EC8">
      <w:pPr>
        <w:rPr>
          <w:rFonts w:hint="eastAsia"/>
          <w:vanish/>
        </w:rPr>
      </w:pPr>
      <w:r w:rsidRPr="00E37EC8">
        <w:rPr>
          <w:rFonts w:hint="eastAsia"/>
          <w:vanish/>
        </w:rPr>
        <w:t>窗体底端</w:t>
      </w:r>
    </w:p>
    <w:p w:rsidR="00E37EC8" w:rsidRDefault="00E37EC8" w:rsidP="00E37EC8"/>
    <w:p w:rsidR="0040543D" w:rsidRDefault="00E37EC8"/>
    <w:sectPr w:rsidR="004054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4AF0"/>
    <w:multiLevelType w:val="multilevel"/>
    <w:tmpl w:val="4724A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A0B6B"/>
    <w:multiLevelType w:val="multilevel"/>
    <w:tmpl w:val="842C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47769"/>
    <w:multiLevelType w:val="multilevel"/>
    <w:tmpl w:val="9E2A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25AB3"/>
    <w:multiLevelType w:val="multilevel"/>
    <w:tmpl w:val="8E22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870D0"/>
    <w:multiLevelType w:val="multilevel"/>
    <w:tmpl w:val="37E0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6249B"/>
    <w:multiLevelType w:val="multilevel"/>
    <w:tmpl w:val="F1BC7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EB5D95"/>
    <w:multiLevelType w:val="multilevel"/>
    <w:tmpl w:val="BFDC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716DAB"/>
    <w:multiLevelType w:val="multilevel"/>
    <w:tmpl w:val="368C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2"/>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C8"/>
    <w:rsid w:val="00D31380"/>
    <w:rsid w:val="00D5333D"/>
    <w:rsid w:val="00E37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3B94"/>
  <w15:chartTrackingRefBased/>
  <w15:docId w15:val="{EA0F2661-1F95-4489-91A1-B282ACAA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7EC8"/>
    <w:rPr>
      <w:color w:val="0563C1" w:themeColor="hyperlink"/>
      <w:u w:val="single"/>
    </w:rPr>
  </w:style>
  <w:style w:type="character" w:styleId="a4">
    <w:name w:val="Unresolved Mention"/>
    <w:basedOn w:val="a0"/>
    <w:uiPriority w:val="99"/>
    <w:semiHidden/>
    <w:unhideWhenUsed/>
    <w:rsid w:val="00E37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884245">
      <w:bodyDiv w:val="1"/>
      <w:marLeft w:val="0"/>
      <w:marRight w:val="0"/>
      <w:marTop w:val="0"/>
      <w:marBottom w:val="0"/>
      <w:divBdr>
        <w:top w:val="none" w:sz="0" w:space="0" w:color="auto"/>
        <w:left w:val="none" w:sz="0" w:space="0" w:color="auto"/>
        <w:bottom w:val="none" w:sz="0" w:space="0" w:color="auto"/>
        <w:right w:val="none" w:sz="0" w:space="0" w:color="auto"/>
      </w:divBdr>
      <w:divsChild>
        <w:div w:id="381751050">
          <w:marLeft w:val="0"/>
          <w:marRight w:val="0"/>
          <w:marTop w:val="0"/>
          <w:marBottom w:val="0"/>
          <w:divBdr>
            <w:top w:val="none" w:sz="0" w:space="0" w:color="auto"/>
            <w:left w:val="none" w:sz="0" w:space="0" w:color="auto"/>
            <w:bottom w:val="none" w:sz="0" w:space="0" w:color="auto"/>
            <w:right w:val="none" w:sz="0" w:space="0" w:color="auto"/>
          </w:divBdr>
          <w:divsChild>
            <w:div w:id="1148329263">
              <w:marLeft w:val="0"/>
              <w:marRight w:val="0"/>
              <w:marTop w:val="0"/>
              <w:marBottom w:val="0"/>
              <w:divBdr>
                <w:top w:val="none" w:sz="0" w:space="0" w:color="auto"/>
                <w:left w:val="none" w:sz="0" w:space="0" w:color="auto"/>
                <w:bottom w:val="none" w:sz="0" w:space="0" w:color="auto"/>
                <w:right w:val="none" w:sz="0" w:space="0" w:color="auto"/>
              </w:divBdr>
              <w:divsChild>
                <w:div w:id="1383989368">
                  <w:marLeft w:val="0"/>
                  <w:marRight w:val="0"/>
                  <w:marTop w:val="0"/>
                  <w:marBottom w:val="0"/>
                  <w:divBdr>
                    <w:top w:val="none" w:sz="0" w:space="0" w:color="auto"/>
                    <w:left w:val="none" w:sz="0" w:space="0" w:color="auto"/>
                    <w:bottom w:val="none" w:sz="0" w:space="0" w:color="auto"/>
                    <w:right w:val="none" w:sz="0" w:space="0" w:color="auto"/>
                  </w:divBdr>
                  <w:divsChild>
                    <w:div w:id="65341830">
                      <w:marLeft w:val="0"/>
                      <w:marRight w:val="0"/>
                      <w:marTop w:val="0"/>
                      <w:marBottom w:val="0"/>
                      <w:divBdr>
                        <w:top w:val="none" w:sz="0" w:space="0" w:color="auto"/>
                        <w:left w:val="none" w:sz="0" w:space="0" w:color="auto"/>
                        <w:bottom w:val="none" w:sz="0" w:space="0" w:color="auto"/>
                        <w:right w:val="none" w:sz="0" w:space="0" w:color="auto"/>
                      </w:divBdr>
                    </w:div>
                  </w:divsChild>
                </w:div>
                <w:div w:id="1615165236">
                  <w:marLeft w:val="0"/>
                  <w:marRight w:val="0"/>
                  <w:marTop w:val="0"/>
                  <w:marBottom w:val="0"/>
                  <w:divBdr>
                    <w:top w:val="none" w:sz="0" w:space="0" w:color="auto"/>
                    <w:left w:val="none" w:sz="0" w:space="0" w:color="auto"/>
                    <w:bottom w:val="none" w:sz="0" w:space="0" w:color="auto"/>
                    <w:right w:val="none" w:sz="0" w:space="0" w:color="auto"/>
                  </w:divBdr>
                  <w:divsChild>
                    <w:div w:id="21470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130570">
          <w:marLeft w:val="0"/>
          <w:marRight w:val="0"/>
          <w:marTop w:val="0"/>
          <w:marBottom w:val="0"/>
          <w:divBdr>
            <w:top w:val="none" w:sz="0" w:space="0" w:color="auto"/>
            <w:left w:val="none" w:sz="0" w:space="0" w:color="auto"/>
            <w:bottom w:val="none" w:sz="0" w:space="0" w:color="auto"/>
            <w:right w:val="none" w:sz="0" w:space="0" w:color="auto"/>
          </w:divBdr>
          <w:divsChild>
            <w:div w:id="285738431">
              <w:marLeft w:val="0"/>
              <w:marRight w:val="0"/>
              <w:marTop w:val="0"/>
              <w:marBottom w:val="0"/>
              <w:divBdr>
                <w:top w:val="none" w:sz="0" w:space="0" w:color="auto"/>
                <w:left w:val="none" w:sz="0" w:space="0" w:color="auto"/>
                <w:bottom w:val="none" w:sz="0" w:space="0" w:color="auto"/>
                <w:right w:val="none" w:sz="0" w:space="0" w:color="auto"/>
              </w:divBdr>
              <w:divsChild>
                <w:div w:id="1645813866">
                  <w:marLeft w:val="0"/>
                  <w:marRight w:val="0"/>
                  <w:marTop w:val="0"/>
                  <w:marBottom w:val="0"/>
                  <w:divBdr>
                    <w:top w:val="none" w:sz="0" w:space="0" w:color="auto"/>
                    <w:left w:val="none" w:sz="0" w:space="0" w:color="auto"/>
                    <w:bottom w:val="none" w:sz="0" w:space="0" w:color="auto"/>
                    <w:right w:val="none" w:sz="0" w:space="0" w:color="auto"/>
                  </w:divBdr>
                  <w:divsChild>
                    <w:div w:id="1912616606">
                      <w:marLeft w:val="0"/>
                      <w:marRight w:val="0"/>
                      <w:marTop w:val="0"/>
                      <w:marBottom w:val="0"/>
                      <w:divBdr>
                        <w:top w:val="none" w:sz="0" w:space="0" w:color="auto"/>
                        <w:left w:val="none" w:sz="0" w:space="0" w:color="auto"/>
                        <w:bottom w:val="none" w:sz="0" w:space="0" w:color="auto"/>
                        <w:right w:val="none" w:sz="0" w:space="0" w:color="auto"/>
                      </w:divBdr>
                    </w:div>
                  </w:divsChild>
                </w:div>
                <w:div w:id="837185464">
                  <w:marLeft w:val="0"/>
                  <w:marRight w:val="0"/>
                  <w:marTop w:val="0"/>
                  <w:marBottom w:val="0"/>
                  <w:divBdr>
                    <w:top w:val="none" w:sz="0" w:space="0" w:color="auto"/>
                    <w:left w:val="none" w:sz="0" w:space="0" w:color="auto"/>
                    <w:bottom w:val="none" w:sz="0" w:space="0" w:color="auto"/>
                    <w:right w:val="none" w:sz="0" w:space="0" w:color="auto"/>
                  </w:divBdr>
                  <w:divsChild>
                    <w:div w:id="9656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41250">
          <w:marLeft w:val="0"/>
          <w:marRight w:val="0"/>
          <w:marTop w:val="0"/>
          <w:marBottom w:val="0"/>
          <w:divBdr>
            <w:top w:val="none" w:sz="0" w:space="0" w:color="auto"/>
            <w:left w:val="none" w:sz="0" w:space="0" w:color="auto"/>
            <w:bottom w:val="none" w:sz="0" w:space="0" w:color="auto"/>
            <w:right w:val="none" w:sz="0" w:space="0" w:color="auto"/>
          </w:divBdr>
        </w:div>
        <w:div w:id="77675511">
          <w:marLeft w:val="0"/>
          <w:marRight w:val="0"/>
          <w:marTop w:val="0"/>
          <w:marBottom w:val="0"/>
          <w:divBdr>
            <w:top w:val="none" w:sz="0" w:space="0" w:color="auto"/>
            <w:left w:val="none" w:sz="0" w:space="0" w:color="auto"/>
            <w:bottom w:val="none" w:sz="0" w:space="0" w:color="auto"/>
            <w:right w:val="none" w:sz="0" w:space="0" w:color="auto"/>
          </w:divBdr>
          <w:divsChild>
            <w:div w:id="1224834050">
              <w:marLeft w:val="0"/>
              <w:marRight w:val="0"/>
              <w:marTop w:val="0"/>
              <w:marBottom w:val="0"/>
              <w:divBdr>
                <w:top w:val="none" w:sz="0" w:space="0" w:color="auto"/>
                <w:left w:val="none" w:sz="0" w:space="0" w:color="auto"/>
                <w:bottom w:val="none" w:sz="0" w:space="0" w:color="auto"/>
                <w:right w:val="none" w:sz="0" w:space="0" w:color="auto"/>
              </w:divBdr>
              <w:divsChild>
                <w:div w:id="713043229">
                  <w:marLeft w:val="0"/>
                  <w:marRight w:val="0"/>
                  <w:marTop w:val="0"/>
                  <w:marBottom w:val="0"/>
                  <w:divBdr>
                    <w:top w:val="none" w:sz="0" w:space="0" w:color="auto"/>
                    <w:left w:val="none" w:sz="0" w:space="0" w:color="auto"/>
                    <w:bottom w:val="none" w:sz="0" w:space="0" w:color="auto"/>
                    <w:right w:val="none" w:sz="0" w:space="0" w:color="auto"/>
                  </w:divBdr>
                  <w:divsChild>
                    <w:div w:id="3847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339940">
          <w:marLeft w:val="0"/>
          <w:marRight w:val="0"/>
          <w:marTop w:val="0"/>
          <w:marBottom w:val="0"/>
          <w:divBdr>
            <w:top w:val="none" w:sz="0" w:space="0" w:color="auto"/>
            <w:left w:val="none" w:sz="0" w:space="0" w:color="auto"/>
            <w:bottom w:val="none" w:sz="0" w:space="0" w:color="auto"/>
            <w:right w:val="none" w:sz="0" w:space="0" w:color="auto"/>
          </w:divBdr>
          <w:divsChild>
            <w:div w:id="79526726">
              <w:marLeft w:val="0"/>
              <w:marRight w:val="0"/>
              <w:marTop w:val="0"/>
              <w:marBottom w:val="0"/>
              <w:divBdr>
                <w:top w:val="none" w:sz="0" w:space="0" w:color="auto"/>
                <w:left w:val="none" w:sz="0" w:space="0" w:color="auto"/>
                <w:bottom w:val="none" w:sz="0" w:space="0" w:color="auto"/>
                <w:right w:val="none" w:sz="0" w:space="0" w:color="auto"/>
              </w:divBdr>
              <w:divsChild>
                <w:div w:id="1552307263">
                  <w:marLeft w:val="0"/>
                  <w:marRight w:val="0"/>
                  <w:marTop w:val="0"/>
                  <w:marBottom w:val="0"/>
                  <w:divBdr>
                    <w:top w:val="none" w:sz="0" w:space="0" w:color="auto"/>
                    <w:left w:val="none" w:sz="0" w:space="0" w:color="auto"/>
                    <w:bottom w:val="none" w:sz="0" w:space="0" w:color="auto"/>
                    <w:right w:val="none" w:sz="0" w:space="0" w:color="auto"/>
                  </w:divBdr>
                  <w:divsChild>
                    <w:div w:id="958872947">
                      <w:marLeft w:val="0"/>
                      <w:marRight w:val="0"/>
                      <w:marTop w:val="0"/>
                      <w:marBottom w:val="0"/>
                      <w:divBdr>
                        <w:top w:val="single" w:sz="6" w:space="8" w:color="DDDDDD"/>
                        <w:left w:val="single" w:sz="6" w:space="15" w:color="DDDDDD"/>
                        <w:bottom w:val="single" w:sz="6" w:space="8" w:color="DDDDDD"/>
                        <w:right w:val="single" w:sz="6" w:space="15" w:color="DDDDDD"/>
                      </w:divBdr>
                      <w:divsChild>
                        <w:div w:id="99374736">
                          <w:marLeft w:val="0"/>
                          <w:marRight w:val="0"/>
                          <w:marTop w:val="0"/>
                          <w:marBottom w:val="150"/>
                          <w:divBdr>
                            <w:top w:val="none" w:sz="0" w:space="0" w:color="auto"/>
                            <w:left w:val="none" w:sz="0" w:space="0" w:color="auto"/>
                            <w:bottom w:val="none" w:sz="0" w:space="0" w:color="auto"/>
                            <w:right w:val="none" w:sz="0" w:space="0" w:color="auto"/>
                          </w:divBdr>
                        </w:div>
                        <w:div w:id="732044295">
                          <w:marLeft w:val="0"/>
                          <w:marRight w:val="0"/>
                          <w:marTop w:val="0"/>
                          <w:marBottom w:val="0"/>
                          <w:divBdr>
                            <w:top w:val="none" w:sz="0" w:space="0" w:color="auto"/>
                            <w:left w:val="none" w:sz="0" w:space="0" w:color="auto"/>
                            <w:bottom w:val="none" w:sz="0" w:space="0" w:color="auto"/>
                            <w:right w:val="none" w:sz="0" w:space="0" w:color="auto"/>
                          </w:divBdr>
                          <w:divsChild>
                            <w:div w:id="10686666">
                              <w:marLeft w:val="0"/>
                              <w:marRight w:val="0"/>
                              <w:marTop w:val="0"/>
                              <w:marBottom w:val="225"/>
                              <w:divBdr>
                                <w:top w:val="none" w:sz="0" w:space="0" w:color="auto"/>
                                <w:left w:val="none" w:sz="0" w:space="0" w:color="auto"/>
                                <w:bottom w:val="none" w:sz="0" w:space="0" w:color="auto"/>
                                <w:right w:val="none" w:sz="0" w:space="0" w:color="auto"/>
                              </w:divBdr>
                              <w:divsChild>
                                <w:div w:id="16621517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78998664">
                      <w:marLeft w:val="0"/>
                      <w:marRight w:val="0"/>
                      <w:marTop w:val="300"/>
                      <w:marBottom w:val="300"/>
                      <w:divBdr>
                        <w:top w:val="single" w:sz="6" w:space="0" w:color="E6E6E6"/>
                        <w:left w:val="single" w:sz="6" w:space="0" w:color="E6E6E6"/>
                        <w:bottom w:val="single" w:sz="6" w:space="0" w:color="E6E6E6"/>
                        <w:right w:val="single" w:sz="6" w:space="0" w:color="E6E6E6"/>
                      </w:divBdr>
                    </w:div>
                  </w:divsChild>
                </w:div>
              </w:divsChild>
            </w:div>
          </w:divsChild>
        </w:div>
        <w:div w:id="756172714">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572960072">
                  <w:marLeft w:val="0"/>
                  <w:marRight w:val="0"/>
                  <w:marTop w:val="0"/>
                  <w:marBottom w:val="0"/>
                  <w:divBdr>
                    <w:top w:val="none" w:sz="0" w:space="0" w:color="auto"/>
                    <w:left w:val="none" w:sz="0" w:space="0" w:color="auto"/>
                    <w:bottom w:val="none" w:sz="0" w:space="0" w:color="auto"/>
                    <w:right w:val="none" w:sz="0" w:space="0" w:color="auto"/>
                  </w:divBdr>
                  <w:divsChild>
                    <w:div w:id="12022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71450">
          <w:marLeft w:val="0"/>
          <w:marRight w:val="0"/>
          <w:marTop w:val="0"/>
          <w:marBottom w:val="0"/>
          <w:divBdr>
            <w:top w:val="single" w:sz="12" w:space="8" w:color="FF772C"/>
            <w:left w:val="none" w:sz="0" w:space="0" w:color="auto"/>
            <w:bottom w:val="none" w:sz="0" w:space="0" w:color="auto"/>
            <w:right w:val="none" w:sz="0" w:space="0" w:color="auto"/>
          </w:divBdr>
          <w:divsChild>
            <w:div w:id="1277634566">
              <w:marLeft w:val="0"/>
              <w:marRight w:val="0"/>
              <w:marTop w:val="0"/>
              <w:marBottom w:val="0"/>
              <w:divBdr>
                <w:top w:val="none" w:sz="0" w:space="0" w:color="auto"/>
                <w:left w:val="none" w:sz="0" w:space="0" w:color="auto"/>
                <w:bottom w:val="none" w:sz="0" w:space="0" w:color="auto"/>
                <w:right w:val="none" w:sz="0" w:space="0" w:color="auto"/>
              </w:divBdr>
              <w:divsChild>
                <w:div w:id="1852646798">
                  <w:marLeft w:val="0"/>
                  <w:marRight w:val="0"/>
                  <w:marTop w:val="0"/>
                  <w:marBottom w:val="0"/>
                  <w:divBdr>
                    <w:top w:val="none" w:sz="0" w:space="0" w:color="auto"/>
                    <w:left w:val="none" w:sz="0" w:space="0" w:color="auto"/>
                    <w:bottom w:val="none" w:sz="0" w:space="0" w:color="auto"/>
                    <w:right w:val="none" w:sz="0" w:space="0" w:color="auto"/>
                  </w:divBdr>
                  <w:divsChild>
                    <w:div w:id="18495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2991">
          <w:marLeft w:val="0"/>
          <w:marRight w:val="0"/>
          <w:marTop w:val="0"/>
          <w:marBottom w:val="0"/>
          <w:divBdr>
            <w:top w:val="single" w:sz="6" w:space="0" w:color="F6F6F6"/>
            <w:left w:val="single" w:sz="6" w:space="0" w:color="F6F6F6"/>
            <w:bottom w:val="single" w:sz="6" w:space="0" w:color="F6F6F6"/>
            <w:right w:val="single" w:sz="6" w:space="0" w:color="F6F6F6"/>
          </w:divBdr>
          <w:divsChild>
            <w:div w:id="18225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7564">
      <w:bodyDiv w:val="1"/>
      <w:marLeft w:val="0"/>
      <w:marRight w:val="0"/>
      <w:marTop w:val="0"/>
      <w:marBottom w:val="0"/>
      <w:divBdr>
        <w:top w:val="none" w:sz="0" w:space="0" w:color="auto"/>
        <w:left w:val="none" w:sz="0" w:space="0" w:color="auto"/>
        <w:bottom w:val="none" w:sz="0" w:space="0" w:color="auto"/>
        <w:right w:val="none" w:sz="0" w:space="0" w:color="auto"/>
      </w:divBdr>
      <w:divsChild>
        <w:div w:id="512456514">
          <w:marLeft w:val="0"/>
          <w:marRight w:val="0"/>
          <w:marTop w:val="0"/>
          <w:marBottom w:val="0"/>
          <w:divBdr>
            <w:top w:val="none" w:sz="0" w:space="0" w:color="auto"/>
            <w:left w:val="none" w:sz="0" w:space="0" w:color="auto"/>
            <w:bottom w:val="none" w:sz="0" w:space="0" w:color="auto"/>
            <w:right w:val="none" w:sz="0" w:space="0" w:color="auto"/>
          </w:divBdr>
          <w:divsChild>
            <w:div w:id="1432583071">
              <w:marLeft w:val="0"/>
              <w:marRight w:val="0"/>
              <w:marTop w:val="0"/>
              <w:marBottom w:val="0"/>
              <w:divBdr>
                <w:top w:val="none" w:sz="0" w:space="0" w:color="auto"/>
                <w:left w:val="none" w:sz="0" w:space="0" w:color="auto"/>
                <w:bottom w:val="none" w:sz="0" w:space="0" w:color="auto"/>
                <w:right w:val="none" w:sz="0" w:space="0" w:color="auto"/>
              </w:divBdr>
              <w:divsChild>
                <w:div w:id="1090585275">
                  <w:marLeft w:val="0"/>
                  <w:marRight w:val="0"/>
                  <w:marTop w:val="0"/>
                  <w:marBottom w:val="0"/>
                  <w:divBdr>
                    <w:top w:val="none" w:sz="0" w:space="0" w:color="auto"/>
                    <w:left w:val="none" w:sz="0" w:space="0" w:color="auto"/>
                    <w:bottom w:val="none" w:sz="0" w:space="0" w:color="auto"/>
                    <w:right w:val="none" w:sz="0" w:space="0" w:color="auto"/>
                  </w:divBdr>
                  <w:divsChild>
                    <w:div w:id="1100175151">
                      <w:marLeft w:val="0"/>
                      <w:marRight w:val="0"/>
                      <w:marTop w:val="0"/>
                      <w:marBottom w:val="0"/>
                      <w:divBdr>
                        <w:top w:val="none" w:sz="0" w:space="0" w:color="auto"/>
                        <w:left w:val="none" w:sz="0" w:space="0" w:color="auto"/>
                        <w:bottom w:val="none" w:sz="0" w:space="0" w:color="auto"/>
                        <w:right w:val="none" w:sz="0" w:space="0" w:color="auto"/>
                      </w:divBdr>
                    </w:div>
                  </w:divsChild>
                </w:div>
                <w:div w:id="129446230">
                  <w:marLeft w:val="0"/>
                  <w:marRight w:val="0"/>
                  <w:marTop w:val="0"/>
                  <w:marBottom w:val="0"/>
                  <w:divBdr>
                    <w:top w:val="none" w:sz="0" w:space="0" w:color="auto"/>
                    <w:left w:val="none" w:sz="0" w:space="0" w:color="auto"/>
                    <w:bottom w:val="none" w:sz="0" w:space="0" w:color="auto"/>
                    <w:right w:val="none" w:sz="0" w:space="0" w:color="auto"/>
                  </w:divBdr>
                  <w:divsChild>
                    <w:div w:id="14362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4046">
          <w:marLeft w:val="0"/>
          <w:marRight w:val="0"/>
          <w:marTop w:val="0"/>
          <w:marBottom w:val="0"/>
          <w:divBdr>
            <w:top w:val="none" w:sz="0" w:space="0" w:color="auto"/>
            <w:left w:val="none" w:sz="0" w:space="0" w:color="auto"/>
            <w:bottom w:val="none" w:sz="0" w:space="0" w:color="auto"/>
            <w:right w:val="none" w:sz="0" w:space="0" w:color="auto"/>
          </w:divBdr>
          <w:divsChild>
            <w:div w:id="2036229363">
              <w:marLeft w:val="0"/>
              <w:marRight w:val="0"/>
              <w:marTop w:val="0"/>
              <w:marBottom w:val="0"/>
              <w:divBdr>
                <w:top w:val="none" w:sz="0" w:space="0" w:color="auto"/>
                <w:left w:val="none" w:sz="0" w:space="0" w:color="auto"/>
                <w:bottom w:val="none" w:sz="0" w:space="0" w:color="auto"/>
                <w:right w:val="none" w:sz="0" w:space="0" w:color="auto"/>
              </w:divBdr>
              <w:divsChild>
                <w:div w:id="780341132">
                  <w:marLeft w:val="0"/>
                  <w:marRight w:val="0"/>
                  <w:marTop w:val="0"/>
                  <w:marBottom w:val="0"/>
                  <w:divBdr>
                    <w:top w:val="none" w:sz="0" w:space="0" w:color="auto"/>
                    <w:left w:val="none" w:sz="0" w:space="0" w:color="auto"/>
                    <w:bottom w:val="none" w:sz="0" w:space="0" w:color="auto"/>
                    <w:right w:val="none" w:sz="0" w:space="0" w:color="auto"/>
                  </w:divBdr>
                  <w:divsChild>
                    <w:div w:id="1189296984">
                      <w:marLeft w:val="0"/>
                      <w:marRight w:val="0"/>
                      <w:marTop w:val="0"/>
                      <w:marBottom w:val="0"/>
                      <w:divBdr>
                        <w:top w:val="none" w:sz="0" w:space="0" w:color="auto"/>
                        <w:left w:val="none" w:sz="0" w:space="0" w:color="auto"/>
                        <w:bottom w:val="none" w:sz="0" w:space="0" w:color="auto"/>
                        <w:right w:val="none" w:sz="0" w:space="0" w:color="auto"/>
                      </w:divBdr>
                    </w:div>
                  </w:divsChild>
                </w:div>
                <w:div w:id="1325544488">
                  <w:marLeft w:val="0"/>
                  <w:marRight w:val="0"/>
                  <w:marTop w:val="0"/>
                  <w:marBottom w:val="0"/>
                  <w:divBdr>
                    <w:top w:val="none" w:sz="0" w:space="0" w:color="auto"/>
                    <w:left w:val="none" w:sz="0" w:space="0" w:color="auto"/>
                    <w:bottom w:val="none" w:sz="0" w:space="0" w:color="auto"/>
                    <w:right w:val="none" w:sz="0" w:space="0" w:color="auto"/>
                  </w:divBdr>
                  <w:divsChild>
                    <w:div w:id="211643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03192">
          <w:marLeft w:val="0"/>
          <w:marRight w:val="0"/>
          <w:marTop w:val="0"/>
          <w:marBottom w:val="0"/>
          <w:divBdr>
            <w:top w:val="none" w:sz="0" w:space="0" w:color="auto"/>
            <w:left w:val="none" w:sz="0" w:space="0" w:color="auto"/>
            <w:bottom w:val="none" w:sz="0" w:space="0" w:color="auto"/>
            <w:right w:val="none" w:sz="0" w:space="0" w:color="auto"/>
          </w:divBdr>
        </w:div>
        <w:div w:id="62610674">
          <w:marLeft w:val="0"/>
          <w:marRight w:val="0"/>
          <w:marTop w:val="0"/>
          <w:marBottom w:val="0"/>
          <w:divBdr>
            <w:top w:val="none" w:sz="0" w:space="0" w:color="auto"/>
            <w:left w:val="none" w:sz="0" w:space="0" w:color="auto"/>
            <w:bottom w:val="none" w:sz="0" w:space="0" w:color="auto"/>
            <w:right w:val="none" w:sz="0" w:space="0" w:color="auto"/>
          </w:divBdr>
          <w:divsChild>
            <w:div w:id="2041785207">
              <w:marLeft w:val="0"/>
              <w:marRight w:val="0"/>
              <w:marTop w:val="0"/>
              <w:marBottom w:val="0"/>
              <w:divBdr>
                <w:top w:val="none" w:sz="0" w:space="0" w:color="auto"/>
                <w:left w:val="none" w:sz="0" w:space="0" w:color="auto"/>
                <w:bottom w:val="none" w:sz="0" w:space="0" w:color="auto"/>
                <w:right w:val="none" w:sz="0" w:space="0" w:color="auto"/>
              </w:divBdr>
              <w:divsChild>
                <w:div w:id="1298562233">
                  <w:marLeft w:val="0"/>
                  <w:marRight w:val="0"/>
                  <w:marTop w:val="0"/>
                  <w:marBottom w:val="0"/>
                  <w:divBdr>
                    <w:top w:val="none" w:sz="0" w:space="0" w:color="auto"/>
                    <w:left w:val="none" w:sz="0" w:space="0" w:color="auto"/>
                    <w:bottom w:val="none" w:sz="0" w:space="0" w:color="auto"/>
                    <w:right w:val="none" w:sz="0" w:space="0" w:color="auto"/>
                  </w:divBdr>
                  <w:divsChild>
                    <w:div w:id="19913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634361">
          <w:marLeft w:val="0"/>
          <w:marRight w:val="0"/>
          <w:marTop w:val="0"/>
          <w:marBottom w:val="0"/>
          <w:divBdr>
            <w:top w:val="none" w:sz="0" w:space="0" w:color="auto"/>
            <w:left w:val="none" w:sz="0" w:space="0" w:color="auto"/>
            <w:bottom w:val="none" w:sz="0" w:space="0" w:color="auto"/>
            <w:right w:val="none" w:sz="0" w:space="0" w:color="auto"/>
          </w:divBdr>
          <w:divsChild>
            <w:div w:id="234822511">
              <w:marLeft w:val="0"/>
              <w:marRight w:val="0"/>
              <w:marTop w:val="0"/>
              <w:marBottom w:val="0"/>
              <w:divBdr>
                <w:top w:val="none" w:sz="0" w:space="0" w:color="auto"/>
                <w:left w:val="none" w:sz="0" w:space="0" w:color="auto"/>
                <w:bottom w:val="none" w:sz="0" w:space="0" w:color="auto"/>
                <w:right w:val="none" w:sz="0" w:space="0" w:color="auto"/>
              </w:divBdr>
              <w:divsChild>
                <w:div w:id="1694988227">
                  <w:marLeft w:val="0"/>
                  <w:marRight w:val="0"/>
                  <w:marTop w:val="0"/>
                  <w:marBottom w:val="0"/>
                  <w:divBdr>
                    <w:top w:val="none" w:sz="0" w:space="0" w:color="auto"/>
                    <w:left w:val="none" w:sz="0" w:space="0" w:color="auto"/>
                    <w:bottom w:val="none" w:sz="0" w:space="0" w:color="auto"/>
                    <w:right w:val="none" w:sz="0" w:space="0" w:color="auto"/>
                  </w:divBdr>
                  <w:divsChild>
                    <w:div w:id="569929589">
                      <w:marLeft w:val="0"/>
                      <w:marRight w:val="0"/>
                      <w:marTop w:val="0"/>
                      <w:marBottom w:val="0"/>
                      <w:divBdr>
                        <w:top w:val="single" w:sz="6" w:space="8" w:color="DDDDDD"/>
                        <w:left w:val="single" w:sz="6" w:space="15" w:color="DDDDDD"/>
                        <w:bottom w:val="single" w:sz="6" w:space="8" w:color="DDDDDD"/>
                        <w:right w:val="single" w:sz="6" w:space="15" w:color="DDDDDD"/>
                      </w:divBdr>
                      <w:divsChild>
                        <w:div w:id="329913379">
                          <w:marLeft w:val="0"/>
                          <w:marRight w:val="0"/>
                          <w:marTop w:val="0"/>
                          <w:marBottom w:val="150"/>
                          <w:divBdr>
                            <w:top w:val="none" w:sz="0" w:space="0" w:color="auto"/>
                            <w:left w:val="none" w:sz="0" w:space="0" w:color="auto"/>
                            <w:bottom w:val="none" w:sz="0" w:space="0" w:color="auto"/>
                            <w:right w:val="none" w:sz="0" w:space="0" w:color="auto"/>
                          </w:divBdr>
                        </w:div>
                        <w:div w:id="1864128332">
                          <w:marLeft w:val="0"/>
                          <w:marRight w:val="0"/>
                          <w:marTop w:val="0"/>
                          <w:marBottom w:val="0"/>
                          <w:divBdr>
                            <w:top w:val="none" w:sz="0" w:space="0" w:color="auto"/>
                            <w:left w:val="none" w:sz="0" w:space="0" w:color="auto"/>
                            <w:bottom w:val="none" w:sz="0" w:space="0" w:color="auto"/>
                            <w:right w:val="none" w:sz="0" w:space="0" w:color="auto"/>
                          </w:divBdr>
                          <w:divsChild>
                            <w:div w:id="2010939043">
                              <w:marLeft w:val="0"/>
                              <w:marRight w:val="0"/>
                              <w:marTop w:val="0"/>
                              <w:marBottom w:val="225"/>
                              <w:divBdr>
                                <w:top w:val="none" w:sz="0" w:space="0" w:color="auto"/>
                                <w:left w:val="none" w:sz="0" w:space="0" w:color="auto"/>
                                <w:bottom w:val="none" w:sz="0" w:space="0" w:color="auto"/>
                                <w:right w:val="none" w:sz="0" w:space="0" w:color="auto"/>
                              </w:divBdr>
                              <w:divsChild>
                                <w:div w:id="5456099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14448164">
                      <w:marLeft w:val="0"/>
                      <w:marRight w:val="0"/>
                      <w:marTop w:val="300"/>
                      <w:marBottom w:val="300"/>
                      <w:divBdr>
                        <w:top w:val="single" w:sz="6" w:space="0" w:color="E6E6E6"/>
                        <w:left w:val="single" w:sz="6" w:space="0" w:color="E6E6E6"/>
                        <w:bottom w:val="single" w:sz="6" w:space="0" w:color="E6E6E6"/>
                        <w:right w:val="single" w:sz="6" w:space="0" w:color="E6E6E6"/>
                      </w:divBdr>
                    </w:div>
                  </w:divsChild>
                </w:div>
              </w:divsChild>
            </w:div>
          </w:divsChild>
        </w:div>
        <w:div w:id="1643148085">
          <w:marLeft w:val="0"/>
          <w:marRight w:val="0"/>
          <w:marTop w:val="0"/>
          <w:marBottom w:val="0"/>
          <w:divBdr>
            <w:top w:val="none" w:sz="0" w:space="0" w:color="auto"/>
            <w:left w:val="none" w:sz="0" w:space="0" w:color="auto"/>
            <w:bottom w:val="none" w:sz="0" w:space="0" w:color="auto"/>
            <w:right w:val="none" w:sz="0" w:space="0" w:color="auto"/>
          </w:divBdr>
          <w:divsChild>
            <w:div w:id="463012807">
              <w:marLeft w:val="0"/>
              <w:marRight w:val="0"/>
              <w:marTop w:val="0"/>
              <w:marBottom w:val="0"/>
              <w:divBdr>
                <w:top w:val="none" w:sz="0" w:space="0" w:color="auto"/>
                <w:left w:val="none" w:sz="0" w:space="0" w:color="auto"/>
                <w:bottom w:val="none" w:sz="0" w:space="0" w:color="auto"/>
                <w:right w:val="none" w:sz="0" w:space="0" w:color="auto"/>
              </w:divBdr>
              <w:divsChild>
                <w:div w:id="1557623303">
                  <w:marLeft w:val="0"/>
                  <w:marRight w:val="0"/>
                  <w:marTop w:val="0"/>
                  <w:marBottom w:val="0"/>
                  <w:divBdr>
                    <w:top w:val="none" w:sz="0" w:space="0" w:color="auto"/>
                    <w:left w:val="none" w:sz="0" w:space="0" w:color="auto"/>
                    <w:bottom w:val="none" w:sz="0" w:space="0" w:color="auto"/>
                    <w:right w:val="none" w:sz="0" w:space="0" w:color="auto"/>
                  </w:divBdr>
                  <w:divsChild>
                    <w:div w:id="14885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88589">
          <w:marLeft w:val="0"/>
          <w:marRight w:val="0"/>
          <w:marTop w:val="0"/>
          <w:marBottom w:val="0"/>
          <w:divBdr>
            <w:top w:val="single" w:sz="12" w:space="8" w:color="FF772C"/>
            <w:left w:val="none" w:sz="0" w:space="0" w:color="auto"/>
            <w:bottom w:val="none" w:sz="0" w:space="0" w:color="auto"/>
            <w:right w:val="none" w:sz="0" w:space="0" w:color="auto"/>
          </w:divBdr>
          <w:divsChild>
            <w:div w:id="1028484351">
              <w:marLeft w:val="0"/>
              <w:marRight w:val="0"/>
              <w:marTop w:val="0"/>
              <w:marBottom w:val="0"/>
              <w:divBdr>
                <w:top w:val="none" w:sz="0" w:space="0" w:color="auto"/>
                <w:left w:val="none" w:sz="0" w:space="0" w:color="auto"/>
                <w:bottom w:val="none" w:sz="0" w:space="0" w:color="auto"/>
                <w:right w:val="none" w:sz="0" w:space="0" w:color="auto"/>
              </w:divBdr>
              <w:divsChild>
                <w:div w:id="1976791396">
                  <w:marLeft w:val="0"/>
                  <w:marRight w:val="0"/>
                  <w:marTop w:val="0"/>
                  <w:marBottom w:val="0"/>
                  <w:divBdr>
                    <w:top w:val="none" w:sz="0" w:space="0" w:color="auto"/>
                    <w:left w:val="none" w:sz="0" w:space="0" w:color="auto"/>
                    <w:bottom w:val="none" w:sz="0" w:space="0" w:color="auto"/>
                    <w:right w:val="none" w:sz="0" w:space="0" w:color="auto"/>
                  </w:divBdr>
                  <w:divsChild>
                    <w:div w:id="167838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4618">
          <w:marLeft w:val="0"/>
          <w:marRight w:val="0"/>
          <w:marTop w:val="0"/>
          <w:marBottom w:val="0"/>
          <w:divBdr>
            <w:top w:val="single" w:sz="6" w:space="0" w:color="F6F6F6"/>
            <w:left w:val="single" w:sz="6" w:space="0" w:color="F6F6F6"/>
            <w:bottom w:val="single" w:sz="6" w:space="0" w:color="F6F6F6"/>
            <w:right w:val="single" w:sz="6" w:space="0" w:color="F6F6F6"/>
          </w:divBdr>
          <w:divsChild>
            <w:div w:id="495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179302908@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GZQ198313134432019@outlook.com</dc:creator>
  <cp:keywords/>
  <dc:description/>
  <cp:lastModifiedBy>GZQ198313134432019@outlook.com</cp:lastModifiedBy>
  <cp:revision>1</cp:revision>
  <dcterms:created xsi:type="dcterms:W3CDTF">2020-03-13T05:25:00Z</dcterms:created>
  <dcterms:modified xsi:type="dcterms:W3CDTF">2020-03-13T05:27:00Z</dcterms:modified>
</cp:coreProperties>
</file>