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4E2" w:rsidRPr="00D05F43" w:rsidRDefault="00171F8F" w:rsidP="00B634E2">
      <w:pPr>
        <w:jc w:val="center"/>
        <w:rPr>
          <w:rFonts w:asciiTheme="minorEastAsia" w:hAnsiTheme="minorEastAsia"/>
          <w:b/>
          <w:bCs/>
          <w:sz w:val="32"/>
          <w:szCs w:val="32"/>
        </w:rPr>
      </w:pPr>
      <w:r w:rsidRPr="00D05F43">
        <w:rPr>
          <w:rFonts w:asciiTheme="minorEastAsia" w:hAnsiTheme="minorEastAsia"/>
          <w:b/>
          <w:bCs/>
          <w:sz w:val="32"/>
          <w:szCs w:val="32"/>
        </w:rPr>
        <w:t>天津师范大学历史文化学院、欧洲文明研究院</w:t>
      </w:r>
    </w:p>
    <w:p w:rsidR="008D41B7" w:rsidRPr="00D05F43" w:rsidRDefault="00A54D30" w:rsidP="00025834">
      <w:pPr>
        <w:ind w:firstLineChars="150" w:firstLine="482"/>
        <w:rPr>
          <w:rFonts w:asciiTheme="minorEastAsia" w:hAnsiTheme="minorEastAsia"/>
          <w:b/>
          <w:bCs/>
          <w:sz w:val="32"/>
          <w:szCs w:val="32"/>
        </w:rPr>
      </w:pPr>
      <w:r w:rsidRPr="00D05F43">
        <w:rPr>
          <w:rFonts w:asciiTheme="minorEastAsia" w:hAnsiTheme="minorEastAsia" w:hint="eastAsia"/>
          <w:b/>
          <w:bCs/>
          <w:sz w:val="32"/>
          <w:szCs w:val="32"/>
        </w:rPr>
        <w:t>20</w:t>
      </w:r>
      <w:r w:rsidRPr="00D05F43">
        <w:rPr>
          <w:rFonts w:asciiTheme="minorEastAsia" w:hAnsiTheme="minorEastAsia"/>
          <w:b/>
          <w:bCs/>
          <w:sz w:val="32"/>
          <w:szCs w:val="32"/>
        </w:rPr>
        <w:t>20</w:t>
      </w:r>
      <w:r w:rsidR="00B634E2" w:rsidRPr="00D05F43">
        <w:rPr>
          <w:rFonts w:asciiTheme="minorEastAsia" w:hAnsiTheme="minorEastAsia" w:hint="eastAsia"/>
          <w:b/>
          <w:bCs/>
          <w:sz w:val="32"/>
          <w:szCs w:val="32"/>
        </w:rPr>
        <w:t>年优秀应届本科毕业生推荐免试</w:t>
      </w:r>
      <w:r w:rsidR="00BC74F2" w:rsidRPr="00D05F43">
        <w:rPr>
          <w:rFonts w:asciiTheme="minorEastAsia" w:hAnsiTheme="minorEastAsia" w:hint="eastAsia"/>
          <w:b/>
          <w:bCs/>
          <w:sz w:val="32"/>
          <w:szCs w:val="32"/>
        </w:rPr>
        <w:t>生</w:t>
      </w:r>
      <w:r w:rsidR="00B634E2" w:rsidRPr="00D05F43">
        <w:rPr>
          <w:rFonts w:asciiTheme="minorEastAsia" w:hAnsiTheme="minorEastAsia" w:hint="eastAsia"/>
          <w:b/>
          <w:bCs/>
          <w:sz w:val="32"/>
          <w:szCs w:val="32"/>
        </w:rPr>
        <w:t>复试方案及程序</w:t>
      </w:r>
    </w:p>
    <w:p w:rsidR="008E1970" w:rsidRPr="00B634E2" w:rsidRDefault="008E1970" w:rsidP="008E1970">
      <w:pPr>
        <w:spacing w:line="240" w:lineRule="exact"/>
        <w:ind w:firstLineChars="150" w:firstLine="482"/>
        <w:rPr>
          <w:rFonts w:asciiTheme="minorEastAsia" w:hAnsiTheme="minorEastAsia"/>
          <w:b/>
          <w:bCs/>
          <w:color w:val="333333"/>
          <w:sz w:val="32"/>
          <w:szCs w:val="32"/>
        </w:rPr>
      </w:pP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天津师范大学历史文化学院、欧洲文明研究院热切欢迎全国各高校的优秀应届本科毕业生免试来我院攻读硕士学位。为做好我院接收推荐免试生的工作，现将有关事宜通知如下：</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一、接收推荐免试生基本条件及专业说明</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（一）符合下述各项条件的</w:t>
      </w:r>
      <w:r w:rsidR="00580366" w:rsidRPr="00D05F43">
        <w:rPr>
          <w:rFonts w:asciiTheme="minorEastAsia" w:eastAsiaTheme="minorEastAsia" w:hAnsiTheme="minorEastAsia"/>
        </w:rPr>
        <w:t>2020</w:t>
      </w:r>
      <w:r w:rsidRPr="00D05F43">
        <w:rPr>
          <w:rFonts w:asciiTheme="minorEastAsia" w:eastAsiaTheme="minorEastAsia" w:hAnsiTheme="minorEastAsia"/>
        </w:rPr>
        <w:t>年普通高等学校应届本科毕业生均可申请免试攻读我院硕士研究生。</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1.申请人须获所在学校的推荐资格；</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2.申请人应坚持“四项基本原则”，愿为祖国建设服务，品德良好，遵纪守法；</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3.申请人身体健康状况应符合教育部规定的体检标准；</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4.申请中国史硕士、世界史硕士、考古学硕士学位</w:t>
      </w:r>
      <w:r w:rsidR="00580366" w:rsidRPr="00D05F43">
        <w:rPr>
          <w:rFonts w:asciiTheme="minorEastAsia" w:eastAsiaTheme="minorEastAsia" w:hAnsiTheme="minorEastAsia" w:hint="eastAsia"/>
        </w:rPr>
        <w:t>，</w:t>
      </w:r>
      <w:r w:rsidR="005929A7">
        <w:rPr>
          <w:rFonts w:asciiTheme="minorEastAsia" w:eastAsiaTheme="minorEastAsia" w:hAnsiTheme="minorEastAsia"/>
        </w:rPr>
        <w:t>推荐生</w:t>
      </w:r>
      <w:r w:rsidRPr="00D05F43">
        <w:rPr>
          <w:rFonts w:asciiTheme="minorEastAsia" w:eastAsiaTheme="minorEastAsia" w:hAnsiTheme="minorEastAsia"/>
        </w:rPr>
        <w:t>大学英语六级成绩应达到420分及以上水平</w:t>
      </w:r>
      <w:r w:rsidR="00580366" w:rsidRPr="00D05F43">
        <w:rPr>
          <w:rFonts w:asciiTheme="minorEastAsia" w:eastAsiaTheme="minorEastAsia" w:hAnsiTheme="minorEastAsia" w:hint="eastAsia"/>
        </w:rPr>
        <w:t>；</w:t>
      </w:r>
      <w:r w:rsidRPr="00D05F43">
        <w:rPr>
          <w:rFonts w:asciiTheme="minorEastAsia" w:eastAsiaTheme="minorEastAsia" w:hAnsiTheme="minorEastAsia"/>
        </w:rPr>
        <w:t>申请文物与博物馆硕士</w:t>
      </w:r>
      <w:r w:rsidR="00BC74F2" w:rsidRPr="00D05F43">
        <w:rPr>
          <w:rFonts w:asciiTheme="minorEastAsia" w:eastAsiaTheme="minorEastAsia" w:hAnsiTheme="minorEastAsia"/>
        </w:rPr>
        <w:t>专业</w:t>
      </w:r>
      <w:r w:rsidRPr="00D05F43">
        <w:rPr>
          <w:rFonts w:asciiTheme="minorEastAsia" w:eastAsiaTheme="minorEastAsia" w:hAnsiTheme="minorEastAsia"/>
        </w:rPr>
        <w:t>学位</w:t>
      </w:r>
      <w:r w:rsidR="00FD5555">
        <w:rPr>
          <w:rFonts w:asciiTheme="minorEastAsia" w:eastAsiaTheme="minorEastAsia" w:hAnsiTheme="minorEastAsia" w:hint="eastAsia"/>
        </w:rPr>
        <w:t>，</w:t>
      </w:r>
      <w:r w:rsidR="005929A7">
        <w:rPr>
          <w:rFonts w:asciiTheme="minorEastAsia" w:eastAsiaTheme="minorEastAsia" w:hAnsiTheme="minorEastAsia"/>
        </w:rPr>
        <w:t>推荐生</w:t>
      </w:r>
      <w:r w:rsidRPr="00D05F43">
        <w:rPr>
          <w:rFonts w:asciiTheme="minorEastAsia" w:eastAsiaTheme="minorEastAsia" w:hAnsiTheme="minorEastAsia"/>
        </w:rPr>
        <w:t>大学英语四级成绩应达到400分及以上水平。修读其他语种的</w:t>
      </w:r>
      <w:r w:rsidR="005929A7">
        <w:rPr>
          <w:rFonts w:asciiTheme="minorEastAsia" w:eastAsiaTheme="minorEastAsia" w:hAnsiTheme="minorEastAsia"/>
        </w:rPr>
        <w:t>推荐生</w:t>
      </w:r>
      <w:r w:rsidR="00FD5555">
        <w:rPr>
          <w:rFonts w:asciiTheme="minorEastAsia" w:eastAsiaTheme="minorEastAsia" w:hAnsiTheme="minorEastAsia" w:hint="eastAsia"/>
        </w:rPr>
        <w:t>，</w:t>
      </w:r>
      <w:r w:rsidRPr="00D05F43">
        <w:rPr>
          <w:rFonts w:asciiTheme="minorEastAsia" w:eastAsiaTheme="minorEastAsia" w:hAnsiTheme="minorEastAsia"/>
        </w:rPr>
        <w:t>应通过相同水平的外语等级考试。</w:t>
      </w:r>
    </w:p>
    <w:p w:rsidR="00580366"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5.申请人在本科学习期间品行表现优良，无任何违法违纪受处分记录。</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（二）接收专业说明</w:t>
      </w:r>
    </w:p>
    <w:p w:rsidR="00FA1647"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我院中国史、世界史、考古学、文物与博物馆等硕士专业均可接收推荐免试研究生。</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二、复试录取工作</w:t>
      </w:r>
    </w:p>
    <w:p w:rsidR="00580366"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（一）资格审查</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1.时间、地点：</w:t>
      </w:r>
    </w:p>
    <w:p w:rsidR="00171F8F" w:rsidRPr="00D05F43" w:rsidRDefault="008E1970"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 </w:t>
      </w:r>
      <w:r w:rsidR="00171F8F" w:rsidRPr="00D05F43">
        <w:rPr>
          <w:rFonts w:asciiTheme="minorEastAsia" w:eastAsiaTheme="minorEastAsia" w:hAnsiTheme="minorEastAsia"/>
          <w:b/>
        </w:rPr>
        <w:t>10月</w:t>
      </w:r>
      <w:r w:rsidR="00580366" w:rsidRPr="00D05F43">
        <w:rPr>
          <w:rFonts w:asciiTheme="minorEastAsia" w:eastAsiaTheme="minorEastAsia" w:hAnsiTheme="minorEastAsia"/>
          <w:b/>
        </w:rPr>
        <w:t>9</w:t>
      </w:r>
      <w:r w:rsidR="00BC74F2" w:rsidRPr="00D05F43">
        <w:rPr>
          <w:rFonts w:asciiTheme="minorEastAsia" w:eastAsiaTheme="minorEastAsia" w:hAnsiTheme="minorEastAsia"/>
          <w:b/>
        </w:rPr>
        <w:t>日（周</w:t>
      </w:r>
      <w:r w:rsidR="00BC74F2" w:rsidRPr="00D05F43">
        <w:rPr>
          <w:rFonts w:asciiTheme="minorEastAsia" w:eastAsiaTheme="minorEastAsia" w:hAnsiTheme="minorEastAsia" w:hint="eastAsia"/>
          <w:b/>
        </w:rPr>
        <w:t>三</w:t>
      </w:r>
      <w:r w:rsidR="00171F8F" w:rsidRPr="00D05F43">
        <w:rPr>
          <w:rFonts w:asciiTheme="minorEastAsia" w:eastAsiaTheme="minorEastAsia" w:hAnsiTheme="minorEastAsia"/>
          <w:b/>
        </w:rPr>
        <w:t>）</w:t>
      </w:r>
      <w:r w:rsidR="009C4132" w:rsidRPr="00D05F43">
        <w:rPr>
          <w:rFonts w:asciiTheme="minorEastAsia" w:eastAsiaTheme="minorEastAsia" w:hAnsiTheme="minorEastAsia" w:hint="eastAsia"/>
          <w:b/>
        </w:rPr>
        <w:t>早上</w:t>
      </w:r>
      <w:r w:rsidR="009C4132" w:rsidRPr="00D05F43">
        <w:rPr>
          <w:rFonts w:asciiTheme="minorEastAsia" w:eastAsiaTheme="minorEastAsia" w:hAnsiTheme="minorEastAsia"/>
        </w:rPr>
        <w:t>8</w:t>
      </w:r>
      <w:r w:rsidR="009C4132" w:rsidRPr="00D05F43">
        <w:rPr>
          <w:rFonts w:asciiTheme="minorEastAsia" w:eastAsiaTheme="minorEastAsia" w:hAnsiTheme="minorEastAsia" w:hint="eastAsia"/>
        </w:rPr>
        <w:t>:3</w:t>
      </w:r>
      <w:r w:rsidR="00171F8F" w:rsidRPr="00D05F43">
        <w:rPr>
          <w:rFonts w:asciiTheme="minorEastAsia" w:eastAsiaTheme="minorEastAsia" w:hAnsiTheme="minorEastAsia"/>
        </w:rPr>
        <w:t>0-</w:t>
      </w:r>
      <w:r w:rsidR="009C4132" w:rsidRPr="00D05F43">
        <w:rPr>
          <w:rFonts w:asciiTheme="minorEastAsia" w:eastAsiaTheme="minorEastAsia" w:hAnsiTheme="minorEastAsia"/>
        </w:rPr>
        <w:t>8</w:t>
      </w:r>
      <w:r w:rsidR="009C4132" w:rsidRPr="00D05F43">
        <w:rPr>
          <w:rFonts w:asciiTheme="minorEastAsia" w:eastAsiaTheme="minorEastAsia" w:hAnsiTheme="minorEastAsia" w:hint="eastAsia"/>
        </w:rPr>
        <w:t>:5</w:t>
      </w:r>
      <w:r w:rsidR="009C4132" w:rsidRPr="00D05F43">
        <w:rPr>
          <w:rFonts w:asciiTheme="minorEastAsia" w:eastAsiaTheme="minorEastAsia" w:hAnsiTheme="minorEastAsia"/>
        </w:rPr>
        <w:t>0</w:t>
      </w:r>
      <w:r w:rsidR="00171F8F" w:rsidRPr="00D05F43">
        <w:rPr>
          <w:rFonts w:asciiTheme="minorEastAsia" w:eastAsiaTheme="minorEastAsia" w:hAnsiTheme="minorEastAsia"/>
        </w:rPr>
        <w:t>天津师范大学主校区兴文楼C212</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2.</w:t>
      </w:r>
      <w:r w:rsidR="005929A7">
        <w:rPr>
          <w:rFonts w:asciiTheme="minorEastAsia" w:eastAsiaTheme="minorEastAsia" w:hAnsiTheme="minorEastAsia"/>
        </w:rPr>
        <w:t>推荐生</w:t>
      </w:r>
      <w:r w:rsidRPr="00D05F43">
        <w:rPr>
          <w:rFonts w:asciiTheme="minorEastAsia" w:eastAsiaTheme="minorEastAsia" w:hAnsiTheme="minorEastAsia"/>
        </w:rPr>
        <w:t>须携带本人以下材料：</w:t>
      </w:r>
    </w:p>
    <w:p w:rsidR="00171F8F" w:rsidRPr="00D05F43" w:rsidRDefault="00171F8F" w:rsidP="008E1970">
      <w:pPr>
        <w:pStyle w:val="a3"/>
        <w:spacing w:before="0" w:beforeAutospacing="0" w:after="0" w:afterAutospacing="0" w:line="360" w:lineRule="auto"/>
        <w:ind w:firstLineChars="300" w:firstLine="720"/>
        <w:jc w:val="both"/>
        <w:rPr>
          <w:rFonts w:asciiTheme="minorEastAsia" w:eastAsiaTheme="minorEastAsia" w:hAnsiTheme="minorEastAsia"/>
        </w:rPr>
      </w:pPr>
      <w:r w:rsidRPr="00D05F43">
        <w:rPr>
          <w:rFonts w:asciiTheme="minorEastAsia" w:eastAsiaTheme="minorEastAsia" w:hAnsiTheme="minorEastAsia"/>
        </w:rPr>
        <w:t xml:space="preserve"> </w:t>
      </w:r>
      <w:r w:rsidR="008E1970" w:rsidRPr="00D05F43">
        <w:rPr>
          <w:rFonts w:asciiTheme="minorEastAsia" w:eastAsiaTheme="minorEastAsia" w:hAnsiTheme="minorEastAsia"/>
        </w:rPr>
        <w:t xml:space="preserve"> </w:t>
      </w:r>
      <w:r w:rsidRPr="00D05F43">
        <w:rPr>
          <w:rFonts w:asciiTheme="minorEastAsia" w:eastAsiaTheme="minorEastAsia" w:hAnsiTheme="minorEastAsia" w:hint="eastAsia"/>
        </w:rPr>
        <w:t>①</w:t>
      </w:r>
      <w:r w:rsidRPr="00D05F43">
        <w:rPr>
          <w:rFonts w:asciiTheme="minorEastAsia" w:eastAsiaTheme="minorEastAsia" w:hAnsiTheme="minorEastAsia"/>
        </w:rPr>
        <w:t>本人有效身份证件原件及复印件；</w:t>
      </w:r>
    </w:p>
    <w:p w:rsidR="00171F8F" w:rsidRPr="00D05F43" w:rsidRDefault="008E1970"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 </w:t>
      </w:r>
      <w:r w:rsidR="00171F8F" w:rsidRPr="00D05F43">
        <w:rPr>
          <w:rFonts w:asciiTheme="minorEastAsia" w:eastAsiaTheme="minorEastAsia" w:hAnsiTheme="minorEastAsia"/>
        </w:rPr>
        <w:t xml:space="preserve"> </w:t>
      </w:r>
      <w:r w:rsidRPr="00D05F43">
        <w:rPr>
          <w:rFonts w:asciiTheme="minorEastAsia" w:eastAsiaTheme="minorEastAsia" w:hAnsiTheme="minorEastAsia"/>
        </w:rPr>
        <w:t xml:space="preserve"> </w:t>
      </w:r>
      <w:r w:rsidR="00171F8F" w:rsidRPr="00D05F43">
        <w:rPr>
          <w:rFonts w:asciiTheme="minorEastAsia" w:eastAsiaTheme="minorEastAsia" w:hAnsiTheme="minorEastAsia" w:hint="eastAsia"/>
        </w:rPr>
        <w:t>②</w:t>
      </w:r>
      <w:r w:rsidR="00171F8F" w:rsidRPr="00D05F43">
        <w:rPr>
          <w:rFonts w:asciiTheme="minorEastAsia" w:eastAsiaTheme="minorEastAsia" w:hAnsiTheme="minorEastAsia"/>
        </w:rPr>
        <w:t>外国语等级证书</w:t>
      </w:r>
      <w:r w:rsidR="00017FF3">
        <w:rPr>
          <w:rFonts w:asciiTheme="minorEastAsia" w:eastAsiaTheme="minorEastAsia" w:hAnsiTheme="minorEastAsia" w:hint="eastAsia"/>
        </w:rPr>
        <w:t>原件及复印件</w:t>
      </w:r>
      <w:r w:rsidR="00171F8F" w:rsidRPr="00D05F43">
        <w:rPr>
          <w:rFonts w:asciiTheme="minorEastAsia" w:eastAsiaTheme="minorEastAsia" w:hAnsiTheme="minorEastAsia"/>
        </w:rPr>
        <w:t>；</w:t>
      </w:r>
    </w:p>
    <w:p w:rsidR="00171F8F" w:rsidRPr="00D05F43" w:rsidRDefault="008E1970"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 xml:space="preserve">   </w:t>
      </w:r>
      <w:r w:rsidR="00171F8F" w:rsidRPr="00D05F43">
        <w:rPr>
          <w:rFonts w:asciiTheme="minorEastAsia" w:eastAsiaTheme="minorEastAsia" w:hAnsiTheme="minorEastAsia" w:hint="eastAsia"/>
        </w:rPr>
        <w:t>③</w:t>
      </w:r>
      <w:r w:rsidR="00171F8F" w:rsidRPr="00D05F43">
        <w:rPr>
          <w:rFonts w:asciiTheme="minorEastAsia" w:eastAsiaTheme="minorEastAsia" w:hAnsiTheme="minorEastAsia"/>
        </w:rPr>
        <w:t>成绩单及本专业排名，必须有教务处公章；</w:t>
      </w:r>
    </w:p>
    <w:p w:rsidR="00580366" w:rsidRPr="00D05F43" w:rsidRDefault="00171F8F" w:rsidP="008E1970">
      <w:pPr>
        <w:pStyle w:val="a3"/>
        <w:spacing w:before="0" w:beforeAutospacing="0" w:after="0" w:afterAutospacing="0" w:line="360" w:lineRule="auto"/>
        <w:ind w:firstLineChars="400" w:firstLine="960"/>
        <w:jc w:val="both"/>
        <w:rPr>
          <w:rFonts w:asciiTheme="minorEastAsia" w:eastAsiaTheme="minorEastAsia" w:hAnsiTheme="minorEastAsia"/>
        </w:rPr>
      </w:pPr>
      <w:r w:rsidRPr="00D05F43">
        <w:rPr>
          <w:rFonts w:asciiTheme="minorEastAsia" w:eastAsiaTheme="minorEastAsia" w:hAnsiTheme="minorEastAsia" w:hint="eastAsia"/>
        </w:rPr>
        <w:lastRenderedPageBreak/>
        <w:t>④</w:t>
      </w:r>
      <w:r w:rsidRPr="00D05F43">
        <w:rPr>
          <w:rFonts w:asciiTheme="minorEastAsia" w:eastAsiaTheme="minorEastAsia" w:hAnsiTheme="minorEastAsia"/>
        </w:rPr>
        <w:t>其他材料：科研成果、获奖证书等材料。</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所提供材料均采用A4纸大小（成绩单可按所在学校格式），复试时提交到</w:t>
      </w:r>
      <w:r w:rsidR="00580366" w:rsidRPr="00D05F43">
        <w:rPr>
          <w:rFonts w:asciiTheme="minorEastAsia" w:eastAsiaTheme="minorEastAsia" w:hAnsiTheme="minorEastAsia" w:hint="eastAsia"/>
        </w:rPr>
        <w:t>我院</w:t>
      </w:r>
      <w:r w:rsidR="006D1090" w:rsidRPr="00D05F43">
        <w:rPr>
          <w:rFonts w:asciiTheme="minorEastAsia" w:eastAsiaTheme="minorEastAsia" w:hAnsiTheme="minorEastAsia" w:hint="eastAsia"/>
        </w:rPr>
        <w:t>，</w:t>
      </w:r>
      <w:r w:rsidRPr="00D05F43">
        <w:rPr>
          <w:rFonts w:asciiTheme="minorEastAsia" w:eastAsiaTheme="minorEastAsia" w:hAnsiTheme="minorEastAsia"/>
        </w:rPr>
        <w:t>一经提交，恕不退还。</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3.申请人须保证全部申请材料的真实性和准确性，否则一经查实有不真实和不准确材料，即刻取消推免来我院读研资格。</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4.凡未进行资格审查或资格审查未通过的</w:t>
      </w:r>
      <w:r w:rsidR="005929A7">
        <w:rPr>
          <w:rFonts w:asciiTheme="minorEastAsia" w:eastAsiaTheme="minorEastAsia" w:hAnsiTheme="minorEastAsia"/>
        </w:rPr>
        <w:t>推荐生</w:t>
      </w:r>
      <w:r w:rsidR="00FD5555">
        <w:rPr>
          <w:rFonts w:asciiTheme="minorEastAsia" w:eastAsiaTheme="minorEastAsia" w:hAnsiTheme="minorEastAsia" w:hint="eastAsia"/>
        </w:rPr>
        <w:t>，</w:t>
      </w:r>
      <w:r w:rsidRPr="00D05F43">
        <w:rPr>
          <w:rFonts w:asciiTheme="minorEastAsia" w:eastAsiaTheme="minorEastAsia" w:hAnsiTheme="minorEastAsia"/>
        </w:rPr>
        <w:t>一律不予复试和录取。</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（二）复试时间</w:t>
      </w:r>
    </w:p>
    <w:p w:rsidR="00171F8F" w:rsidRPr="00D05F43" w:rsidRDefault="008E1970" w:rsidP="002C068F">
      <w:pPr>
        <w:pStyle w:val="a3"/>
        <w:spacing w:before="0" w:beforeAutospacing="0" w:after="0" w:afterAutospacing="0" w:line="360" w:lineRule="auto"/>
        <w:ind w:firstLineChars="200" w:firstLine="480"/>
        <w:jc w:val="both"/>
        <w:rPr>
          <w:rFonts w:asciiTheme="minorEastAsia" w:eastAsiaTheme="minorEastAsia" w:hAnsiTheme="minorEastAsia"/>
          <w:b/>
        </w:rPr>
      </w:pPr>
      <w:r w:rsidRPr="00D05F43">
        <w:rPr>
          <w:rFonts w:asciiTheme="minorEastAsia" w:eastAsiaTheme="minorEastAsia" w:hAnsiTheme="minorEastAsia"/>
        </w:rPr>
        <w:t> </w:t>
      </w:r>
      <w:r w:rsidR="00171F8F" w:rsidRPr="00D05F43">
        <w:rPr>
          <w:rFonts w:asciiTheme="minorEastAsia" w:eastAsiaTheme="minorEastAsia" w:hAnsiTheme="minorEastAsia"/>
          <w:b/>
        </w:rPr>
        <w:t>10月</w:t>
      </w:r>
      <w:r w:rsidR="009C4132" w:rsidRPr="00D05F43">
        <w:rPr>
          <w:rFonts w:asciiTheme="minorEastAsia" w:eastAsiaTheme="minorEastAsia" w:hAnsiTheme="minorEastAsia"/>
          <w:b/>
        </w:rPr>
        <w:t>9</w:t>
      </w:r>
      <w:r w:rsidR="00171F8F" w:rsidRPr="00D05F43">
        <w:rPr>
          <w:rFonts w:asciiTheme="minorEastAsia" w:eastAsiaTheme="minorEastAsia" w:hAnsiTheme="minorEastAsia"/>
          <w:b/>
        </w:rPr>
        <w:t>日（周</w:t>
      </w:r>
      <w:r w:rsidR="009C4132" w:rsidRPr="00D05F43">
        <w:rPr>
          <w:rFonts w:asciiTheme="minorEastAsia" w:eastAsiaTheme="minorEastAsia" w:hAnsiTheme="minorEastAsia" w:hint="eastAsia"/>
          <w:b/>
        </w:rPr>
        <w:t>三</w:t>
      </w:r>
      <w:r w:rsidR="00171F8F" w:rsidRPr="00D05F43">
        <w:rPr>
          <w:rFonts w:asciiTheme="minorEastAsia" w:eastAsiaTheme="minorEastAsia" w:hAnsiTheme="minorEastAsia"/>
          <w:b/>
        </w:rPr>
        <w:t>）</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 xml:space="preserve">    上午9:00-11:30   </w:t>
      </w:r>
      <w:r w:rsidR="008E1970" w:rsidRPr="00D05F43">
        <w:rPr>
          <w:rFonts w:asciiTheme="minorEastAsia" w:eastAsiaTheme="minorEastAsia" w:hAnsiTheme="minorEastAsia"/>
        </w:rPr>
        <w:t xml:space="preserve">   </w:t>
      </w:r>
      <w:r w:rsidRPr="00D05F43">
        <w:rPr>
          <w:rFonts w:asciiTheme="minorEastAsia" w:eastAsiaTheme="minorEastAsia" w:hAnsiTheme="minorEastAsia"/>
        </w:rPr>
        <w:t>专业笔试（天津师范大学主校区兴文楼C2</w:t>
      </w:r>
      <w:r w:rsidR="00580366" w:rsidRPr="00D05F43">
        <w:rPr>
          <w:rFonts w:asciiTheme="minorEastAsia" w:eastAsiaTheme="minorEastAsia" w:hAnsiTheme="minorEastAsia"/>
        </w:rPr>
        <w:t>1</w:t>
      </w:r>
      <w:r w:rsidR="009C4132" w:rsidRPr="00D05F43">
        <w:rPr>
          <w:rFonts w:asciiTheme="minorEastAsia" w:eastAsiaTheme="minorEastAsia" w:hAnsiTheme="minorEastAsia"/>
        </w:rPr>
        <w:t>2</w:t>
      </w:r>
      <w:r w:rsidRPr="00D05F43">
        <w:rPr>
          <w:rFonts w:asciiTheme="minorEastAsia" w:eastAsiaTheme="minorEastAsia" w:hAnsiTheme="minorEastAsia"/>
        </w:rPr>
        <w:t>）</w:t>
      </w:r>
    </w:p>
    <w:p w:rsidR="00580366" w:rsidRPr="00D05F43" w:rsidRDefault="00171F8F" w:rsidP="008E1970">
      <w:pPr>
        <w:pStyle w:val="a3"/>
        <w:spacing w:before="0" w:beforeAutospacing="0" w:after="0" w:afterAutospacing="0" w:line="360" w:lineRule="auto"/>
        <w:ind w:firstLineChars="500" w:firstLine="1200"/>
        <w:jc w:val="both"/>
        <w:rPr>
          <w:rFonts w:asciiTheme="minorEastAsia" w:eastAsiaTheme="minorEastAsia" w:hAnsiTheme="minorEastAsia"/>
        </w:rPr>
      </w:pPr>
      <w:r w:rsidRPr="00D05F43">
        <w:rPr>
          <w:rFonts w:asciiTheme="minorEastAsia" w:eastAsiaTheme="minorEastAsia" w:hAnsiTheme="minorEastAsia"/>
        </w:rPr>
        <w:t>下午2:00         面试+英语听力、口语（兴文楼C21</w:t>
      </w:r>
      <w:r w:rsidR="009C4132" w:rsidRPr="00D05F43">
        <w:rPr>
          <w:rFonts w:asciiTheme="minorEastAsia" w:eastAsiaTheme="minorEastAsia" w:hAnsiTheme="minorEastAsia"/>
        </w:rPr>
        <w:t>2</w:t>
      </w:r>
      <w:r w:rsidRPr="00D05F43">
        <w:rPr>
          <w:rFonts w:asciiTheme="minorEastAsia" w:eastAsiaTheme="minorEastAsia" w:hAnsiTheme="minorEastAsia"/>
        </w:rPr>
        <w:t>）  </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（三）复试确认</w:t>
      </w:r>
    </w:p>
    <w:p w:rsidR="00DF7B3A" w:rsidRPr="00D05F43" w:rsidRDefault="00DF7B3A" w:rsidP="008E1970">
      <w:pPr>
        <w:adjustRightInd w:val="0"/>
        <w:snapToGrid w:val="0"/>
        <w:spacing w:line="360" w:lineRule="auto"/>
        <w:ind w:firstLineChars="200" w:firstLine="480"/>
        <w:rPr>
          <w:rFonts w:asciiTheme="minorEastAsia" w:hAnsiTheme="minorEastAsia" w:cs="宋体"/>
          <w:kern w:val="0"/>
          <w:sz w:val="24"/>
          <w:szCs w:val="24"/>
        </w:rPr>
      </w:pPr>
      <w:r w:rsidRPr="00D05F43">
        <w:rPr>
          <w:rFonts w:asciiTheme="minorEastAsia" w:hAnsiTheme="minorEastAsia" w:cs="宋体" w:hint="eastAsia"/>
          <w:kern w:val="0"/>
          <w:sz w:val="24"/>
          <w:szCs w:val="24"/>
        </w:rPr>
        <w:t>我院本着先申请先审核的原则，择优选拔，并通过“推免服务系统”向符合条件的</w:t>
      </w:r>
      <w:r w:rsidR="005929A7">
        <w:rPr>
          <w:rFonts w:asciiTheme="minorEastAsia" w:hAnsiTheme="minorEastAsia" w:cs="宋体" w:hint="eastAsia"/>
          <w:kern w:val="0"/>
          <w:sz w:val="24"/>
          <w:szCs w:val="24"/>
        </w:rPr>
        <w:t>推荐生</w:t>
      </w:r>
      <w:r w:rsidRPr="00D05F43">
        <w:rPr>
          <w:rFonts w:asciiTheme="minorEastAsia" w:hAnsiTheme="minorEastAsia" w:cs="宋体" w:hint="eastAsia"/>
          <w:kern w:val="0"/>
          <w:sz w:val="24"/>
          <w:szCs w:val="24"/>
        </w:rPr>
        <w:t>发复试通知。</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推荐生须通过中国研招网“推免服务系统”（http://yz.chsi.com.cn/tm）进行复试确认。复试名单将及时在历史文化学院</w:t>
      </w:r>
      <w:r w:rsidR="00644CE6" w:rsidRPr="00D05F43">
        <w:rPr>
          <w:rFonts w:asciiTheme="minorEastAsia" w:eastAsiaTheme="minorEastAsia" w:hAnsiTheme="minorEastAsia" w:hint="eastAsia"/>
        </w:rPr>
        <w:t>、欧洲文明研究院</w:t>
      </w:r>
      <w:r w:rsidRPr="00D05F43">
        <w:rPr>
          <w:rFonts w:asciiTheme="minorEastAsia" w:eastAsiaTheme="minorEastAsia" w:hAnsiTheme="minorEastAsia"/>
        </w:rPr>
        <w:t>网站公布，请</w:t>
      </w:r>
      <w:r w:rsidR="005929A7">
        <w:rPr>
          <w:rFonts w:asciiTheme="minorEastAsia" w:eastAsiaTheme="minorEastAsia" w:hAnsiTheme="minorEastAsia"/>
        </w:rPr>
        <w:t>推荐生</w:t>
      </w:r>
      <w:r w:rsidRPr="00D05F43">
        <w:rPr>
          <w:rFonts w:asciiTheme="minorEastAsia" w:eastAsiaTheme="minorEastAsia" w:hAnsiTheme="minorEastAsia"/>
        </w:rPr>
        <w:t>自行查询。</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（四）复试内容及成绩评定</w:t>
      </w:r>
    </w:p>
    <w:p w:rsidR="008E1970"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复试按学校规定的方式进行，择优录取。</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1.复试内容：</w:t>
      </w:r>
    </w:p>
    <w:p w:rsidR="008E1970"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复试内容包括专业能力考核、综合素质考核两部分。专业能力考核包括外语水平测试和专业课笔试；综合素质考核包括综合面试。</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2.复试成绩构成与计算：</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hint="eastAsia"/>
        </w:rPr>
        <w:t>①</w:t>
      </w:r>
      <w:r w:rsidRPr="00D05F43">
        <w:rPr>
          <w:rFonts w:asciiTheme="minorEastAsia" w:eastAsiaTheme="minorEastAsia" w:hAnsiTheme="minorEastAsia"/>
        </w:rPr>
        <w:t>构成：复试成绩总分100分，专业能力考核成绩所占权重为50%（其中，外语水平测试占10%+专业课笔试占40%），综合素质考核成绩所占权重为50%。</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hint="eastAsia"/>
        </w:rPr>
        <w:t>②</w:t>
      </w:r>
      <w:r w:rsidRPr="00D05F43">
        <w:rPr>
          <w:rFonts w:asciiTheme="minorEastAsia" w:eastAsiaTheme="minorEastAsia" w:hAnsiTheme="minorEastAsia"/>
        </w:rPr>
        <w:t>计算：复试成绩=外语水平测试成绩×10%+专业课笔试成绩×40%+综合素质面试成绩×50%。</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复试成绩将在我院网站公布，请</w:t>
      </w:r>
      <w:r w:rsidR="005929A7">
        <w:rPr>
          <w:rFonts w:asciiTheme="minorEastAsia" w:eastAsiaTheme="minorEastAsia" w:hAnsiTheme="minorEastAsia"/>
        </w:rPr>
        <w:t>推荐生</w:t>
      </w:r>
      <w:r w:rsidRPr="00D05F43">
        <w:rPr>
          <w:rFonts w:asciiTheme="minorEastAsia" w:eastAsiaTheme="minorEastAsia" w:hAnsiTheme="minorEastAsia"/>
        </w:rPr>
        <w:t>届时查询。</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（五）</w:t>
      </w:r>
      <w:r w:rsidR="00580366" w:rsidRPr="00D05F43">
        <w:rPr>
          <w:rFonts w:asciiTheme="minorEastAsia" w:eastAsiaTheme="minorEastAsia" w:hAnsiTheme="minorEastAsia" w:hint="eastAsia"/>
        </w:rPr>
        <w:t>自命题</w:t>
      </w:r>
      <w:r w:rsidR="008E1970" w:rsidRPr="00D05F43">
        <w:rPr>
          <w:rFonts w:asciiTheme="minorEastAsia" w:eastAsiaTheme="minorEastAsia" w:hAnsiTheme="minorEastAsia" w:hint="eastAsia"/>
        </w:rPr>
        <w:t>备考推荐书目</w:t>
      </w:r>
      <w:r w:rsidRPr="00D05F43">
        <w:rPr>
          <w:rFonts w:asciiTheme="minorEastAsia" w:eastAsiaTheme="minorEastAsia" w:hAnsiTheme="minorEastAsia"/>
        </w:rPr>
        <w:t>：</w:t>
      </w:r>
    </w:p>
    <w:p w:rsidR="00171F8F" w:rsidRPr="00D05F43" w:rsidRDefault="00171F8F" w:rsidP="008E1970">
      <w:pPr>
        <w:pStyle w:val="a3"/>
        <w:spacing w:before="0" w:beforeAutospacing="0" w:after="0" w:afterAutospacing="0" w:line="360" w:lineRule="auto"/>
        <w:ind w:firstLineChars="200" w:firstLine="482"/>
        <w:jc w:val="both"/>
        <w:rPr>
          <w:rFonts w:asciiTheme="minorEastAsia" w:eastAsiaTheme="minorEastAsia" w:hAnsiTheme="minorEastAsia"/>
          <w:b/>
        </w:rPr>
      </w:pPr>
      <w:r w:rsidRPr="00D05F43">
        <w:rPr>
          <w:rFonts w:asciiTheme="minorEastAsia" w:eastAsiaTheme="minorEastAsia" w:hAnsiTheme="minorEastAsia"/>
          <w:b/>
        </w:rPr>
        <w:t>065100文物与博物馆</w:t>
      </w:r>
    </w:p>
    <w:p w:rsidR="00580366" w:rsidRPr="00D05F43" w:rsidRDefault="00580366" w:rsidP="008E1970">
      <w:pPr>
        <w:spacing w:line="360" w:lineRule="auto"/>
        <w:ind w:firstLineChars="200" w:firstLine="480"/>
        <w:rPr>
          <w:rFonts w:asciiTheme="minorEastAsia" w:hAnsiTheme="minorEastAsia" w:cs="Times New Roman"/>
          <w:sz w:val="24"/>
          <w:szCs w:val="24"/>
        </w:rPr>
      </w:pPr>
      <w:r w:rsidRPr="00D05F43">
        <w:rPr>
          <w:rFonts w:asciiTheme="minorEastAsia" w:hAnsiTheme="minorEastAsia" w:cs="Times New Roman" w:hint="eastAsia"/>
          <w:sz w:val="24"/>
          <w:szCs w:val="24"/>
        </w:rPr>
        <w:lastRenderedPageBreak/>
        <w:t>李晓东：《文物学》，学苑出版社，2005年 。</w:t>
      </w:r>
    </w:p>
    <w:p w:rsidR="00580366" w:rsidRPr="00D05F43" w:rsidRDefault="00580366" w:rsidP="008E1970">
      <w:pPr>
        <w:spacing w:line="360" w:lineRule="auto"/>
        <w:ind w:firstLineChars="200" w:firstLine="480"/>
        <w:rPr>
          <w:rFonts w:asciiTheme="minorEastAsia" w:hAnsiTheme="minorEastAsia" w:cs="Times New Roman"/>
          <w:sz w:val="24"/>
          <w:szCs w:val="24"/>
        </w:rPr>
      </w:pPr>
      <w:r w:rsidRPr="00D05F43">
        <w:rPr>
          <w:rFonts w:asciiTheme="minorEastAsia" w:hAnsiTheme="minorEastAsia" w:cs="Times New Roman" w:hint="eastAsia"/>
          <w:sz w:val="24"/>
          <w:szCs w:val="24"/>
        </w:rPr>
        <w:t>王宏钧主编《中国博物馆学基础》，上海古籍出版社2001年版。</w:t>
      </w:r>
    </w:p>
    <w:p w:rsidR="008E1970" w:rsidRPr="00D05F43" w:rsidRDefault="00580366"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cs="Times New Roman" w:hint="eastAsia"/>
          <w:kern w:val="2"/>
        </w:rPr>
        <w:t>张之恒主编：《中国考古通论》，南京大学出版社2009年版。</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（六）录取与公示</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1.录取规则：</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各学科按照</w:t>
      </w:r>
      <w:r w:rsidR="005929A7">
        <w:rPr>
          <w:rFonts w:asciiTheme="minorEastAsia" w:eastAsiaTheme="minorEastAsia" w:hAnsiTheme="minorEastAsia"/>
        </w:rPr>
        <w:t>推荐生</w:t>
      </w:r>
      <w:r w:rsidRPr="00D05F43">
        <w:rPr>
          <w:rFonts w:asciiTheme="minorEastAsia" w:eastAsiaTheme="minorEastAsia" w:hAnsiTheme="minorEastAsia"/>
        </w:rPr>
        <w:t>复试总成绩排序，由高分到低分依次录取。复试总成绩不合格（低于60分），不予录取。</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录取的推荐免试生出现下列情况之一的，取消其录取资格。</w:t>
      </w:r>
    </w:p>
    <w:p w:rsidR="00171F8F" w:rsidRPr="00D05F43" w:rsidRDefault="00171F8F" w:rsidP="008E1970">
      <w:pPr>
        <w:pStyle w:val="a3"/>
        <w:numPr>
          <w:ilvl w:val="0"/>
          <w:numId w:val="2"/>
        </w:numPr>
        <w:spacing w:before="0" w:beforeAutospacing="0" w:after="0" w:afterAutospacing="0" w:line="360" w:lineRule="auto"/>
        <w:jc w:val="both"/>
        <w:rPr>
          <w:rFonts w:asciiTheme="minorEastAsia" w:eastAsiaTheme="minorEastAsia" w:hAnsiTheme="minorEastAsia"/>
        </w:rPr>
      </w:pPr>
      <w:r w:rsidRPr="00D05F43">
        <w:rPr>
          <w:rFonts w:asciiTheme="minorEastAsia" w:eastAsiaTheme="minorEastAsia" w:hAnsiTheme="minorEastAsia"/>
        </w:rPr>
        <w:t>申请推免生过程中发现有弄虚作假行为的；</w:t>
      </w:r>
    </w:p>
    <w:p w:rsidR="00171F8F" w:rsidRPr="00D05F43" w:rsidRDefault="00171F8F" w:rsidP="008E1970">
      <w:pPr>
        <w:pStyle w:val="a3"/>
        <w:numPr>
          <w:ilvl w:val="0"/>
          <w:numId w:val="2"/>
        </w:numPr>
        <w:spacing w:before="0" w:beforeAutospacing="0" w:after="0" w:afterAutospacing="0" w:line="360" w:lineRule="auto"/>
        <w:jc w:val="both"/>
        <w:rPr>
          <w:rFonts w:asciiTheme="minorEastAsia" w:eastAsiaTheme="minorEastAsia" w:hAnsiTheme="minorEastAsia"/>
        </w:rPr>
      </w:pPr>
      <w:r w:rsidRPr="00D05F43">
        <w:rPr>
          <w:rFonts w:asciiTheme="minorEastAsia" w:eastAsiaTheme="minorEastAsia" w:hAnsiTheme="minorEastAsia"/>
        </w:rPr>
        <w:t>违反校规校纪，受到学校纪律处分，或被追究法律责任的；</w:t>
      </w:r>
    </w:p>
    <w:p w:rsidR="00171F8F" w:rsidRPr="00D05F43" w:rsidRDefault="00171F8F" w:rsidP="008E1970">
      <w:pPr>
        <w:pStyle w:val="a3"/>
        <w:spacing w:before="0" w:beforeAutospacing="0" w:after="0" w:afterAutospacing="0" w:line="360" w:lineRule="auto"/>
        <w:ind w:left="240" w:firstLineChars="100" w:firstLine="240"/>
        <w:jc w:val="both"/>
        <w:rPr>
          <w:rFonts w:asciiTheme="minorEastAsia" w:eastAsiaTheme="minorEastAsia" w:hAnsiTheme="minorEastAsia"/>
        </w:rPr>
      </w:pPr>
      <w:r w:rsidRPr="00D05F43">
        <w:rPr>
          <w:rFonts w:asciiTheme="minorEastAsia" w:eastAsiaTheme="minorEastAsia" w:hAnsiTheme="minorEastAsia" w:hint="eastAsia"/>
        </w:rPr>
        <w:t>③</w:t>
      </w:r>
      <w:r w:rsidR="00486D55">
        <w:rPr>
          <w:rFonts w:asciiTheme="minorEastAsia" w:eastAsiaTheme="minorEastAsia" w:hAnsiTheme="minorEastAsia"/>
        </w:rPr>
        <w:t>入学</w:t>
      </w:r>
      <w:r w:rsidRPr="00D05F43">
        <w:rPr>
          <w:rFonts w:asciiTheme="minorEastAsia" w:eastAsiaTheme="minorEastAsia" w:hAnsiTheme="minorEastAsia"/>
        </w:rPr>
        <w:t>前未取得学士学位</w:t>
      </w:r>
      <w:r w:rsidR="00707B9A" w:rsidRPr="00D05F43">
        <w:rPr>
          <w:rFonts w:asciiTheme="minorEastAsia" w:eastAsiaTheme="minorEastAsia" w:hAnsiTheme="minorEastAsia" w:hint="eastAsia"/>
        </w:rPr>
        <w:t>或</w:t>
      </w:r>
      <w:r w:rsidRPr="00D05F43">
        <w:rPr>
          <w:rFonts w:asciiTheme="minorEastAsia" w:eastAsiaTheme="minorEastAsia" w:hAnsiTheme="minorEastAsia"/>
        </w:rPr>
        <w:t>本科毕业证书的。</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2.录取通知：对复试合格并拟录取的</w:t>
      </w:r>
      <w:r w:rsidR="005929A7">
        <w:rPr>
          <w:rFonts w:asciiTheme="minorEastAsia" w:eastAsiaTheme="minorEastAsia" w:hAnsiTheme="minorEastAsia"/>
        </w:rPr>
        <w:t>推荐生</w:t>
      </w:r>
      <w:r w:rsidRPr="00D05F43">
        <w:rPr>
          <w:rFonts w:asciiTheme="minorEastAsia" w:eastAsiaTheme="minorEastAsia" w:hAnsiTheme="minorEastAsia"/>
        </w:rPr>
        <w:t>，学院通过“推免服务系统”发布待录取通知，</w:t>
      </w:r>
      <w:r w:rsidR="005929A7">
        <w:rPr>
          <w:rFonts w:asciiTheme="minorEastAsia" w:eastAsiaTheme="minorEastAsia" w:hAnsiTheme="minorEastAsia"/>
        </w:rPr>
        <w:t>推荐生</w:t>
      </w:r>
      <w:r w:rsidRPr="00D05F43">
        <w:rPr>
          <w:rFonts w:asciiTheme="minorEastAsia" w:eastAsiaTheme="minorEastAsia" w:hAnsiTheme="minorEastAsia"/>
        </w:rPr>
        <w:t>收到待录取通知后，须在24小时内通过“推免服务系统”确认录取，否则视为放弃。</w:t>
      </w:r>
    </w:p>
    <w:p w:rsidR="00171F8F"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3.公示：拟录取名单确定后，在我院网站</w:t>
      </w:r>
      <w:r w:rsidR="00580366" w:rsidRPr="00D05F43">
        <w:rPr>
          <w:rFonts w:asciiTheme="minorEastAsia" w:eastAsiaTheme="minorEastAsia" w:hAnsiTheme="minorEastAsia" w:hint="eastAsia"/>
        </w:rPr>
        <w:t>公告栏</w:t>
      </w:r>
      <w:r w:rsidRPr="00D05F43">
        <w:rPr>
          <w:rFonts w:asciiTheme="minorEastAsia" w:eastAsiaTheme="minorEastAsia" w:hAnsiTheme="minorEastAsia"/>
        </w:rPr>
        <w:t>进行公示。</w:t>
      </w:r>
    </w:p>
    <w:p w:rsidR="00494426" w:rsidRPr="00D05F43" w:rsidRDefault="00494426"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1D392F">
        <w:rPr>
          <w:rFonts w:asciiTheme="minorEastAsia" w:eastAsiaTheme="minorEastAsia" w:hAnsiTheme="minorEastAsia" w:hint="eastAsia"/>
        </w:rPr>
        <w:t>4</w:t>
      </w:r>
      <w:r w:rsidRPr="001D392F">
        <w:rPr>
          <w:rFonts w:asciiTheme="minorEastAsia" w:eastAsiaTheme="minorEastAsia" w:hAnsiTheme="minorEastAsia"/>
        </w:rPr>
        <w:t>.</w:t>
      </w:r>
      <w:r w:rsidRPr="001D392F">
        <w:rPr>
          <w:rFonts w:asciiTheme="minorEastAsia" w:eastAsiaTheme="minorEastAsia" w:hAnsiTheme="minorEastAsia" w:hint="eastAsia"/>
        </w:rPr>
        <w:t>拟录取考生须向学院递（寄）交考生在当地二甲以上公立医院所做的体检证明材料（体检报告有效期以复试时间为准，半年内</w:t>
      </w:r>
      <w:bookmarkStart w:id="0" w:name="_GoBack"/>
      <w:bookmarkEnd w:id="0"/>
      <w:r w:rsidRPr="001D392F">
        <w:rPr>
          <w:rFonts w:asciiTheme="minorEastAsia" w:eastAsiaTheme="minorEastAsia" w:hAnsiTheme="minorEastAsia" w:hint="eastAsia"/>
        </w:rPr>
        <w:t>有效）。体检项目包括：内、外科、血压、身高、体重、视力、肝功、胸片。体检标准参照教育部、原卫生部、中国残联印发的《普通高等学校招生体检工作指导意见》（教学〔2003〕3号）要求，按照《教育部办公厅 卫生部办公厅关于普通高等学校招生入学身体检查取消乙肝项目检测有关问题的通知》（教学厅〔2010〕2号）规定执行。体检证明必须在10月25日前交（寄）回报考专业所在学院。体检不合格者，按照国家相关文件规定执行。待新生入学后学校统一安排进行入校体检。经学校体检不合格者，按照国家相关文件规定执行。</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三、资助与奖励政策</w:t>
      </w:r>
    </w:p>
    <w:p w:rsidR="00267EB0" w:rsidRPr="00D05F43" w:rsidRDefault="00267EB0" w:rsidP="008E1970">
      <w:pPr>
        <w:adjustRightInd w:val="0"/>
        <w:snapToGrid w:val="0"/>
        <w:spacing w:line="360" w:lineRule="auto"/>
        <w:ind w:firstLineChars="200" w:firstLine="480"/>
        <w:rPr>
          <w:rFonts w:asciiTheme="minorEastAsia" w:hAnsiTheme="minorEastAsia" w:cs="宋体"/>
          <w:kern w:val="0"/>
          <w:sz w:val="24"/>
          <w:szCs w:val="24"/>
        </w:rPr>
      </w:pPr>
      <w:r w:rsidRPr="00D05F43">
        <w:rPr>
          <w:rFonts w:asciiTheme="minorEastAsia" w:hAnsiTheme="minorEastAsia" w:cs="宋体" w:hint="eastAsia"/>
          <w:kern w:val="0"/>
          <w:sz w:val="24"/>
          <w:szCs w:val="24"/>
        </w:rPr>
        <w:t>凡录取为</w:t>
      </w:r>
      <w:r w:rsidR="00580366" w:rsidRPr="00D05F43">
        <w:rPr>
          <w:rFonts w:asciiTheme="minorEastAsia" w:hAnsiTheme="minorEastAsia" w:cs="宋体" w:hint="eastAsia"/>
          <w:kern w:val="0"/>
          <w:sz w:val="24"/>
          <w:szCs w:val="24"/>
        </w:rPr>
        <w:t>全日制</w:t>
      </w:r>
      <w:r w:rsidRPr="00D05F43">
        <w:rPr>
          <w:rFonts w:asciiTheme="minorEastAsia" w:hAnsiTheme="minorEastAsia" w:cs="宋体" w:hint="eastAsia"/>
          <w:kern w:val="0"/>
          <w:sz w:val="24"/>
          <w:szCs w:val="24"/>
        </w:rPr>
        <w:t xml:space="preserve">非在职培养的推荐免试生（包括学术型和专业学位） </w:t>
      </w:r>
    </w:p>
    <w:p w:rsidR="00267EB0" w:rsidRPr="00D05F43" w:rsidRDefault="00267EB0" w:rsidP="008E1970">
      <w:pPr>
        <w:adjustRightInd w:val="0"/>
        <w:snapToGrid w:val="0"/>
        <w:spacing w:line="360" w:lineRule="auto"/>
        <w:ind w:firstLineChars="200" w:firstLine="480"/>
        <w:rPr>
          <w:rFonts w:asciiTheme="minorEastAsia" w:hAnsiTheme="minorEastAsia" w:cs="宋体"/>
          <w:kern w:val="0"/>
          <w:sz w:val="24"/>
          <w:szCs w:val="24"/>
        </w:rPr>
      </w:pPr>
      <w:r w:rsidRPr="00D05F43">
        <w:rPr>
          <w:rFonts w:asciiTheme="minorEastAsia" w:hAnsiTheme="minorEastAsia" w:cs="宋体" w:hint="eastAsia"/>
          <w:kern w:val="0"/>
          <w:sz w:val="24"/>
          <w:szCs w:val="24"/>
        </w:rPr>
        <w:t>1.入学报到后第一学年给予最高等级学业奖学金（8000元/年）资助以及国家级助学金（6000元/年）；此外，还可以申请硕士研究生国家奖学金评选（奖金20000元）。</w:t>
      </w:r>
    </w:p>
    <w:p w:rsidR="00267EB0" w:rsidRPr="00D05F43" w:rsidRDefault="00267EB0" w:rsidP="008E1970">
      <w:pPr>
        <w:adjustRightInd w:val="0"/>
        <w:snapToGrid w:val="0"/>
        <w:spacing w:line="360" w:lineRule="auto"/>
        <w:ind w:firstLineChars="200" w:firstLine="480"/>
        <w:rPr>
          <w:rFonts w:asciiTheme="minorEastAsia" w:hAnsiTheme="minorEastAsia" w:cs="宋体"/>
          <w:kern w:val="0"/>
          <w:sz w:val="24"/>
          <w:szCs w:val="24"/>
        </w:rPr>
      </w:pPr>
      <w:r w:rsidRPr="00D05F43">
        <w:rPr>
          <w:rFonts w:asciiTheme="minorEastAsia" w:hAnsiTheme="minorEastAsia" w:cs="宋体" w:hint="eastAsia"/>
          <w:kern w:val="0"/>
          <w:sz w:val="24"/>
          <w:szCs w:val="24"/>
        </w:rPr>
        <w:t>2.对在推荐学校专业成绩排名前5％者（985，211院校前25%者），入学报</w:t>
      </w:r>
      <w:r w:rsidRPr="00D05F43">
        <w:rPr>
          <w:rFonts w:asciiTheme="minorEastAsia" w:hAnsiTheme="minorEastAsia" w:cs="宋体" w:hint="eastAsia"/>
          <w:kern w:val="0"/>
          <w:sz w:val="24"/>
          <w:szCs w:val="24"/>
        </w:rPr>
        <w:lastRenderedPageBreak/>
        <w:t>到后一次性奖励5000元。(成绩排名以所在学校教务处出具证明为准,本校符合此推荐条件者，入学报到后一次性奖励8000元)</w:t>
      </w:r>
      <w:r w:rsidR="00122569" w:rsidRPr="00D05F43">
        <w:rPr>
          <w:rFonts w:asciiTheme="minorEastAsia" w:hAnsiTheme="minorEastAsia" w:cs="宋体" w:hint="eastAsia"/>
          <w:kern w:val="0"/>
          <w:sz w:val="24"/>
          <w:szCs w:val="24"/>
        </w:rPr>
        <w:t>。</w:t>
      </w:r>
    </w:p>
    <w:p w:rsidR="00267EB0" w:rsidRPr="00D05F43" w:rsidRDefault="00267EB0" w:rsidP="008E1970">
      <w:pPr>
        <w:adjustRightInd w:val="0"/>
        <w:snapToGrid w:val="0"/>
        <w:spacing w:line="360" w:lineRule="auto"/>
        <w:ind w:firstLineChars="200" w:firstLine="480"/>
        <w:rPr>
          <w:rFonts w:asciiTheme="minorEastAsia" w:hAnsiTheme="minorEastAsia" w:cs="宋体"/>
          <w:kern w:val="0"/>
          <w:sz w:val="24"/>
          <w:szCs w:val="24"/>
        </w:rPr>
      </w:pPr>
      <w:r w:rsidRPr="00D05F43">
        <w:rPr>
          <w:rFonts w:asciiTheme="minorEastAsia" w:hAnsiTheme="minorEastAsia" w:cs="宋体" w:hint="eastAsia"/>
          <w:kern w:val="0"/>
          <w:sz w:val="24"/>
          <w:szCs w:val="24"/>
        </w:rPr>
        <w:t>3.对于来自外省市院校的推荐生，入学报到后一次性给予300元交通补助。</w:t>
      </w:r>
    </w:p>
    <w:p w:rsidR="00171F8F" w:rsidRPr="00D05F43" w:rsidRDefault="00171F8F" w:rsidP="00054A8F">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四、其他事项</w:t>
      </w:r>
    </w:p>
    <w:p w:rsidR="00171F8F" w:rsidRPr="00D05F43" w:rsidRDefault="00171F8F" w:rsidP="008E1970">
      <w:pPr>
        <w:pStyle w:val="a3"/>
        <w:numPr>
          <w:ilvl w:val="0"/>
          <w:numId w:val="1"/>
        </w:numPr>
        <w:spacing w:before="0" w:beforeAutospacing="0" w:after="0" w:afterAutospacing="0" w:line="360" w:lineRule="auto"/>
        <w:ind w:left="0" w:firstLineChars="200" w:firstLine="480"/>
        <w:jc w:val="both"/>
        <w:rPr>
          <w:rFonts w:asciiTheme="minorEastAsia" w:eastAsiaTheme="minorEastAsia" w:hAnsiTheme="minorEastAsia"/>
        </w:rPr>
      </w:pPr>
      <w:r w:rsidRPr="00D05F43">
        <w:rPr>
          <w:rFonts w:asciiTheme="minorEastAsia" w:eastAsiaTheme="minorEastAsia" w:hAnsiTheme="minorEastAsia"/>
        </w:rPr>
        <w:t>根据教育部规定，经确定接收为推荐免试研究生的，不得再报名参加</w:t>
      </w:r>
      <w:r w:rsidR="00122569" w:rsidRPr="00D05F43">
        <w:rPr>
          <w:rFonts w:asciiTheme="minorEastAsia" w:eastAsiaTheme="minorEastAsia" w:hAnsiTheme="minorEastAsia" w:hint="eastAsia"/>
        </w:rPr>
        <w:t>2</w:t>
      </w:r>
      <w:r w:rsidR="00122569" w:rsidRPr="00D05F43">
        <w:rPr>
          <w:rFonts w:asciiTheme="minorEastAsia" w:eastAsiaTheme="minorEastAsia" w:hAnsiTheme="minorEastAsia"/>
        </w:rPr>
        <w:t>020</w:t>
      </w:r>
      <w:r w:rsidR="00122569" w:rsidRPr="00D05F43">
        <w:rPr>
          <w:rFonts w:asciiTheme="minorEastAsia" w:eastAsiaTheme="minorEastAsia" w:hAnsiTheme="minorEastAsia" w:hint="eastAsia"/>
        </w:rPr>
        <w:t>年</w:t>
      </w:r>
      <w:r w:rsidRPr="00D05F43">
        <w:rPr>
          <w:rFonts w:asciiTheme="minorEastAsia" w:eastAsiaTheme="minorEastAsia" w:hAnsiTheme="minorEastAsia"/>
        </w:rPr>
        <w:t>全国研究生入学统一考试。</w:t>
      </w:r>
    </w:p>
    <w:p w:rsidR="00DF7B3A" w:rsidRPr="00D05F43" w:rsidRDefault="00DF7B3A" w:rsidP="008E1970">
      <w:pPr>
        <w:pStyle w:val="a3"/>
        <w:numPr>
          <w:ilvl w:val="0"/>
          <w:numId w:val="1"/>
        </w:numPr>
        <w:spacing w:before="0" w:beforeAutospacing="0" w:after="0" w:afterAutospacing="0" w:line="360" w:lineRule="auto"/>
        <w:ind w:left="0" w:firstLineChars="200" w:firstLine="480"/>
        <w:jc w:val="both"/>
        <w:rPr>
          <w:rFonts w:asciiTheme="minorEastAsia" w:eastAsiaTheme="minorEastAsia" w:hAnsiTheme="minorEastAsia"/>
        </w:rPr>
      </w:pPr>
      <w:r w:rsidRPr="00D05F43">
        <w:rPr>
          <w:rFonts w:asciiTheme="minorEastAsia" w:eastAsiaTheme="minorEastAsia" w:hAnsiTheme="minorEastAsia" w:hint="eastAsia"/>
        </w:rPr>
        <w:t>推免服务系统规定截止日期前仍未落实接收单位的推免生不再保留推免资格，可选择参加统考报名。</w:t>
      </w:r>
    </w:p>
    <w:p w:rsidR="00054A8F" w:rsidRPr="00D05F43" w:rsidRDefault="00DF7B3A" w:rsidP="00054A8F">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hint="eastAsia"/>
        </w:rPr>
        <w:t>3</w:t>
      </w:r>
      <w:r w:rsidR="00171F8F" w:rsidRPr="00D05F43">
        <w:rPr>
          <w:rFonts w:asciiTheme="minorEastAsia" w:eastAsiaTheme="minorEastAsia" w:hAnsiTheme="minorEastAsia"/>
        </w:rPr>
        <w:t>.</w:t>
      </w:r>
      <w:r w:rsidR="00122569" w:rsidRPr="00D05F43">
        <w:rPr>
          <w:rFonts w:asciiTheme="minorEastAsia" w:eastAsiaTheme="minorEastAsia" w:hAnsiTheme="minorEastAsia" w:hint="eastAsia"/>
        </w:rPr>
        <w:t>推免生不进行现场确认。</w:t>
      </w:r>
    </w:p>
    <w:p w:rsidR="00171F8F" w:rsidRPr="00D05F43" w:rsidRDefault="00122569" w:rsidP="00054A8F">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hint="eastAsia"/>
        </w:rPr>
        <w:t>4</w:t>
      </w:r>
      <w:r w:rsidRPr="00D05F43">
        <w:rPr>
          <w:rFonts w:asciiTheme="minorEastAsia" w:eastAsiaTheme="minorEastAsia" w:hAnsiTheme="minorEastAsia"/>
        </w:rPr>
        <w:t>.</w:t>
      </w:r>
      <w:r w:rsidR="00171F8F" w:rsidRPr="00D05F43">
        <w:rPr>
          <w:rFonts w:asciiTheme="minorEastAsia" w:eastAsiaTheme="minorEastAsia" w:hAnsiTheme="minorEastAsia"/>
        </w:rPr>
        <w:t>有关复试的最新信息会在我院网站公布，请</w:t>
      </w:r>
      <w:r w:rsidR="005929A7">
        <w:rPr>
          <w:rFonts w:asciiTheme="minorEastAsia" w:eastAsiaTheme="minorEastAsia" w:hAnsiTheme="minorEastAsia"/>
        </w:rPr>
        <w:t>推荐生</w:t>
      </w:r>
      <w:r w:rsidR="00171F8F" w:rsidRPr="00D05F43">
        <w:rPr>
          <w:rFonts w:asciiTheme="minorEastAsia" w:eastAsiaTheme="minorEastAsia" w:hAnsiTheme="minorEastAsia"/>
        </w:rPr>
        <w:t>密切关注。</w:t>
      </w:r>
    </w:p>
    <w:p w:rsidR="00171F8F" w:rsidRPr="00D05F43" w:rsidRDefault="00122569" w:rsidP="00054A8F">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5</w:t>
      </w:r>
      <w:r w:rsidR="00171F8F" w:rsidRPr="00D05F43">
        <w:rPr>
          <w:rFonts w:asciiTheme="minorEastAsia" w:eastAsiaTheme="minorEastAsia" w:hAnsiTheme="minorEastAsia"/>
        </w:rPr>
        <w:t>.联系电话：022-23766196            联系人：  郭老师</w:t>
      </w: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p>
    <w:p w:rsidR="00171F8F" w:rsidRPr="00D05F43" w:rsidRDefault="00171F8F" w:rsidP="008E1970">
      <w:pPr>
        <w:pStyle w:val="a3"/>
        <w:spacing w:before="0" w:beforeAutospacing="0" w:after="0" w:afterAutospacing="0" w:line="360" w:lineRule="auto"/>
        <w:ind w:firstLineChars="200" w:firstLine="480"/>
        <w:jc w:val="both"/>
        <w:rPr>
          <w:rFonts w:asciiTheme="minorEastAsia" w:eastAsiaTheme="minorEastAsia" w:hAnsiTheme="minorEastAsia"/>
        </w:rPr>
      </w:pPr>
      <w:r w:rsidRPr="00D05F43">
        <w:rPr>
          <w:rFonts w:asciiTheme="minorEastAsia" w:eastAsiaTheme="minorEastAsia" w:hAnsiTheme="minorEastAsia"/>
        </w:rPr>
        <w:t> </w:t>
      </w:r>
    </w:p>
    <w:p w:rsidR="00171F8F" w:rsidRPr="00D05F43" w:rsidRDefault="00171F8F" w:rsidP="009C4132">
      <w:pPr>
        <w:pStyle w:val="a3"/>
        <w:spacing w:before="0" w:beforeAutospacing="0" w:after="0" w:afterAutospacing="0"/>
        <w:ind w:firstLineChars="200" w:firstLine="480"/>
        <w:jc w:val="both"/>
        <w:rPr>
          <w:rFonts w:asciiTheme="minorEastAsia" w:eastAsiaTheme="minorEastAsia" w:hAnsiTheme="minorEastAsia"/>
        </w:rPr>
      </w:pPr>
      <w:r w:rsidRPr="00D05F43">
        <w:rPr>
          <w:rFonts w:asciiTheme="minorEastAsia" w:eastAsiaTheme="minorEastAsia" w:hAnsiTheme="minorEastAsia"/>
        </w:rPr>
        <w:t xml:space="preserve">              </w:t>
      </w:r>
      <w:r w:rsidR="00054A8F" w:rsidRPr="00D05F43">
        <w:rPr>
          <w:rFonts w:asciiTheme="minorEastAsia" w:eastAsiaTheme="minorEastAsia" w:hAnsiTheme="minorEastAsia"/>
        </w:rPr>
        <w:t xml:space="preserve">        </w:t>
      </w:r>
      <w:r w:rsidRPr="00D05F43">
        <w:rPr>
          <w:rFonts w:asciiTheme="minorEastAsia" w:eastAsiaTheme="minorEastAsia" w:hAnsiTheme="minorEastAsia"/>
        </w:rPr>
        <w:t>                                               </w:t>
      </w:r>
      <w:r w:rsidRPr="00D05F43">
        <w:rPr>
          <w:rFonts w:asciiTheme="minorEastAsia" w:eastAsiaTheme="minorEastAsia" w:hAnsiTheme="minorEastAsia" w:hint="eastAsia"/>
        </w:rPr>
        <w:t xml:space="preserve"> </w:t>
      </w:r>
      <w:r w:rsidR="00054A8F" w:rsidRPr="00D05F43">
        <w:rPr>
          <w:rFonts w:asciiTheme="minorEastAsia" w:eastAsiaTheme="minorEastAsia" w:hAnsiTheme="minorEastAsia"/>
        </w:rPr>
        <w:t xml:space="preserve"> </w:t>
      </w:r>
      <w:r w:rsidRPr="00D05F43">
        <w:rPr>
          <w:rFonts w:asciiTheme="minorEastAsia" w:eastAsiaTheme="minorEastAsia" w:hAnsiTheme="minorEastAsia"/>
        </w:rPr>
        <w:t>天津师范大学</w:t>
      </w:r>
    </w:p>
    <w:p w:rsidR="00171F8F" w:rsidRPr="00D05F43" w:rsidRDefault="00171F8F" w:rsidP="009C4132">
      <w:pPr>
        <w:pStyle w:val="a3"/>
        <w:spacing w:before="0" w:beforeAutospacing="0" w:after="0" w:afterAutospacing="0"/>
        <w:ind w:firstLineChars="200" w:firstLine="480"/>
        <w:jc w:val="both"/>
        <w:rPr>
          <w:rFonts w:asciiTheme="minorEastAsia" w:eastAsiaTheme="minorEastAsia" w:hAnsiTheme="minorEastAsia"/>
        </w:rPr>
      </w:pPr>
      <w:r w:rsidRPr="00D05F43">
        <w:rPr>
          <w:rFonts w:asciiTheme="minorEastAsia" w:eastAsiaTheme="minorEastAsia" w:hAnsiTheme="minorEastAsia"/>
        </w:rPr>
        <w:t>                                                             </w:t>
      </w:r>
      <w:r w:rsidR="00054A8F" w:rsidRPr="00D05F43">
        <w:rPr>
          <w:rFonts w:asciiTheme="minorEastAsia" w:eastAsiaTheme="minorEastAsia" w:hAnsiTheme="minorEastAsia"/>
        </w:rPr>
        <w:t xml:space="preserve">  </w:t>
      </w:r>
      <w:r w:rsidRPr="00D05F43">
        <w:rPr>
          <w:rFonts w:asciiTheme="minorEastAsia" w:eastAsiaTheme="minorEastAsia" w:hAnsiTheme="minorEastAsia" w:hint="eastAsia"/>
        </w:rPr>
        <w:t xml:space="preserve"> </w:t>
      </w:r>
      <w:r w:rsidRPr="00D05F43">
        <w:rPr>
          <w:rFonts w:asciiTheme="minorEastAsia" w:eastAsiaTheme="minorEastAsia" w:hAnsiTheme="minorEastAsia"/>
        </w:rPr>
        <w:t>历史文化学院</w:t>
      </w:r>
      <w:r w:rsidR="008E1970" w:rsidRPr="00D05F43">
        <w:rPr>
          <w:rFonts w:asciiTheme="minorEastAsia" w:eastAsiaTheme="minorEastAsia" w:hAnsiTheme="minorEastAsia" w:hint="eastAsia"/>
        </w:rPr>
        <w:t>、</w:t>
      </w:r>
      <w:r w:rsidR="008E1970" w:rsidRPr="00D05F43">
        <w:rPr>
          <w:rFonts w:asciiTheme="minorEastAsia" w:eastAsiaTheme="minorEastAsia" w:hAnsiTheme="minorEastAsia"/>
        </w:rPr>
        <w:t>欧洲文明研究院</w:t>
      </w:r>
    </w:p>
    <w:p w:rsidR="00171F8F" w:rsidRPr="00D05F43" w:rsidRDefault="00171F8F" w:rsidP="009C4132">
      <w:pPr>
        <w:pStyle w:val="a3"/>
        <w:spacing w:before="0" w:beforeAutospacing="0" w:after="0" w:afterAutospacing="0"/>
        <w:ind w:firstLineChars="200" w:firstLine="480"/>
        <w:jc w:val="both"/>
        <w:rPr>
          <w:rFonts w:asciiTheme="minorEastAsia" w:eastAsiaTheme="minorEastAsia" w:hAnsiTheme="minorEastAsia"/>
        </w:rPr>
      </w:pPr>
      <w:r w:rsidRPr="00D05F43">
        <w:rPr>
          <w:rFonts w:asciiTheme="minorEastAsia" w:eastAsiaTheme="minorEastAsia" w:hAnsiTheme="minorEastAsia"/>
        </w:rPr>
        <w:t xml:space="preserve">                                                            </w:t>
      </w:r>
      <w:r w:rsidR="00CE56F0" w:rsidRPr="00D05F43">
        <w:rPr>
          <w:rFonts w:asciiTheme="minorEastAsia" w:eastAsiaTheme="minorEastAsia" w:hAnsiTheme="minorEastAsia" w:hint="eastAsia"/>
        </w:rPr>
        <w:t xml:space="preserve"> </w:t>
      </w:r>
      <w:r w:rsidRPr="00D05F43">
        <w:rPr>
          <w:rFonts w:asciiTheme="minorEastAsia" w:eastAsiaTheme="minorEastAsia" w:hAnsiTheme="minorEastAsia"/>
        </w:rPr>
        <w:t xml:space="preserve">                            </w:t>
      </w:r>
      <w:r w:rsidR="00054A8F" w:rsidRPr="00D05F43">
        <w:rPr>
          <w:rFonts w:asciiTheme="minorEastAsia" w:eastAsiaTheme="minorEastAsia" w:hAnsiTheme="minorEastAsia"/>
        </w:rPr>
        <w:t xml:space="preserve">                          </w:t>
      </w:r>
      <w:r w:rsidRPr="00D05F43">
        <w:rPr>
          <w:rFonts w:asciiTheme="minorEastAsia" w:eastAsiaTheme="minorEastAsia" w:hAnsiTheme="minorEastAsia"/>
        </w:rPr>
        <w:t>201</w:t>
      </w:r>
      <w:r w:rsidR="0063001B" w:rsidRPr="00D05F43">
        <w:rPr>
          <w:rFonts w:asciiTheme="minorEastAsia" w:eastAsiaTheme="minorEastAsia" w:hAnsiTheme="minorEastAsia" w:hint="eastAsia"/>
        </w:rPr>
        <w:t>8</w:t>
      </w:r>
      <w:r w:rsidRPr="00D05F43">
        <w:rPr>
          <w:rFonts w:asciiTheme="minorEastAsia" w:eastAsiaTheme="minorEastAsia" w:hAnsiTheme="minorEastAsia"/>
        </w:rPr>
        <w:t>年9月</w:t>
      </w:r>
      <w:r w:rsidR="00054A8F" w:rsidRPr="00D05F43">
        <w:rPr>
          <w:rFonts w:asciiTheme="minorEastAsia" w:eastAsiaTheme="minorEastAsia" w:hAnsiTheme="minorEastAsia" w:hint="eastAsia"/>
        </w:rPr>
        <w:t>1</w:t>
      </w:r>
      <w:r w:rsidR="008E1970" w:rsidRPr="00D05F43">
        <w:rPr>
          <w:rFonts w:asciiTheme="minorEastAsia" w:eastAsiaTheme="minorEastAsia" w:hAnsiTheme="minorEastAsia"/>
        </w:rPr>
        <w:t>8</w:t>
      </w:r>
      <w:r w:rsidRPr="00D05F43">
        <w:rPr>
          <w:rFonts w:asciiTheme="minorEastAsia" w:eastAsiaTheme="minorEastAsia" w:hAnsiTheme="minorEastAsia"/>
        </w:rPr>
        <w:t>日</w:t>
      </w:r>
    </w:p>
    <w:p w:rsidR="00171F8F" w:rsidRPr="00D05F43" w:rsidRDefault="00171F8F" w:rsidP="001C105C">
      <w:pPr>
        <w:spacing w:line="220" w:lineRule="exact"/>
        <w:rPr>
          <w:rFonts w:asciiTheme="minorEastAsia" w:hAnsiTheme="minorEastAsia"/>
          <w:szCs w:val="21"/>
        </w:rPr>
      </w:pPr>
    </w:p>
    <w:sectPr w:rsidR="00171F8F" w:rsidRPr="00D05F43" w:rsidSect="008D41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A8C" w:rsidRDefault="00525A8C" w:rsidP="00B634E2">
      <w:r>
        <w:separator/>
      </w:r>
    </w:p>
  </w:endnote>
  <w:endnote w:type="continuationSeparator" w:id="0">
    <w:p w:rsidR="00525A8C" w:rsidRDefault="00525A8C" w:rsidP="00B6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A8C" w:rsidRDefault="00525A8C" w:rsidP="00B634E2">
      <w:r>
        <w:separator/>
      </w:r>
    </w:p>
  </w:footnote>
  <w:footnote w:type="continuationSeparator" w:id="0">
    <w:p w:rsidR="00525A8C" w:rsidRDefault="00525A8C" w:rsidP="00B63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711C5"/>
    <w:multiLevelType w:val="hybridMultilevel"/>
    <w:tmpl w:val="F1ECB4DC"/>
    <w:lvl w:ilvl="0" w:tplc="F246F80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60D056D"/>
    <w:multiLevelType w:val="hybridMultilevel"/>
    <w:tmpl w:val="13E46084"/>
    <w:lvl w:ilvl="0" w:tplc="D3C84380">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8F"/>
    <w:rsid w:val="00017FF3"/>
    <w:rsid w:val="00025834"/>
    <w:rsid w:val="00054A8F"/>
    <w:rsid w:val="00095165"/>
    <w:rsid w:val="00122569"/>
    <w:rsid w:val="00151EE0"/>
    <w:rsid w:val="00171F8F"/>
    <w:rsid w:val="001C105C"/>
    <w:rsid w:val="001D392F"/>
    <w:rsid w:val="00226219"/>
    <w:rsid w:val="00267EB0"/>
    <w:rsid w:val="00282DDB"/>
    <w:rsid w:val="002C068F"/>
    <w:rsid w:val="0031185E"/>
    <w:rsid w:val="00395A3D"/>
    <w:rsid w:val="004649D5"/>
    <w:rsid w:val="00486D55"/>
    <w:rsid w:val="00494426"/>
    <w:rsid w:val="004B000E"/>
    <w:rsid w:val="004D1B5D"/>
    <w:rsid w:val="00515D26"/>
    <w:rsid w:val="00525A8C"/>
    <w:rsid w:val="00526C18"/>
    <w:rsid w:val="005567A5"/>
    <w:rsid w:val="00580366"/>
    <w:rsid w:val="005929A7"/>
    <w:rsid w:val="005A6794"/>
    <w:rsid w:val="005C0C37"/>
    <w:rsid w:val="0063001B"/>
    <w:rsid w:val="00641433"/>
    <w:rsid w:val="00644CE6"/>
    <w:rsid w:val="006A01D6"/>
    <w:rsid w:val="006D1090"/>
    <w:rsid w:val="00707B9A"/>
    <w:rsid w:val="007E65C5"/>
    <w:rsid w:val="008D41B7"/>
    <w:rsid w:val="008E1970"/>
    <w:rsid w:val="00942DAF"/>
    <w:rsid w:val="009C4132"/>
    <w:rsid w:val="00A54D30"/>
    <w:rsid w:val="00B634E2"/>
    <w:rsid w:val="00BC74F2"/>
    <w:rsid w:val="00C31841"/>
    <w:rsid w:val="00C4029C"/>
    <w:rsid w:val="00C606BB"/>
    <w:rsid w:val="00C622F6"/>
    <w:rsid w:val="00CE56F0"/>
    <w:rsid w:val="00D05F43"/>
    <w:rsid w:val="00D63D6E"/>
    <w:rsid w:val="00DF7B3A"/>
    <w:rsid w:val="00E044CC"/>
    <w:rsid w:val="00EB436A"/>
    <w:rsid w:val="00EC3F85"/>
    <w:rsid w:val="00F14636"/>
    <w:rsid w:val="00FA1647"/>
    <w:rsid w:val="00FB434B"/>
    <w:rsid w:val="00FD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2CA6AF-2865-434F-B7B2-37DB2CF1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1F8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71F8F"/>
  </w:style>
  <w:style w:type="paragraph" w:styleId="a4">
    <w:name w:val="header"/>
    <w:basedOn w:val="a"/>
    <w:link w:val="a5"/>
    <w:uiPriority w:val="99"/>
    <w:semiHidden/>
    <w:unhideWhenUsed/>
    <w:rsid w:val="00B634E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B634E2"/>
    <w:rPr>
      <w:sz w:val="18"/>
      <w:szCs w:val="18"/>
    </w:rPr>
  </w:style>
  <w:style w:type="paragraph" w:styleId="a6">
    <w:name w:val="footer"/>
    <w:basedOn w:val="a"/>
    <w:link w:val="a7"/>
    <w:uiPriority w:val="99"/>
    <w:semiHidden/>
    <w:unhideWhenUsed/>
    <w:rsid w:val="00B634E2"/>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B634E2"/>
    <w:rPr>
      <w:sz w:val="18"/>
      <w:szCs w:val="18"/>
    </w:rPr>
  </w:style>
  <w:style w:type="character" w:styleId="a8">
    <w:name w:val="Hyperlink"/>
    <w:basedOn w:val="a0"/>
    <w:uiPriority w:val="99"/>
    <w:unhideWhenUsed/>
    <w:rsid w:val="00644CE6"/>
    <w:rPr>
      <w:color w:val="0000FF" w:themeColor="hyperlink"/>
      <w:u w:val="single"/>
    </w:rPr>
  </w:style>
  <w:style w:type="paragraph" w:styleId="a9">
    <w:name w:val="Balloon Text"/>
    <w:basedOn w:val="a"/>
    <w:link w:val="aa"/>
    <w:uiPriority w:val="99"/>
    <w:semiHidden/>
    <w:unhideWhenUsed/>
    <w:rsid w:val="00A54D30"/>
    <w:rPr>
      <w:sz w:val="18"/>
      <w:szCs w:val="18"/>
    </w:rPr>
  </w:style>
  <w:style w:type="character" w:customStyle="1" w:styleId="aa">
    <w:name w:val="批注框文本 字符"/>
    <w:basedOn w:val="a0"/>
    <w:link w:val="a9"/>
    <w:uiPriority w:val="99"/>
    <w:semiHidden/>
    <w:rsid w:val="00A54D30"/>
    <w:rPr>
      <w:sz w:val="18"/>
      <w:szCs w:val="18"/>
    </w:rPr>
  </w:style>
  <w:style w:type="table" w:styleId="ab">
    <w:name w:val="Table Grid"/>
    <w:basedOn w:val="a1"/>
    <w:rsid w:val="005803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401</Words>
  <Characters>2290</Characters>
  <Application>Microsoft Office Word</Application>
  <DocSecurity>0</DocSecurity>
  <Lines>19</Lines>
  <Paragraphs>5</Paragraphs>
  <ScaleCrop>false</ScaleCrop>
  <Company>微软中国</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dell</cp:lastModifiedBy>
  <cp:revision>17</cp:revision>
  <cp:lastPrinted>2019-09-18T08:36:00Z</cp:lastPrinted>
  <dcterms:created xsi:type="dcterms:W3CDTF">2019-09-18T03:36:00Z</dcterms:created>
  <dcterms:modified xsi:type="dcterms:W3CDTF">2019-09-24T00:47:00Z</dcterms:modified>
</cp:coreProperties>
</file>