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330" w:rsidRDefault="000E2330" w:rsidP="000E2330">
      <w:pPr>
        <w:jc w:val="center"/>
        <w:rPr>
          <w:bCs/>
          <w:sz w:val="32"/>
        </w:rPr>
      </w:pPr>
      <w:r>
        <w:rPr>
          <w:rFonts w:hint="eastAsia"/>
          <w:bCs/>
          <w:sz w:val="32"/>
        </w:rPr>
        <w:t>河北建筑工程学院</w:t>
      </w:r>
    </w:p>
    <w:p w:rsidR="000E2330" w:rsidRDefault="000E2330" w:rsidP="000E2330">
      <w:pPr>
        <w:jc w:val="center"/>
        <w:rPr>
          <w:bCs/>
          <w:sz w:val="32"/>
        </w:rPr>
      </w:pPr>
      <w:r>
        <w:rPr>
          <w:rFonts w:hint="eastAsia"/>
          <w:bCs/>
          <w:sz w:val="32"/>
        </w:rPr>
        <w:t>硕士研究生入学考试《</w:t>
      </w:r>
      <w:r w:rsidR="006835B5">
        <w:rPr>
          <w:rFonts w:hint="eastAsia"/>
          <w:bCs/>
          <w:sz w:val="32"/>
        </w:rPr>
        <w:t>建筑</w:t>
      </w:r>
      <w:r w:rsidR="00730CF6">
        <w:rPr>
          <w:rFonts w:hint="eastAsia"/>
          <w:bCs/>
          <w:sz w:val="32"/>
        </w:rPr>
        <w:t>理论综合</w:t>
      </w:r>
      <w:r>
        <w:rPr>
          <w:rFonts w:hint="eastAsia"/>
          <w:bCs/>
          <w:sz w:val="32"/>
        </w:rPr>
        <w:t>》考试大纲</w:t>
      </w:r>
    </w:p>
    <w:p w:rsidR="000E2330" w:rsidRDefault="000E2330" w:rsidP="000E2330">
      <w:pPr>
        <w:jc w:val="center"/>
        <w:rPr>
          <w:bCs/>
          <w:sz w:val="32"/>
        </w:rPr>
      </w:pPr>
      <w:r>
        <w:rPr>
          <w:rFonts w:hint="eastAsia"/>
          <w:bCs/>
          <w:sz w:val="32"/>
        </w:rPr>
        <w:t>课程代码：</w:t>
      </w:r>
      <w:r w:rsidRPr="00730CF6">
        <w:rPr>
          <w:rFonts w:hint="eastAsia"/>
          <w:bCs/>
          <w:sz w:val="32"/>
        </w:rPr>
        <w:t>701</w:t>
      </w:r>
    </w:p>
    <w:p w:rsidR="000E2330" w:rsidRDefault="000E2330" w:rsidP="000E2330">
      <w:pPr>
        <w:shd w:val="solid" w:color="FFFFFF" w:fill="auto"/>
        <w:autoSpaceDN w:val="0"/>
        <w:rPr>
          <w:rFonts w:ascii="宋体" w:hAnsi="宋体"/>
          <w:b/>
          <w:color w:val="000000"/>
          <w:sz w:val="28"/>
          <w:shd w:val="clear" w:color="auto" w:fill="FFFFFF"/>
        </w:rPr>
      </w:pPr>
      <w:r>
        <w:rPr>
          <w:rFonts w:ascii="宋体" w:hAnsi="宋体"/>
          <w:b/>
          <w:color w:val="000000"/>
          <w:sz w:val="28"/>
          <w:shd w:val="clear" w:color="auto" w:fill="FFFFFF"/>
        </w:rPr>
        <w:t>一、考试的总体要求</w:t>
      </w:r>
    </w:p>
    <w:p w:rsidR="000E2330" w:rsidRDefault="000E2330" w:rsidP="000E2330">
      <w:pPr>
        <w:shd w:val="solid" w:color="FFFFFF" w:fill="auto"/>
        <w:autoSpaceDN w:val="0"/>
        <w:ind w:firstLineChars="228" w:firstLine="638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t>考试内容包括建筑设计原理（含公共、住宅建筑设计原理）和建筑历史（含中、外建筑史）两个部分。考试出题以主要参考书涉及的内容为主，考查学生对基本知识和原理的掌握程度、对知识体系的完整了解以及触类旁通、关联理解的能力。</w:t>
      </w:r>
    </w:p>
    <w:p w:rsidR="000E2330" w:rsidRDefault="000E2330" w:rsidP="000E2330">
      <w:pPr>
        <w:shd w:val="solid" w:color="FFFFFF" w:fill="auto"/>
        <w:autoSpaceDN w:val="0"/>
        <w:rPr>
          <w:rFonts w:ascii="宋体" w:hAnsi="宋体"/>
          <w:b/>
          <w:color w:val="000000"/>
          <w:sz w:val="28"/>
          <w:shd w:val="clear" w:color="auto" w:fill="FFFFFF"/>
        </w:rPr>
      </w:pPr>
      <w:r>
        <w:rPr>
          <w:rFonts w:ascii="宋体" w:hAnsi="宋体"/>
          <w:b/>
          <w:color w:val="000000"/>
          <w:sz w:val="28"/>
          <w:shd w:val="clear" w:color="auto" w:fill="FFFFFF"/>
        </w:rPr>
        <w:t>二、考试的内容及比例</w:t>
      </w:r>
    </w:p>
    <w:p w:rsidR="000E2330" w:rsidRDefault="000E2330" w:rsidP="000E2330">
      <w:pPr>
        <w:shd w:val="solid" w:color="FFFFFF" w:fill="auto"/>
        <w:autoSpaceDN w:val="0"/>
        <w:ind w:firstLineChars="228" w:firstLine="638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/>
          <w:color w:val="000000"/>
          <w:sz w:val="28"/>
          <w:shd w:val="clear" w:color="auto" w:fill="FFFFFF"/>
        </w:rPr>
        <w:t>1.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 xml:space="preserve"> 建筑设计原理（含公共、住宅建筑设计原理）</w:t>
      </w:r>
      <w:r>
        <w:rPr>
          <w:rFonts w:ascii="宋体" w:hAnsi="宋体"/>
          <w:color w:val="000000"/>
          <w:sz w:val="28"/>
          <w:shd w:val="clear" w:color="auto" w:fill="FFFFFF"/>
        </w:rPr>
        <w:t>（约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40</w:t>
      </w:r>
      <w:r>
        <w:rPr>
          <w:rFonts w:ascii="宋体" w:hAnsi="宋体"/>
          <w:color w:val="000000"/>
          <w:sz w:val="28"/>
          <w:shd w:val="clear" w:color="auto" w:fill="FFFFFF"/>
        </w:rPr>
        <w:t>﹪）</w:t>
      </w:r>
    </w:p>
    <w:p w:rsidR="000E2330" w:rsidRDefault="000E2330" w:rsidP="000E2330">
      <w:pPr>
        <w:shd w:val="solid" w:color="FFFFFF" w:fill="auto"/>
        <w:autoSpaceDN w:val="0"/>
        <w:ind w:firstLineChars="228" w:firstLine="638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t>（1）公共建筑设计原理</w:t>
      </w:r>
      <w:r>
        <w:rPr>
          <w:rFonts w:ascii="宋体" w:hAnsi="宋体"/>
          <w:color w:val="000000"/>
          <w:sz w:val="28"/>
          <w:shd w:val="clear" w:color="auto" w:fill="FFFFFF"/>
        </w:rPr>
        <w:t>（约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30</w:t>
      </w:r>
      <w:r>
        <w:rPr>
          <w:rFonts w:ascii="宋体" w:hAnsi="宋体"/>
          <w:color w:val="000000"/>
          <w:sz w:val="28"/>
          <w:shd w:val="clear" w:color="auto" w:fill="FFFFFF"/>
        </w:rPr>
        <w:t>﹪）</w:t>
      </w:r>
    </w:p>
    <w:p w:rsidR="000E2330" w:rsidRDefault="000E2330" w:rsidP="006B28CB">
      <w:pPr>
        <w:shd w:val="solid" w:color="FFFFFF" w:fill="auto"/>
        <w:autoSpaceDN w:val="0"/>
        <w:ind w:firstLineChars="228" w:firstLine="638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t>掌握</w:t>
      </w:r>
      <w:r w:rsidR="00FB699A">
        <w:rPr>
          <w:rFonts w:ascii="宋体" w:hAnsi="宋体" w:hint="eastAsia"/>
          <w:color w:val="000000"/>
          <w:sz w:val="28"/>
          <w:shd w:val="clear" w:color="auto" w:fill="FFFFFF"/>
        </w:rPr>
        <w:t>空间认知、形式直观，空间形态、空间构成，场地分析与建筑形态、建筑平面图设计、立面构成设计、建筑体量造型</w:t>
      </w:r>
      <w:r w:rsidR="003D0D62">
        <w:rPr>
          <w:rFonts w:ascii="宋体" w:hAnsi="宋体" w:hint="eastAsia"/>
          <w:color w:val="000000"/>
          <w:sz w:val="28"/>
          <w:shd w:val="clear" w:color="auto" w:fill="FFFFFF"/>
        </w:rPr>
        <w:t>，高层建筑的概念、分类、特点与构成，城市设计与公共空间，结构选型与建筑造型。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具有指导和规范公共建筑设计的综合理论素养。</w:t>
      </w:r>
    </w:p>
    <w:p w:rsidR="000E2330" w:rsidRDefault="000E2330" w:rsidP="000E2330">
      <w:pPr>
        <w:shd w:val="solid" w:color="FFFFFF" w:fill="auto"/>
        <w:autoSpaceDN w:val="0"/>
        <w:ind w:firstLineChars="228" w:firstLine="638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t>（2）住宅建筑设计原理</w:t>
      </w:r>
      <w:r>
        <w:rPr>
          <w:rFonts w:ascii="宋体" w:hAnsi="宋体"/>
          <w:color w:val="000000"/>
          <w:sz w:val="28"/>
          <w:shd w:val="clear" w:color="auto" w:fill="FFFFFF"/>
        </w:rPr>
        <w:t>（约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10</w:t>
      </w:r>
      <w:r>
        <w:rPr>
          <w:rFonts w:ascii="宋体" w:hAnsi="宋体"/>
          <w:color w:val="000000"/>
          <w:sz w:val="28"/>
          <w:shd w:val="clear" w:color="auto" w:fill="FFFFFF"/>
        </w:rPr>
        <w:t>﹪）</w:t>
      </w:r>
    </w:p>
    <w:p w:rsidR="000E2330" w:rsidRDefault="000E2330" w:rsidP="000E2330">
      <w:pPr>
        <w:shd w:val="solid" w:color="FFFFFF" w:fill="auto"/>
        <w:autoSpaceDN w:val="0"/>
        <w:ind w:firstLineChars="228" w:firstLine="638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t>掌握住宅及居住建筑设计的基本特点和知识。理解住宅类建筑在群体布置、功能关系、造型艺术、技术规范等方面的基本特点、基本原理。具备指导住宅类建筑设计的基本理论基础。</w:t>
      </w:r>
    </w:p>
    <w:p w:rsidR="000E2330" w:rsidRDefault="000E2330" w:rsidP="000E2330">
      <w:pPr>
        <w:shd w:val="solid" w:color="FFFFFF" w:fill="auto"/>
        <w:autoSpaceDN w:val="0"/>
        <w:ind w:firstLineChars="228" w:firstLine="638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/>
          <w:color w:val="000000"/>
          <w:sz w:val="28"/>
          <w:shd w:val="clear" w:color="auto" w:fill="FFFFFF"/>
        </w:rPr>
        <w:t>2.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 xml:space="preserve"> 建筑历史（含中、外建筑史）</w:t>
      </w:r>
      <w:r>
        <w:rPr>
          <w:rFonts w:ascii="宋体" w:hAnsi="宋体"/>
          <w:color w:val="000000"/>
          <w:sz w:val="28"/>
          <w:shd w:val="clear" w:color="auto" w:fill="FFFFFF"/>
        </w:rPr>
        <w:t xml:space="preserve">（约 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60</w:t>
      </w:r>
      <w:r>
        <w:rPr>
          <w:rFonts w:ascii="宋体" w:hAnsi="宋体"/>
          <w:color w:val="000000"/>
          <w:sz w:val="28"/>
          <w:shd w:val="clear" w:color="auto" w:fill="FFFFFF"/>
        </w:rPr>
        <w:t>﹪）</w:t>
      </w:r>
    </w:p>
    <w:p w:rsidR="000E2330" w:rsidRDefault="000E2330" w:rsidP="000E2330">
      <w:pPr>
        <w:shd w:val="solid" w:color="FFFFFF" w:fill="auto"/>
        <w:autoSpaceDN w:val="0"/>
        <w:ind w:firstLineChars="228" w:firstLine="638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t>（1）中国建筑史</w:t>
      </w:r>
      <w:r>
        <w:rPr>
          <w:rFonts w:ascii="宋体" w:hAnsi="宋体"/>
          <w:color w:val="000000"/>
          <w:sz w:val="28"/>
          <w:shd w:val="clear" w:color="auto" w:fill="FFFFFF"/>
        </w:rPr>
        <w:t>（约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25</w:t>
      </w:r>
      <w:r>
        <w:rPr>
          <w:rFonts w:ascii="宋体" w:hAnsi="宋体"/>
          <w:color w:val="000000"/>
          <w:sz w:val="28"/>
          <w:shd w:val="clear" w:color="auto" w:fill="FFFFFF"/>
        </w:rPr>
        <w:t>﹪）</w:t>
      </w:r>
    </w:p>
    <w:p w:rsidR="000E2330" w:rsidRDefault="000E2330" w:rsidP="000E2330">
      <w:pPr>
        <w:pStyle w:val="Default"/>
        <w:ind w:firstLineChars="200" w:firstLine="560"/>
        <w:jc w:val="both"/>
        <w:rPr>
          <w:rFonts w:hAnsi="宋体" w:cs="Times New Roman"/>
          <w:kern w:val="2"/>
          <w:sz w:val="28"/>
          <w:szCs w:val="20"/>
          <w:shd w:val="clear" w:color="auto" w:fill="FFFFFF"/>
        </w:rPr>
      </w:pPr>
      <w:r>
        <w:rPr>
          <w:rFonts w:hAnsi="宋体" w:cs="Times New Roman" w:hint="eastAsia"/>
          <w:kern w:val="2"/>
          <w:sz w:val="28"/>
          <w:szCs w:val="20"/>
          <w:shd w:val="clear" w:color="auto" w:fill="FFFFFF"/>
        </w:rPr>
        <w:t>中国建筑的基本类型、其演变过程、典型特征和现有著名实物；</w:t>
      </w:r>
    </w:p>
    <w:p w:rsidR="000E2330" w:rsidRDefault="000E2330" w:rsidP="000E2330">
      <w:pPr>
        <w:pStyle w:val="Default"/>
        <w:ind w:firstLineChars="200" w:firstLine="560"/>
        <w:jc w:val="both"/>
        <w:rPr>
          <w:rFonts w:hAnsi="宋体" w:cs="Times New Roman"/>
          <w:kern w:val="2"/>
          <w:sz w:val="28"/>
          <w:szCs w:val="20"/>
          <w:shd w:val="clear" w:color="auto" w:fill="FFFFFF"/>
        </w:rPr>
      </w:pPr>
      <w:r>
        <w:rPr>
          <w:rFonts w:hAnsi="宋体" w:hint="eastAsia"/>
          <w:sz w:val="28"/>
          <w:shd w:val="clear" w:color="auto" w:fill="FFFFFF"/>
        </w:rPr>
        <w:lastRenderedPageBreak/>
        <w:t>中国古代建筑的木结构构架方式及其</w:t>
      </w:r>
      <w:r>
        <w:rPr>
          <w:rFonts w:hAnsi="宋体" w:cs="Times New Roman" w:hint="eastAsia"/>
          <w:kern w:val="2"/>
          <w:sz w:val="28"/>
          <w:szCs w:val="20"/>
          <w:shd w:val="clear" w:color="auto" w:fill="FFFFFF"/>
        </w:rPr>
        <w:t>对造型的影响，中国建筑发展中形成的各种法式规则及其社会文化意义；</w:t>
      </w:r>
    </w:p>
    <w:p w:rsidR="000E2330" w:rsidRDefault="000E2330" w:rsidP="000E2330">
      <w:pPr>
        <w:shd w:val="solid" w:color="FFFFFF" w:fill="auto"/>
        <w:autoSpaceDN w:val="0"/>
        <w:ind w:firstLineChars="200" w:firstLine="560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t>中国古代建筑群体（包括城市和园林）的成就特点也是重要的考察内容之一。</w:t>
      </w:r>
    </w:p>
    <w:p w:rsidR="000E2330" w:rsidRDefault="000E2330" w:rsidP="000E2330">
      <w:pPr>
        <w:shd w:val="solid" w:color="FFFFFF" w:fill="auto"/>
        <w:autoSpaceDN w:val="0"/>
        <w:ind w:firstLineChars="228" w:firstLine="638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t>（2）外国建筑史</w:t>
      </w:r>
      <w:r>
        <w:rPr>
          <w:rFonts w:ascii="宋体" w:hAnsi="宋体"/>
          <w:color w:val="000000"/>
          <w:sz w:val="28"/>
          <w:shd w:val="clear" w:color="auto" w:fill="FFFFFF"/>
        </w:rPr>
        <w:t>（约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35</w:t>
      </w:r>
      <w:r>
        <w:rPr>
          <w:rFonts w:ascii="宋体" w:hAnsi="宋体"/>
          <w:color w:val="000000"/>
          <w:sz w:val="28"/>
          <w:shd w:val="clear" w:color="auto" w:fill="FFFFFF"/>
        </w:rPr>
        <w:t>﹪）</w:t>
      </w:r>
    </w:p>
    <w:p w:rsidR="000E2330" w:rsidRDefault="000E2330" w:rsidP="000E2330">
      <w:pPr>
        <w:pStyle w:val="Default"/>
        <w:ind w:firstLineChars="200" w:firstLine="560"/>
        <w:jc w:val="both"/>
        <w:rPr>
          <w:rFonts w:hAnsi="宋体" w:cs="Times New Roman"/>
          <w:kern w:val="2"/>
          <w:sz w:val="28"/>
          <w:szCs w:val="20"/>
          <w:shd w:val="clear" w:color="auto" w:fill="FFFFFF"/>
        </w:rPr>
      </w:pPr>
      <w:r>
        <w:rPr>
          <w:rFonts w:hAnsi="宋体" w:cs="Times New Roman" w:hint="eastAsia"/>
          <w:kern w:val="2"/>
          <w:sz w:val="28"/>
          <w:szCs w:val="20"/>
          <w:shd w:val="clear" w:color="auto" w:fill="FFFFFF"/>
        </w:rPr>
        <w:t>外国建筑史考察范围从奴隶社会至</w:t>
      </w:r>
      <w:r>
        <w:rPr>
          <w:rFonts w:hAnsi="宋体" w:cs="Times New Roman"/>
          <w:kern w:val="2"/>
          <w:sz w:val="28"/>
          <w:szCs w:val="20"/>
          <w:shd w:val="clear" w:color="auto" w:fill="FFFFFF"/>
        </w:rPr>
        <w:t>20</w:t>
      </w:r>
      <w:r>
        <w:rPr>
          <w:rFonts w:hAnsi="宋体" w:cs="Times New Roman" w:hint="eastAsia"/>
          <w:kern w:val="2"/>
          <w:sz w:val="28"/>
          <w:szCs w:val="20"/>
          <w:shd w:val="clear" w:color="auto" w:fill="FFFFFF"/>
        </w:rPr>
        <w:t>世纪</w:t>
      </w:r>
      <w:r w:rsidR="006835B5">
        <w:rPr>
          <w:rFonts w:hAnsi="宋体" w:cs="Times New Roman" w:hint="eastAsia"/>
          <w:kern w:val="2"/>
          <w:sz w:val="28"/>
          <w:szCs w:val="20"/>
          <w:shd w:val="clear" w:color="auto" w:fill="FFFFFF"/>
        </w:rPr>
        <w:t>末</w:t>
      </w:r>
      <w:r>
        <w:rPr>
          <w:rFonts w:hAnsi="宋体" w:cs="Times New Roman" w:hint="eastAsia"/>
          <w:kern w:val="2"/>
          <w:sz w:val="28"/>
          <w:szCs w:val="20"/>
          <w:shd w:val="clear" w:color="auto" w:fill="FFFFFF"/>
        </w:rPr>
        <w:t>，一些考题要求联系当代（以西方建筑体系为主）。掌握不同国家和地区、不同政治、经济、文化以及不同技术背景下的各种建筑特点及典型实例特征；能够分析历史上各种建筑创作风格、潮流和思想，总结历史经验以联系社会现实需求。</w:t>
      </w:r>
      <w:r>
        <w:rPr>
          <w:rFonts w:hAnsi="宋体" w:cs="Times New Roman"/>
          <w:kern w:val="2"/>
          <w:sz w:val="28"/>
          <w:szCs w:val="20"/>
          <w:shd w:val="clear" w:color="auto" w:fill="FFFFFF"/>
        </w:rPr>
        <w:t xml:space="preserve"> </w:t>
      </w:r>
    </w:p>
    <w:p w:rsidR="000E2330" w:rsidRDefault="000E2330" w:rsidP="000E2330">
      <w:pPr>
        <w:shd w:val="solid" w:color="FFFFFF" w:fill="auto"/>
        <w:autoSpaceDN w:val="0"/>
        <w:rPr>
          <w:rFonts w:ascii="宋体" w:hAnsi="宋体"/>
          <w:b/>
          <w:color w:val="000000"/>
          <w:sz w:val="28"/>
          <w:shd w:val="clear" w:color="auto" w:fill="FFFFFF"/>
        </w:rPr>
      </w:pPr>
      <w:r>
        <w:rPr>
          <w:rFonts w:ascii="宋体" w:hAnsi="宋体"/>
          <w:b/>
          <w:color w:val="000000"/>
          <w:sz w:val="28"/>
          <w:shd w:val="clear" w:color="auto" w:fill="FFFFFF"/>
        </w:rPr>
        <w:t>三、试卷题型及比例</w:t>
      </w:r>
    </w:p>
    <w:p w:rsidR="000E2330" w:rsidRDefault="000E2330" w:rsidP="000E2330">
      <w:pPr>
        <w:shd w:val="solid" w:color="FFFFFF" w:fill="auto"/>
        <w:autoSpaceDN w:val="0"/>
        <w:ind w:firstLineChars="150" w:firstLine="420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t>1</w:t>
      </w:r>
      <w:r>
        <w:rPr>
          <w:rFonts w:ascii="宋体" w:hAnsi="宋体"/>
          <w:color w:val="000000"/>
          <w:sz w:val="28"/>
          <w:shd w:val="clear" w:color="auto" w:fill="FFFFFF"/>
        </w:rPr>
        <w:t xml:space="preserve">. 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填空</w:t>
      </w:r>
      <w:r>
        <w:rPr>
          <w:rFonts w:ascii="宋体" w:hAnsi="宋体"/>
          <w:color w:val="000000"/>
          <w:sz w:val="28"/>
          <w:shd w:val="clear" w:color="auto" w:fill="FFFFFF"/>
        </w:rPr>
        <w:t xml:space="preserve">题（约 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20</w:t>
      </w:r>
      <w:r>
        <w:rPr>
          <w:rFonts w:ascii="宋体" w:hAnsi="宋体"/>
          <w:color w:val="000000"/>
          <w:sz w:val="28"/>
          <w:shd w:val="clear" w:color="auto" w:fill="FFFFFF"/>
        </w:rPr>
        <w:t xml:space="preserve"> 分）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要求准确无误；</w:t>
      </w:r>
    </w:p>
    <w:p w:rsidR="000E2330" w:rsidRDefault="000E2330" w:rsidP="000E2330">
      <w:pPr>
        <w:shd w:val="solid" w:color="FFFFFF" w:fill="auto"/>
        <w:autoSpaceDN w:val="0"/>
        <w:ind w:firstLineChars="150" w:firstLine="420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t>2</w:t>
      </w:r>
      <w:r>
        <w:rPr>
          <w:rFonts w:ascii="宋体" w:hAnsi="宋体"/>
          <w:color w:val="000000"/>
          <w:sz w:val="28"/>
          <w:shd w:val="clear" w:color="auto" w:fill="FFFFFF"/>
        </w:rPr>
        <w:t>.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 xml:space="preserve"> 名词解释题</w:t>
      </w:r>
      <w:r>
        <w:rPr>
          <w:rFonts w:ascii="宋体" w:hAnsi="宋体"/>
          <w:color w:val="000000"/>
          <w:sz w:val="28"/>
          <w:shd w:val="clear" w:color="auto" w:fill="FFFFFF"/>
        </w:rPr>
        <w:t xml:space="preserve">（约 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20</w:t>
      </w:r>
      <w:r>
        <w:rPr>
          <w:rFonts w:ascii="宋体" w:hAnsi="宋体"/>
          <w:color w:val="000000"/>
          <w:sz w:val="28"/>
          <w:shd w:val="clear" w:color="auto" w:fill="FFFFFF"/>
        </w:rPr>
        <w:t xml:space="preserve"> 分）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要求概念清晰、明确；</w:t>
      </w:r>
    </w:p>
    <w:p w:rsidR="000E2330" w:rsidRDefault="000E2330" w:rsidP="000E2330">
      <w:pPr>
        <w:shd w:val="solid" w:color="FFFFFF" w:fill="auto"/>
        <w:autoSpaceDN w:val="0"/>
        <w:ind w:firstLineChars="150" w:firstLine="420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t>3</w:t>
      </w:r>
      <w:r>
        <w:rPr>
          <w:rFonts w:ascii="宋体" w:hAnsi="宋体"/>
          <w:color w:val="000000"/>
          <w:sz w:val="28"/>
          <w:shd w:val="clear" w:color="auto" w:fill="FFFFFF"/>
        </w:rPr>
        <w:t xml:space="preserve">. 绘图题（约 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30</w:t>
      </w:r>
      <w:r>
        <w:rPr>
          <w:rFonts w:ascii="宋体" w:hAnsi="宋体"/>
          <w:color w:val="000000"/>
          <w:sz w:val="28"/>
          <w:shd w:val="clear" w:color="auto" w:fill="FFFFFF"/>
        </w:rPr>
        <w:t xml:space="preserve"> 分）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要求整体比例准确，细节特征鲜明、简练；</w:t>
      </w:r>
    </w:p>
    <w:p w:rsidR="000E2330" w:rsidRDefault="000E2330" w:rsidP="000E2330">
      <w:pPr>
        <w:shd w:val="solid" w:color="FFFFFF" w:fill="auto"/>
        <w:autoSpaceDN w:val="0"/>
        <w:ind w:firstLineChars="150" w:firstLine="420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t>4</w:t>
      </w:r>
      <w:r>
        <w:rPr>
          <w:rFonts w:ascii="宋体" w:hAnsi="宋体"/>
          <w:color w:val="000000"/>
          <w:sz w:val="28"/>
          <w:shd w:val="clear" w:color="auto" w:fill="FFFFFF"/>
        </w:rPr>
        <w:t xml:space="preserve">. 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简答</w:t>
      </w:r>
      <w:r>
        <w:rPr>
          <w:rFonts w:ascii="宋体" w:hAnsi="宋体"/>
          <w:color w:val="000000"/>
          <w:sz w:val="28"/>
          <w:shd w:val="clear" w:color="auto" w:fill="FFFFFF"/>
        </w:rPr>
        <w:t xml:space="preserve">题（约 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40</w:t>
      </w:r>
      <w:r>
        <w:rPr>
          <w:rFonts w:ascii="宋体" w:hAnsi="宋体"/>
          <w:color w:val="000000"/>
          <w:sz w:val="28"/>
          <w:shd w:val="clear" w:color="auto" w:fill="FFFFFF"/>
        </w:rPr>
        <w:t xml:space="preserve"> 分）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要求逻辑简练、清晰，知识要点明确；</w:t>
      </w:r>
    </w:p>
    <w:p w:rsidR="000E2330" w:rsidRDefault="000E2330" w:rsidP="000E2330">
      <w:pPr>
        <w:pStyle w:val="Default"/>
        <w:ind w:firstLineChars="150" w:firstLine="420"/>
        <w:jc w:val="both"/>
        <w:rPr>
          <w:rFonts w:hAnsi="宋体" w:cs="Times New Roman"/>
          <w:kern w:val="2"/>
          <w:sz w:val="28"/>
          <w:szCs w:val="20"/>
          <w:shd w:val="clear" w:color="auto" w:fill="FFFFFF"/>
        </w:rPr>
      </w:pPr>
      <w:r>
        <w:rPr>
          <w:rFonts w:hAnsi="宋体" w:cs="Times New Roman" w:hint="eastAsia"/>
          <w:kern w:val="2"/>
          <w:sz w:val="28"/>
          <w:szCs w:val="20"/>
          <w:shd w:val="clear" w:color="auto" w:fill="FFFFFF"/>
        </w:rPr>
        <w:t>5. 论述题</w:t>
      </w:r>
      <w:r>
        <w:rPr>
          <w:rFonts w:hAnsi="宋体" w:cs="Times New Roman"/>
          <w:kern w:val="2"/>
          <w:sz w:val="28"/>
          <w:szCs w:val="20"/>
          <w:shd w:val="clear" w:color="auto" w:fill="FFFFFF"/>
        </w:rPr>
        <w:t xml:space="preserve">（约 </w:t>
      </w:r>
      <w:r>
        <w:rPr>
          <w:rFonts w:hAnsi="宋体" w:cs="Times New Roman" w:hint="eastAsia"/>
          <w:kern w:val="2"/>
          <w:sz w:val="28"/>
          <w:szCs w:val="20"/>
          <w:shd w:val="clear" w:color="auto" w:fill="FFFFFF"/>
        </w:rPr>
        <w:t>40</w:t>
      </w:r>
      <w:r>
        <w:rPr>
          <w:rFonts w:hAnsi="宋体" w:cs="Times New Roman"/>
          <w:kern w:val="2"/>
          <w:sz w:val="28"/>
          <w:szCs w:val="20"/>
          <w:shd w:val="clear" w:color="auto" w:fill="FFFFFF"/>
        </w:rPr>
        <w:t xml:space="preserve"> 分）</w:t>
      </w:r>
      <w:r>
        <w:rPr>
          <w:rFonts w:hAnsi="宋体" w:cs="Times New Roman" w:hint="eastAsia"/>
          <w:kern w:val="2"/>
          <w:sz w:val="28"/>
          <w:szCs w:val="20"/>
          <w:shd w:val="clear" w:color="auto" w:fill="FFFFFF"/>
        </w:rPr>
        <w:t>要求思路清晰，条理分明，论据有力，结论简洁明确。</w:t>
      </w:r>
    </w:p>
    <w:p w:rsidR="000E2330" w:rsidRDefault="000E2330" w:rsidP="000E2330">
      <w:pPr>
        <w:shd w:val="solid" w:color="FFFFFF" w:fill="auto"/>
        <w:autoSpaceDN w:val="0"/>
        <w:rPr>
          <w:rFonts w:ascii="宋体" w:hAnsi="宋体"/>
          <w:b/>
          <w:color w:val="000000"/>
          <w:sz w:val="28"/>
          <w:shd w:val="clear" w:color="auto" w:fill="FFFFFF"/>
        </w:rPr>
      </w:pPr>
      <w:r>
        <w:rPr>
          <w:rFonts w:ascii="宋体" w:hAnsi="宋体"/>
          <w:b/>
          <w:color w:val="000000"/>
          <w:sz w:val="28"/>
          <w:shd w:val="clear" w:color="auto" w:fill="FFFFFF"/>
        </w:rPr>
        <w:t>四、考试形式及时间</w:t>
      </w:r>
    </w:p>
    <w:p w:rsidR="000E2330" w:rsidRDefault="000E2330" w:rsidP="000E2330">
      <w:pPr>
        <w:shd w:val="solid" w:color="FFFFFF" w:fill="auto"/>
        <w:autoSpaceDN w:val="0"/>
        <w:ind w:firstLineChars="228" w:firstLine="638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/>
          <w:color w:val="000000"/>
          <w:sz w:val="28"/>
          <w:shd w:val="clear" w:color="auto" w:fill="FFFFFF"/>
        </w:rPr>
        <w:t>考试形式为笔试，考试时间 3 小时。</w:t>
      </w:r>
    </w:p>
    <w:p w:rsidR="000E2330" w:rsidRDefault="000E2330" w:rsidP="000E2330">
      <w:pPr>
        <w:shd w:val="solid" w:color="FFFFFF" w:fill="auto"/>
        <w:autoSpaceDN w:val="0"/>
        <w:rPr>
          <w:rFonts w:ascii="宋体" w:hAnsi="宋体"/>
          <w:b/>
          <w:color w:val="000000"/>
          <w:sz w:val="28"/>
          <w:shd w:val="clear" w:color="auto" w:fill="FFFFFF"/>
        </w:rPr>
      </w:pPr>
      <w:r>
        <w:rPr>
          <w:rFonts w:ascii="宋体" w:hAnsi="宋体" w:hint="eastAsia"/>
          <w:b/>
          <w:color w:val="000000"/>
          <w:sz w:val="28"/>
          <w:shd w:val="clear" w:color="auto" w:fill="FFFFFF"/>
        </w:rPr>
        <w:t>五、</w:t>
      </w:r>
      <w:r>
        <w:rPr>
          <w:rFonts w:ascii="宋体" w:hAnsi="宋体"/>
          <w:b/>
          <w:color w:val="000000"/>
          <w:sz w:val="28"/>
          <w:shd w:val="clear" w:color="auto" w:fill="FFFFFF"/>
        </w:rPr>
        <w:t>参考书</w:t>
      </w:r>
      <w:r>
        <w:rPr>
          <w:rFonts w:ascii="宋体" w:hAnsi="宋体" w:hint="eastAsia"/>
          <w:b/>
          <w:color w:val="000000"/>
          <w:sz w:val="28"/>
          <w:shd w:val="clear" w:color="auto" w:fill="FFFFFF"/>
        </w:rPr>
        <w:t>目</w:t>
      </w:r>
    </w:p>
    <w:p w:rsidR="000E2330" w:rsidRDefault="000E2330" w:rsidP="000E2330">
      <w:pPr>
        <w:shd w:val="solid" w:color="FFFFFF" w:fill="auto"/>
        <w:autoSpaceDN w:val="0"/>
        <w:ind w:firstLineChars="200" w:firstLine="560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t>《公共建筑设计原理》</w:t>
      </w:r>
      <w:r>
        <w:rPr>
          <w:rFonts w:ascii="宋体" w:hAnsi="宋体"/>
          <w:color w:val="000000"/>
          <w:sz w:val="28"/>
          <w:shd w:val="clear" w:color="auto" w:fill="FFFFFF"/>
        </w:rPr>
        <w:t>，</w:t>
      </w:r>
      <w:r w:rsidR="006835B5">
        <w:rPr>
          <w:rFonts w:ascii="宋体" w:hAnsi="宋体" w:hint="eastAsia"/>
          <w:color w:val="000000"/>
          <w:sz w:val="28"/>
          <w:shd w:val="clear" w:color="auto" w:fill="FFFFFF"/>
        </w:rPr>
        <w:t>刘云月编著</w:t>
      </w:r>
      <w:r>
        <w:rPr>
          <w:rFonts w:ascii="宋体" w:hAnsi="宋体"/>
          <w:color w:val="000000"/>
          <w:sz w:val="28"/>
          <w:shd w:val="clear" w:color="auto" w:fill="FFFFFF"/>
        </w:rPr>
        <w:t>，中国建筑工业出版社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。</w:t>
      </w:r>
    </w:p>
    <w:p w:rsidR="000E2330" w:rsidRDefault="000E2330" w:rsidP="000E2330">
      <w:pPr>
        <w:shd w:val="solid" w:color="FFFFFF" w:fill="auto"/>
        <w:autoSpaceDN w:val="0"/>
        <w:ind w:firstLineChars="200" w:firstLine="560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t>《住宅建筑设计原理》，朱昌廉主编，</w:t>
      </w:r>
      <w:r>
        <w:rPr>
          <w:rFonts w:ascii="宋体" w:hAnsi="宋体"/>
          <w:color w:val="000000"/>
          <w:sz w:val="28"/>
          <w:shd w:val="clear" w:color="auto" w:fill="FFFFFF"/>
        </w:rPr>
        <w:t>中国建筑工业出版社</w:t>
      </w:r>
      <w:r>
        <w:rPr>
          <w:rFonts w:ascii="宋体" w:hAnsi="宋体" w:hint="eastAsia"/>
          <w:color w:val="000000"/>
          <w:sz w:val="28"/>
          <w:shd w:val="clear" w:color="auto" w:fill="FFFFFF"/>
        </w:rPr>
        <w:t>。</w:t>
      </w:r>
    </w:p>
    <w:p w:rsidR="000E2330" w:rsidRDefault="000E2330" w:rsidP="000E2330">
      <w:pPr>
        <w:widowControl/>
        <w:ind w:firstLineChars="200" w:firstLine="560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lastRenderedPageBreak/>
        <w:t>《中国建筑史》，潘谷西主编，中国建筑工业出版社。</w:t>
      </w:r>
    </w:p>
    <w:p w:rsidR="000E2330" w:rsidRDefault="000E2330" w:rsidP="000E2330">
      <w:pPr>
        <w:shd w:val="solid" w:color="FFFFFF" w:fill="auto"/>
        <w:autoSpaceDN w:val="0"/>
        <w:ind w:firstLineChars="200" w:firstLine="560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t>《外国建筑史》（19世纪末叶以前），陈志华主编，中国建筑工业出版社。</w:t>
      </w:r>
    </w:p>
    <w:p w:rsidR="000E2330" w:rsidRDefault="000E2330" w:rsidP="000E2330">
      <w:pPr>
        <w:shd w:val="solid" w:color="FFFFFF" w:fill="auto"/>
        <w:autoSpaceDN w:val="0"/>
        <w:ind w:firstLineChars="200" w:firstLine="560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t>《外国近现代建筑史》，罗小未主编，中国建筑工业出版社。</w:t>
      </w:r>
    </w:p>
    <w:p w:rsidR="000E2330" w:rsidRDefault="000E2330" w:rsidP="000E2330">
      <w:pPr>
        <w:shd w:val="solid" w:color="FFFFFF" w:fill="auto"/>
        <w:autoSpaceDN w:val="0"/>
        <w:ind w:firstLineChars="200" w:firstLine="560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 w:hint="eastAsia"/>
          <w:color w:val="000000"/>
          <w:sz w:val="28"/>
          <w:shd w:val="clear" w:color="auto" w:fill="FFFFFF"/>
        </w:rPr>
        <w:t>《外国建筑历史图说》，罗小未、蔡琬英编著，同济大学出版社。</w:t>
      </w:r>
    </w:p>
    <w:p w:rsidR="000E2330" w:rsidRDefault="000E2330" w:rsidP="000E2330">
      <w:pPr>
        <w:jc w:val="center"/>
        <w:rPr>
          <w:rFonts w:ascii="宋体" w:hAnsi="宋体"/>
          <w:color w:val="000000"/>
          <w:sz w:val="28"/>
          <w:shd w:val="clear" w:color="auto" w:fill="FFFFFF"/>
        </w:rPr>
      </w:pPr>
    </w:p>
    <w:p w:rsidR="000E2330" w:rsidRDefault="000E2330" w:rsidP="000E2330">
      <w:pPr>
        <w:jc w:val="center"/>
        <w:rPr>
          <w:rFonts w:ascii="宋体" w:hAnsi="宋体"/>
          <w:color w:val="000000"/>
          <w:sz w:val="28"/>
          <w:shd w:val="clear" w:color="auto" w:fill="FFFFFF"/>
        </w:rPr>
      </w:pPr>
    </w:p>
    <w:p w:rsidR="004715D5" w:rsidRDefault="00EE3A3D"/>
    <w:sectPr w:rsidR="004715D5" w:rsidSect="006F0D41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3A3D" w:rsidRDefault="00EE3A3D" w:rsidP="000E2330">
      <w:r>
        <w:separator/>
      </w:r>
    </w:p>
  </w:endnote>
  <w:endnote w:type="continuationSeparator" w:id="0">
    <w:p w:rsidR="00EE3A3D" w:rsidRDefault="00EE3A3D" w:rsidP="000E23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3A3D" w:rsidRDefault="00EE3A3D" w:rsidP="000E2330">
      <w:r>
        <w:separator/>
      </w:r>
    </w:p>
  </w:footnote>
  <w:footnote w:type="continuationSeparator" w:id="0">
    <w:p w:rsidR="00EE3A3D" w:rsidRDefault="00EE3A3D" w:rsidP="000E233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E2330"/>
    <w:rsid w:val="000E2330"/>
    <w:rsid w:val="00140C46"/>
    <w:rsid w:val="002C1582"/>
    <w:rsid w:val="003D0D62"/>
    <w:rsid w:val="004822FF"/>
    <w:rsid w:val="006835B5"/>
    <w:rsid w:val="006B28CB"/>
    <w:rsid w:val="006F0D41"/>
    <w:rsid w:val="00730CF6"/>
    <w:rsid w:val="00932BE4"/>
    <w:rsid w:val="00BD5C79"/>
    <w:rsid w:val="00D85CC4"/>
    <w:rsid w:val="00EE3A3D"/>
    <w:rsid w:val="00F037A6"/>
    <w:rsid w:val="00FB69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2330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E23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E233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E233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E2330"/>
    <w:rPr>
      <w:sz w:val="18"/>
      <w:szCs w:val="18"/>
    </w:rPr>
  </w:style>
  <w:style w:type="paragraph" w:customStyle="1" w:styleId="Default">
    <w:name w:val="Default"/>
    <w:rsid w:val="000E2330"/>
    <w:pPr>
      <w:widowControl w:val="0"/>
      <w:autoSpaceDE w:val="0"/>
      <w:autoSpaceDN w:val="0"/>
      <w:adjustRightInd w:val="0"/>
    </w:pPr>
    <w:rPr>
      <w:rFonts w:ascii="宋体" w:eastAsia="宋体" w:hAnsi="Times New Roman" w:cs="宋体"/>
      <w:color w:val="000000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164</Words>
  <Characters>935</Characters>
  <Application>Microsoft Office Word</Application>
  <DocSecurity>0</DocSecurity>
  <Lines>7</Lines>
  <Paragraphs>2</Paragraphs>
  <ScaleCrop>false</ScaleCrop>
  <Company/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meilan</dc:creator>
  <cp:lastModifiedBy>Administator</cp:lastModifiedBy>
  <cp:revision>4</cp:revision>
  <dcterms:created xsi:type="dcterms:W3CDTF">2019-09-05T06:21:00Z</dcterms:created>
  <dcterms:modified xsi:type="dcterms:W3CDTF">2019-09-05T07:10:00Z</dcterms:modified>
</cp:coreProperties>
</file>