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48" w:rsidRPr="003D16D1" w:rsidRDefault="00DA28F7" w:rsidP="00DA28F7">
      <w:pPr>
        <w:jc w:val="center"/>
        <w:rPr>
          <w:b/>
          <w:sz w:val="44"/>
          <w:szCs w:val="44"/>
        </w:rPr>
      </w:pPr>
      <w:r w:rsidRPr="003D16D1">
        <w:rPr>
          <w:rFonts w:hint="eastAsia"/>
          <w:b/>
          <w:sz w:val="44"/>
          <w:szCs w:val="44"/>
        </w:rPr>
        <w:t>河南大学临床医学院</w:t>
      </w:r>
      <w:r w:rsidRPr="003D16D1">
        <w:rPr>
          <w:b/>
          <w:sz w:val="44"/>
          <w:szCs w:val="44"/>
        </w:rPr>
        <w:t>2020年硕士研究生招生专业目录</w:t>
      </w:r>
    </w:p>
    <w:p w:rsidR="00DA28F7" w:rsidRDefault="00DA28F7"/>
    <w:p w:rsidR="00DA28F7" w:rsidRPr="00DA28F7" w:rsidRDefault="00DA28F7" w:rsidP="00DA28F7">
      <w:pPr>
        <w:pStyle w:val="a3"/>
        <w:snapToGrid w:val="0"/>
        <w:spacing w:line="360" w:lineRule="auto"/>
        <w:ind w:firstLine="480"/>
        <w:jc w:val="both"/>
        <w:rPr>
          <w:sz w:val="21"/>
          <w:szCs w:val="21"/>
        </w:rPr>
      </w:pPr>
      <w:r w:rsidRPr="00DA28F7">
        <w:rPr>
          <w:rFonts w:cs="等线" w:hint="eastAsia"/>
        </w:rPr>
        <w:t>河南大学的医学教育始于</w:t>
      </w:r>
      <w:r w:rsidRPr="00DA28F7">
        <w:rPr>
          <w:rFonts w:hint="eastAsia"/>
        </w:rPr>
        <w:t>1928年，2016年，河南大学与河南省人民医院合作共建新的河南大学医学院。随后成立临床医学院，由河南大学人民医院、淮河医院、第一附属医院组成，医学院院长兼任临床医学院院长。</w:t>
      </w:r>
    </w:p>
    <w:p w:rsidR="00DA28F7" w:rsidRPr="00DA28F7" w:rsidRDefault="00DA28F7" w:rsidP="00DA28F7">
      <w:pPr>
        <w:pStyle w:val="a3"/>
        <w:wordWrap w:val="0"/>
        <w:snapToGrid w:val="0"/>
        <w:spacing w:line="360" w:lineRule="auto"/>
        <w:ind w:firstLine="480"/>
        <w:jc w:val="both"/>
        <w:rPr>
          <w:sz w:val="21"/>
          <w:szCs w:val="21"/>
        </w:rPr>
      </w:pPr>
      <w:r w:rsidRPr="00DA28F7">
        <w:rPr>
          <w:rFonts w:hint="eastAsia"/>
        </w:rPr>
        <w:t>学院有一支教学、医疗、科研水平高，结构合理的师资队伍。现有专兼职教师929人，其中，博士、硕士研究生指导教师668人，具有博士学位的教师320多人；有兼职院士4人，校特聘教授5人。学院是第一批国家卓越医生教育培养计划项目试点单位、河南省高等学校特色专业建设点、临床医学专业国家级综合改革试点项目建设单位。临床医学专业是省级重点学科，2018年9月，临床医学学科进入ESI世界前1%。</w:t>
      </w:r>
    </w:p>
    <w:p w:rsidR="00DA28F7" w:rsidRPr="00DA28F7" w:rsidRDefault="00DA28F7" w:rsidP="00DA28F7">
      <w:pPr>
        <w:pStyle w:val="a3"/>
        <w:wordWrap w:val="0"/>
        <w:snapToGrid w:val="0"/>
        <w:spacing w:line="360" w:lineRule="auto"/>
        <w:ind w:firstLine="480"/>
        <w:jc w:val="both"/>
        <w:rPr>
          <w:sz w:val="21"/>
          <w:szCs w:val="21"/>
        </w:rPr>
      </w:pPr>
      <w:r w:rsidRPr="00DA28F7">
        <w:rPr>
          <w:rFonts w:hint="eastAsia"/>
        </w:rPr>
        <w:t>学院拥有17家专业学位硕士研究生培养基地 (排名不分先后顺序，具体单位为：河南大学人民医院、河南大学淮河医院、河南大学第一附属医院、濮阳市人民医院、漯河市中心医院、三门峡市中心医院、郑州</w:t>
      </w:r>
      <w:proofErr w:type="gramStart"/>
      <w:r w:rsidRPr="00DA28F7">
        <w:rPr>
          <w:rFonts w:hint="eastAsia"/>
        </w:rPr>
        <w:t>颐</w:t>
      </w:r>
      <w:proofErr w:type="gramEnd"/>
      <w:r w:rsidRPr="00DA28F7">
        <w:rPr>
          <w:rFonts w:hint="eastAsia"/>
        </w:rPr>
        <w:t>和医院、南阳市第一人民医院、郑州市第一人民医院 、南阳市南石医院、郑州市第三人民医院 、郑州市骨科医院、信阳市中心医院、郑州市妇幼保健院 、鹤壁市人民医院、驻马店市中心医院、焦作市人民医院)。</w:t>
      </w:r>
    </w:p>
    <w:p w:rsidR="00DA28F7" w:rsidRDefault="00DA28F7" w:rsidP="00DA28F7">
      <w:pPr>
        <w:pStyle w:val="a3"/>
        <w:wordWrap w:val="0"/>
        <w:snapToGrid w:val="0"/>
        <w:spacing w:line="360" w:lineRule="auto"/>
        <w:ind w:firstLine="480"/>
        <w:jc w:val="both"/>
      </w:pPr>
      <w:r w:rsidRPr="00DA28F7">
        <w:rPr>
          <w:rFonts w:hint="eastAsia"/>
        </w:rPr>
        <w:t>学院建有国家卫生计生委心血管病再生医学研究重点实验室、省级工程实验室、国际联合实验室等重点实验室46个,有11个国家临床重点专科，23个省级重点学科。近年来主持完成和在</w:t>
      </w:r>
      <w:proofErr w:type="gramStart"/>
      <w:r w:rsidRPr="00DA28F7">
        <w:rPr>
          <w:rFonts w:hint="eastAsia"/>
        </w:rPr>
        <w:t>研</w:t>
      </w:r>
      <w:proofErr w:type="gramEnd"/>
      <w:r w:rsidRPr="00DA28F7">
        <w:rPr>
          <w:rFonts w:hint="eastAsia"/>
        </w:rPr>
        <w:t>国家级课题300余项，发表学术论文5000余篇。学院设有院内青年创新基金项目，科研立项和获奖总数300余项，承担着多项国家自然科学基金、863计划、河南省杰出人才创新基金等重大项</w:t>
      </w:r>
      <w:r>
        <w:rPr>
          <w:rFonts w:hint="eastAsia"/>
        </w:rPr>
        <w:t>目。</w:t>
      </w:r>
    </w:p>
    <w:p w:rsidR="00750D95" w:rsidRDefault="00750D95" w:rsidP="001303AD">
      <w:pPr>
        <w:widowControl/>
        <w:wordWrap w:val="0"/>
        <w:spacing w:before="75" w:after="75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</w:p>
    <w:p w:rsidR="001303AD" w:rsidRPr="001303AD" w:rsidRDefault="001303AD" w:rsidP="001303AD">
      <w:pPr>
        <w:widowControl/>
        <w:wordWrap w:val="0"/>
        <w:spacing w:before="75" w:after="75"/>
        <w:jc w:val="center"/>
        <w:rPr>
          <w:rFonts w:ascii="宋体" w:eastAsia="宋体" w:hAnsi="宋体" w:cs="宋体"/>
          <w:kern w:val="0"/>
          <w:szCs w:val="21"/>
        </w:rPr>
      </w:pPr>
      <w:r w:rsidRPr="001303AD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lastRenderedPageBreak/>
        <w:t>临床医学院招生专业目录（学术型）</w:t>
      </w:r>
    </w:p>
    <w:p w:rsidR="001303AD" w:rsidRPr="001303AD" w:rsidRDefault="001303AD" w:rsidP="001303AD">
      <w:pPr>
        <w:widowControl/>
        <w:wordWrap w:val="0"/>
        <w:spacing w:before="75" w:after="75"/>
        <w:jc w:val="right"/>
        <w:rPr>
          <w:rFonts w:ascii="宋体" w:eastAsia="宋体" w:hAnsi="宋体" w:cs="宋体" w:hint="eastAsia"/>
          <w:kern w:val="0"/>
          <w:szCs w:val="21"/>
        </w:rPr>
      </w:pPr>
    </w:p>
    <w:p w:rsidR="001303AD" w:rsidRPr="001303AD" w:rsidRDefault="001303AD" w:rsidP="001303AD">
      <w:pPr>
        <w:widowControl/>
        <w:wordWrap w:val="0"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1303AD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单位代码：</w:t>
      </w:r>
      <w:r w:rsidRPr="001303AD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036  </w:t>
      </w:r>
      <w:r w:rsidRPr="001303AD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联系人：侯老师</w:t>
      </w:r>
      <w:r w:rsidRPr="001303AD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 xml:space="preserve">   </w:t>
      </w:r>
      <w:r w:rsidRPr="001303AD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电话：</w:t>
      </w:r>
      <w:r w:rsidRPr="001303AD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0371-22997198</w:t>
      </w:r>
    </w:p>
    <w:tbl>
      <w:tblPr>
        <w:tblW w:w="13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675"/>
        <w:gridCol w:w="1276"/>
        <w:gridCol w:w="1864"/>
        <w:gridCol w:w="5507"/>
      </w:tblGrid>
      <w:tr w:rsidR="001303AD" w:rsidRPr="001303AD" w:rsidTr="001303AD">
        <w:trPr>
          <w:trHeight w:val="93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3AD" w:rsidRPr="001303AD" w:rsidRDefault="001303AD" w:rsidP="001303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/>
                <w:noProof/>
                <w:kern w:val="0"/>
                <w:szCs w:val="21"/>
              </w:rPr>
              <mc:AlternateContent>
                <mc:Choice Requires="wps">
                  <w:drawing>
                    <wp:inline distT="0" distB="0" distL="0" distR="0" wp14:anchorId="0FDAE4A7" wp14:editId="0BF4D49C">
                      <wp:extent cx="304800" cy="304800"/>
                      <wp:effectExtent l="0" t="0" r="0" b="0"/>
                      <wp:docPr id="3" name="AutoShape 3" descr="http://hdcms.henu.edu.cn/system/site/column/news/addnews.jsp?wbnewsid=2131&amp;newsposition=new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F71EF8" id="AutoShape 3" o:spid="_x0000_s1026" alt="http://hdcms.henu.edu.cn/system/site/column/news/addnews.jsp?wbnewsid=2131&amp;newsposition=new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NalIIj5&#10;AgAAIAYAAA4AAAAAAAAAAAAAAAAALgIAAGRycy9lMm9Eb2MueG1sUEsBAi0AFAAGAAgAAAAhAEyg&#10;6SzYAAAAAwEAAA8AAAAAAAAAAAAAAAAAUw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30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学科、专业名称（代码）</w:t>
            </w:r>
          </w:p>
          <w:p w:rsidR="001303AD" w:rsidRPr="001303AD" w:rsidRDefault="001303AD" w:rsidP="001303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130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</w:t>
            </w:r>
            <w:proofErr w:type="gramEnd"/>
            <w:r w:rsidRPr="00130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究 方 向</w:t>
            </w:r>
          </w:p>
        </w:tc>
        <w:tc>
          <w:tcPr>
            <w:tcW w:w="1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3AD" w:rsidRPr="001303AD" w:rsidRDefault="001303AD" w:rsidP="001303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拟招生</w:t>
            </w:r>
          </w:p>
          <w:p w:rsidR="001303AD" w:rsidRPr="001303AD" w:rsidRDefault="001303AD" w:rsidP="001303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人数（不含推免生）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3AD" w:rsidRPr="001303AD" w:rsidRDefault="001303AD" w:rsidP="001303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拟</w:t>
            </w:r>
            <w:proofErr w:type="gramStart"/>
            <w:r w:rsidRPr="00130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接收推免生人</w:t>
            </w:r>
            <w:proofErr w:type="gramEnd"/>
            <w:r w:rsidRPr="00130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3AD" w:rsidRPr="001303AD" w:rsidRDefault="001303AD" w:rsidP="001303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考 试 科 目</w:t>
            </w:r>
          </w:p>
        </w:tc>
        <w:tc>
          <w:tcPr>
            <w:tcW w:w="5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3AD" w:rsidRPr="001303AD" w:rsidRDefault="001303AD" w:rsidP="001303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复试笔试科目</w:t>
            </w:r>
          </w:p>
        </w:tc>
      </w:tr>
      <w:tr w:rsidR="001303AD" w:rsidRPr="001303AD" w:rsidTr="001303AD">
        <w:trPr>
          <w:trHeight w:val="2295"/>
        </w:trPr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100200</w:t>
            </w:r>
            <w:r w:rsidRPr="00130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临床医学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01(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内科学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02(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神经病学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03(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影像医学与核医学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04(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临床检验诊断学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05(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外科学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06(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肿瘤学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3AD" w:rsidRPr="001303AD" w:rsidRDefault="001303AD" w:rsidP="001303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3AD" w:rsidRPr="001303AD" w:rsidRDefault="001303AD" w:rsidP="001303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/>
                <w:color w:val="000000"/>
                <w:kern w:val="0"/>
                <w:szCs w:val="21"/>
              </w:rPr>
              <w:t>①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101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思想政治理论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/>
                <w:color w:val="000000"/>
                <w:kern w:val="0"/>
                <w:szCs w:val="21"/>
              </w:rPr>
              <w:t>②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英语一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/>
                <w:color w:val="000000"/>
                <w:kern w:val="0"/>
                <w:szCs w:val="21"/>
              </w:rPr>
              <w:t>③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643 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医学综合（生物化学与分子生物学、免疫学）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方向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01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：内科学；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方向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：神经病学；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方向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03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：医学影像学；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方向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04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：诊断学；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方向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05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：外科学；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方向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06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：临床肿瘤学</w:t>
            </w:r>
          </w:p>
        </w:tc>
      </w:tr>
      <w:tr w:rsidR="001303AD" w:rsidRPr="001303AD" w:rsidTr="001303AD">
        <w:trPr>
          <w:trHeight w:val="2310"/>
        </w:trPr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120402</w:t>
            </w:r>
            <w:r w:rsidRPr="00130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社会医学与卫生事业管理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00(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不区分研究方向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3AD" w:rsidRPr="001303AD" w:rsidRDefault="001303AD" w:rsidP="001303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3AD" w:rsidRPr="001303AD" w:rsidRDefault="001303AD" w:rsidP="001303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/>
                <w:color w:val="000000"/>
                <w:kern w:val="0"/>
                <w:szCs w:val="21"/>
              </w:rPr>
              <w:t>①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101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思想政治理论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/>
                <w:color w:val="000000"/>
                <w:kern w:val="0"/>
                <w:szCs w:val="21"/>
              </w:rPr>
              <w:t>②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英语一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/>
                <w:color w:val="000000"/>
                <w:kern w:val="0"/>
                <w:szCs w:val="21"/>
              </w:rPr>
              <w:t>③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613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804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公共管理学、公共政策学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复试科目：卫生经济学；</w:t>
            </w:r>
          </w:p>
          <w:p w:rsidR="001303AD" w:rsidRPr="001303AD" w:rsidRDefault="001303AD" w:rsidP="001303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加试科目：</w:t>
            </w:r>
            <w:r w:rsidRPr="001303AD">
              <w:rPr>
                <w:rFonts w:ascii="宋体" w:eastAsia="宋体" w:hAnsi="宋体" w:cs="宋体"/>
                <w:color w:val="000000"/>
                <w:kern w:val="0"/>
                <w:szCs w:val="21"/>
              </w:rPr>
              <w:t>①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流行病学基础；</w:t>
            </w:r>
            <w:r w:rsidRPr="001303AD">
              <w:rPr>
                <w:rFonts w:ascii="宋体" w:eastAsia="宋体" w:hAnsi="宋体" w:cs="宋体"/>
                <w:color w:val="000000"/>
                <w:kern w:val="0"/>
                <w:szCs w:val="21"/>
              </w:rPr>
              <w:t>②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医院管理学</w:t>
            </w:r>
          </w:p>
        </w:tc>
      </w:tr>
      <w:tr w:rsidR="001303AD" w:rsidRPr="001303AD" w:rsidTr="001303AD">
        <w:trPr>
          <w:trHeight w:val="450"/>
        </w:trPr>
        <w:tc>
          <w:tcPr>
            <w:tcW w:w="1374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3AD" w:rsidRPr="001303AD" w:rsidRDefault="001303AD" w:rsidP="001303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初试参考书目</w:t>
            </w:r>
          </w:p>
        </w:tc>
      </w:tr>
      <w:tr w:rsidR="001303AD" w:rsidRPr="001303AD" w:rsidTr="001303AD">
        <w:trPr>
          <w:trHeight w:val="465"/>
        </w:trPr>
        <w:tc>
          <w:tcPr>
            <w:tcW w:w="1374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643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医学综合，（包括生物化学与分子生物学和免疫学）：生物化学与分子生物学：《生物化学与分子生物学》第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版，周春燕、</w:t>
            </w:r>
            <w:proofErr w:type="gramStart"/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药立波</w:t>
            </w:r>
            <w:proofErr w:type="gramEnd"/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主编，人民卫生出版社；免疫学：《医学免疫学》龚非力主编（科学出版社，第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版）。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 xml:space="preserve">613   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管理学：《管理学》周三多主编（高等教育出版社第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3 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版）《管理学习题与案例》周三多、贾良定主编（高等教育出版社第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3 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版）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804   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公共管理学、公共政策学：《公共管理学》（第二版），黎民主编，高等教育出版社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2011 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年版；《公共政策导论》（第四版），谢明主编中国人民大学出版社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2015 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年版。</w:t>
            </w:r>
          </w:p>
        </w:tc>
      </w:tr>
      <w:tr w:rsidR="001303AD" w:rsidRPr="001303AD" w:rsidTr="001303AD">
        <w:trPr>
          <w:trHeight w:val="450"/>
        </w:trPr>
        <w:tc>
          <w:tcPr>
            <w:tcW w:w="1374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3AD" w:rsidRPr="001303AD" w:rsidRDefault="001303AD" w:rsidP="001303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复试笔试科目参考书</w:t>
            </w:r>
          </w:p>
        </w:tc>
      </w:tr>
      <w:tr w:rsidR="001303AD" w:rsidRPr="001303AD" w:rsidTr="001303AD">
        <w:trPr>
          <w:trHeight w:val="450"/>
        </w:trPr>
        <w:tc>
          <w:tcPr>
            <w:tcW w:w="1374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100200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临床医学：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方向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01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：内科学：《内科学》</w:t>
            </w:r>
            <w:proofErr w:type="gramStart"/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陆再英</w:t>
            </w:r>
            <w:proofErr w:type="gramEnd"/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等主编，（人民卫生出版社，第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版）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方向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：神经病学：《神经病学》贾建平主编，（人民卫生出版社，第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版）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方向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03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：影像学与核医学：《医学影像学》吴恩惠主编，（人民卫生出版社，第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版）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方向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04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：诊断学：《诊断学》陈文彬等主编，（人民卫生出版社，第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版）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方向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：外科学：《外科学》吴在德等主编，（人民卫生出版社，第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版）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方向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06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：肿瘤学：《临床肿瘤学》于</w:t>
            </w:r>
            <w:proofErr w:type="gramStart"/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英主编，（科学出版社，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2006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年版）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120402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社会医学与卫生事业管理：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卫生经济学：《卫生经济学》陈文主编，（人民卫生出版社，第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版）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流行病学基础：《流行病学》王建华主编，（人民卫生出版社，第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版）</w:t>
            </w:r>
          </w:p>
          <w:p w:rsidR="001303AD" w:rsidRPr="001303AD" w:rsidRDefault="001303AD" w:rsidP="001303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医院管理学：《医院管理学》张鹭</w:t>
            </w:r>
            <w:proofErr w:type="gramStart"/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鹭</w:t>
            </w:r>
            <w:proofErr w:type="gramEnd"/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等主编，（人民卫生出版社，第</w:t>
            </w:r>
            <w:r w:rsidRPr="001303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1303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版）</w:t>
            </w:r>
          </w:p>
        </w:tc>
      </w:tr>
    </w:tbl>
    <w:p w:rsidR="001303AD" w:rsidRDefault="001303AD" w:rsidP="001303AD">
      <w:pPr>
        <w:widowControl/>
        <w:wordWrap w:val="0"/>
        <w:spacing w:before="75" w:after="75"/>
        <w:jc w:val="center"/>
        <w:rPr>
          <w:rFonts w:ascii="宋体" w:eastAsia="宋体" w:hAnsi="宋体" w:cs="宋体"/>
          <w:kern w:val="0"/>
          <w:szCs w:val="21"/>
        </w:rPr>
      </w:pPr>
    </w:p>
    <w:p w:rsidR="00750D95" w:rsidRDefault="00750D95" w:rsidP="001303AD">
      <w:pPr>
        <w:widowControl/>
        <w:wordWrap w:val="0"/>
        <w:spacing w:before="75" w:after="75"/>
        <w:jc w:val="center"/>
        <w:rPr>
          <w:rFonts w:ascii="宋体" w:eastAsia="宋体" w:hAnsi="宋体" w:cs="宋体"/>
          <w:kern w:val="0"/>
          <w:szCs w:val="21"/>
        </w:rPr>
      </w:pPr>
    </w:p>
    <w:p w:rsidR="00750D95" w:rsidRDefault="00750D95" w:rsidP="001303AD">
      <w:pPr>
        <w:widowControl/>
        <w:wordWrap w:val="0"/>
        <w:spacing w:before="75" w:after="75"/>
        <w:jc w:val="center"/>
        <w:rPr>
          <w:rFonts w:ascii="宋体" w:eastAsia="宋体" w:hAnsi="宋体" w:cs="宋体"/>
          <w:kern w:val="0"/>
          <w:szCs w:val="21"/>
        </w:rPr>
      </w:pPr>
    </w:p>
    <w:p w:rsidR="00750D95" w:rsidRDefault="00750D95" w:rsidP="001303AD">
      <w:pPr>
        <w:widowControl/>
        <w:wordWrap w:val="0"/>
        <w:spacing w:before="75" w:after="75"/>
        <w:jc w:val="center"/>
        <w:rPr>
          <w:rFonts w:ascii="宋体" w:eastAsia="宋体" w:hAnsi="宋体" w:cs="宋体"/>
          <w:kern w:val="0"/>
          <w:szCs w:val="21"/>
        </w:rPr>
      </w:pPr>
    </w:p>
    <w:p w:rsidR="00750D95" w:rsidRDefault="00750D95" w:rsidP="001303AD">
      <w:pPr>
        <w:widowControl/>
        <w:wordWrap w:val="0"/>
        <w:spacing w:before="75" w:after="75"/>
        <w:jc w:val="center"/>
        <w:rPr>
          <w:rFonts w:ascii="宋体" w:eastAsia="宋体" w:hAnsi="宋体" w:cs="宋体"/>
          <w:kern w:val="0"/>
          <w:szCs w:val="21"/>
        </w:rPr>
      </w:pPr>
    </w:p>
    <w:p w:rsidR="00750D95" w:rsidRDefault="00750D95" w:rsidP="001303AD">
      <w:pPr>
        <w:widowControl/>
        <w:wordWrap w:val="0"/>
        <w:spacing w:before="75" w:after="75"/>
        <w:jc w:val="center"/>
        <w:rPr>
          <w:rFonts w:ascii="宋体" w:eastAsia="宋体" w:hAnsi="宋体" w:cs="宋体"/>
          <w:kern w:val="0"/>
          <w:szCs w:val="21"/>
        </w:rPr>
      </w:pPr>
    </w:p>
    <w:p w:rsidR="00750D95" w:rsidRDefault="00750D95" w:rsidP="001303AD">
      <w:pPr>
        <w:widowControl/>
        <w:wordWrap w:val="0"/>
        <w:spacing w:before="75" w:after="75"/>
        <w:jc w:val="center"/>
        <w:rPr>
          <w:rFonts w:ascii="宋体" w:eastAsia="宋体" w:hAnsi="宋体" w:cs="宋体"/>
          <w:kern w:val="0"/>
          <w:szCs w:val="21"/>
        </w:rPr>
      </w:pPr>
    </w:p>
    <w:p w:rsidR="00750D95" w:rsidRPr="001303AD" w:rsidRDefault="00750D95" w:rsidP="001303AD">
      <w:pPr>
        <w:widowControl/>
        <w:wordWrap w:val="0"/>
        <w:spacing w:before="75" w:after="75"/>
        <w:jc w:val="center"/>
        <w:rPr>
          <w:rFonts w:ascii="宋体" w:eastAsia="宋体" w:hAnsi="宋体" w:cs="宋体" w:hint="eastAsia"/>
          <w:kern w:val="0"/>
          <w:szCs w:val="21"/>
        </w:rPr>
      </w:pPr>
    </w:p>
    <w:p w:rsidR="00D419E2" w:rsidRPr="00D419E2" w:rsidRDefault="00D419E2" w:rsidP="00D419E2">
      <w:pPr>
        <w:widowControl/>
        <w:wordWrap w:val="0"/>
        <w:spacing w:before="75" w:after="75"/>
        <w:jc w:val="center"/>
        <w:rPr>
          <w:rFonts w:ascii="宋体" w:eastAsia="宋体" w:hAnsi="宋体" w:cs="宋体"/>
          <w:kern w:val="0"/>
          <w:szCs w:val="21"/>
        </w:rPr>
      </w:pPr>
      <w:r w:rsidRPr="00D419E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lastRenderedPageBreak/>
        <w:t>临床医学院招生专业目录（专业学位）</w:t>
      </w:r>
    </w:p>
    <w:p w:rsidR="00D419E2" w:rsidRPr="00D419E2" w:rsidRDefault="00D419E2" w:rsidP="00D419E2">
      <w:pPr>
        <w:widowControl/>
        <w:wordWrap w:val="0"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  <w:r w:rsidRPr="00D419E2">
        <w:rPr>
          <w:rFonts w:ascii="宋体" w:eastAsia="宋体" w:hAnsi="宋体" w:cs="宋体" w:hint="eastAsia"/>
          <w:b/>
          <w:bCs/>
          <w:kern w:val="0"/>
          <w:szCs w:val="21"/>
        </w:rPr>
        <w:t>单位代码：036  </w:t>
      </w:r>
      <w:r w:rsidRPr="00D419E2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联系人：侯老师    咨询电话：0371-22997198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267"/>
        <w:gridCol w:w="1134"/>
        <w:gridCol w:w="1559"/>
        <w:gridCol w:w="6662"/>
      </w:tblGrid>
      <w:tr w:rsidR="00D419E2" w:rsidRPr="00D419E2" w:rsidTr="001303AD">
        <w:trPr>
          <w:trHeight w:val="930"/>
          <w:tblCellSpacing w:w="0" w:type="dxa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19E2" w:rsidRPr="00D419E2" w:rsidRDefault="00D419E2" w:rsidP="00D419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学科、专业名称（代码）</w:t>
            </w:r>
          </w:p>
          <w:p w:rsidR="00D419E2" w:rsidRPr="00D419E2" w:rsidRDefault="00D419E2" w:rsidP="00D419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419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</w:t>
            </w:r>
            <w:proofErr w:type="gramEnd"/>
            <w:r w:rsidRPr="00D419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究 方 向</w:t>
            </w:r>
          </w:p>
        </w:tc>
        <w:tc>
          <w:tcPr>
            <w:tcW w:w="1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19E2" w:rsidRPr="00D419E2" w:rsidRDefault="00D419E2" w:rsidP="00D419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拟招生</w:t>
            </w:r>
          </w:p>
          <w:p w:rsidR="00D419E2" w:rsidRPr="00D419E2" w:rsidRDefault="00D419E2" w:rsidP="00D419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人数（不含推免生）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19E2" w:rsidRPr="00D419E2" w:rsidRDefault="00D419E2" w:rsidP="00D419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拟</w:t>
            </w:r>
            <w:proofErr w:type="gramStart"/>
            <w:r w:rsidRPr="00D419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接收推免生人</w:t>
            </w:r>
            <w:proofErr w:type="gramEnd"/>
            <w:r w:rsidRPr="00D419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19E2" w:rsidRPr="00D419E2" w:rsidRDefault="00D419E2" w:rsidP="00D419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考 试 科 目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19E2" w:rsidRPr="00D419E2" w:rsidRDefault="00D419E2" w:rsidP="00D419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复试笔试科目</w:t>
            </w:r>
          </w:p>
        </w:tc>
      </w:tr>
      <w:tr w:rsidR="00D419E2" w:rsidRPr="00D419E2" w:rsidTr="001303AD">
        <w:trPr>
          <w:trHeight w:val="1935"/>
          <w:tblCellSpacing w:w="0" w:type="dxa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105100</w:t>
            </w:r>
            <w:r w:rsidRPr="00D419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临床医学</w:t>
            </w:r>
          </w:p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01(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内科学</w:t>
            </w:r>
          </w:p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02(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儿科学</w:t>
            </w:r>
          </w:p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03(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老年医学</w:t>
            </w:r>
          </w:p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04(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神经病学</w:t>
            </w:r>
          </w:p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05(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皮肤病与性病学</w:t>
            </w:r>
          </w:p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06(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影像医学与核医学</w:t>
            </w:r>
          </w:p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07(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临床检验诊断学</w:t>
            </w:r>
          </w:p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08(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外科学</w:t>
            </w:r>
          </w:p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09(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妇产科学</w:t>
            </w:r>
          </w:p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10(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眼科学</w:t>
            </w:r>
          </w:p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11(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耳鼻咽喉科学</w:t>
            </w:r>
          </w:p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12(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肿瘤学</w:t>
            </w:r>
          </w:p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13(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康复医学与理疗学</w:t>
            </w:r>
          </w:p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14(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麻醉学</w:t>
            </w:r>
          </w:p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15(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急诊医学</w:t>
            </w:r>
          </w:p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16(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全科医学</w:t>
            </w:r>
          </w:p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17(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临床病理学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9E2" w:rsidRPr="00D419E2" w:rsidRDefault="00D419E2" w:rsidP="00D419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9E2" w:rsidRPr="00D419E2" w:rsidRDefault="00D419E2" w:rsidP="00D419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宋体" w:eastAsia="宋体" w:hAnsi="宋体" w:cs="宋体"/>
                <w:color w:val="000000"/>
                <w:kern w:val="0"/>
                <w:szCs w:val="21"/>
              </w:rPr>
              <w:t>①</w:t>
            </w: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101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思想政治理论</w:t>
            </w:r>
          </w:p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宋体" w:eastAsia="宋体" w:hAnsi="宋体" w:cs="宋体"/>
                <w:color w:val="000000"/>
                <w:kern w:val="0"/>
                <w:szCs w:val="21"/>
              </w:rPr>
              <w:t>②</w:t>
            </w: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英语一</w:t>
            </w:r>
          </w:p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宋体" w:eastAsia="宋体" w:hAnsi="宋体" w:cs="宋体"/>
                <w:color w:val="000000"/>
                <w:kern w:val="0"/>
                <w:szCs w:val="21"/>
              </w:rPr>
              <w:t>③</w:t>
            </w: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306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临床医学综合能力（西医综合：生理学、生物化学、病理学、诊断学、内科学、外科学）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诊断学</w:t>
            </w:r>
          </w:p>
        </w:tc>
      </w:tr>
      <w:tr w:rsidR="00D419E2" w:rsidRPr="00D419E2" w:rsidTr="001303AD">
        <w:trPr>
          <w:trHeight w:val="450"/>
          <w:tblCellSpacing w:w="0" w:type="dxa"/>
        </w:trPr>
        <w:tc>
          <w:tcPr>
            <w:tcW w:w="1374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9E2" w:rsidRPr="00D419E2" w:rsidRDefault="00D419E2" w:rsidP="00D419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初试参考书目</w:t>
            </w:r>
          </w:p>
        </w:tc>
      </w:tr>
      <w:tr w:rsidR="00D419E2" w:rsidRPr="00D419E2" w:rsidTr="001303AD">
        <w:trPr>
          <w:trHeight w:val="465"/>
          <w:tblCellSpacing w:w="0" w:type="dxa"/>
        </w:trPr>
        <w:tc>
          <w:tcPr>
            <w:tcW w:w="1374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8"/>
            </w:tblGrid>
            <w:tr w:rsidR="00D419E2" w:rsidRPr="00D419E2">
              <w:trPr>
                <w:trHeight w:val="10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419E2" w:rsidRPr="00D419E2" w:rsidRDefault="00D419E2" w:rsidP="00D419E2">
                  <w:pPr>
                    <w:widowControl/>
                    <w:spacing w:before="75" w:after="75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D419E2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306</w:t>
                  </w:r>
                  <w:r w:rsidRPr="00D419E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临床医学综合能力：由国家统一命题，我校不提供参考书目</w:t>
                  </w:r>
                </w:p>
              </w:tc>
            </w:tr>
          </w:tbl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19E2" w:rsidRPr="00D419E2" w:rsidTr="001303AD">
        <w:trPr>
          <w:trHeight w:val="405"/>
          <w:tblCellSpacing w:w="0" w:type="dxa"/>
        </w:trPr>
        <w:tc>
          <w:tcPr>
            <w:tcW w:w="1374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9E2" w:rsidRPr="00D419E2" w:rsidRDefault="00D419E2" w:rsidP="00D419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复试笔试科目参考书</w:t>
            </w:r>
          </w:p>
        </w:tc>
      </w:tr>
      <w:tr w:rsidR="00D419E2" w:rsidRPr="00D419E2" w:rsidTr="001303AD">
        <w:trPr>
          <w:trHeight w:val="480"/>
          <w:tblCellSpacing w:w="0" w:type="dxa"/>
        </w:trPr>
        <w:tc>
          <w:tcPr>
            <w:tcW w:w="1374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9E2" w:rsidRPr="00D419E2" w:rsidRDefault="00D419E2" w:rsidP="00D419E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诊断学：《诊断学》陈文彬等主编，（人民卫生出版社，第</w:t>
            </w:r>
            <w:r w:rsidRPr="00D419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  <w:r w:rsidRPr="00D419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版）</w:t>
            </w:r>
          </w:p>
        </w:tc>
      </w:tr>
    </w:tbl>
    <w:p w:rsidR="00D419E2" w:rsidRPr="00D419E2" w:rsidRDefault="00D419E2" w:rsidP="00D419E2">
      <w:pPr>
        <w:widowControl/>
        <w:shd w:val="clear" w:color="auto" w:fill="FFFFFF"/>
        <w:wordWrap w:val="0"/>
        <w:snapToGrid w:val="0"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  <w:r w:rsidRPr="00D419E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备注（专业学位）：</w:t>
      </w:r>
    </w:p>
    <w:p w:rsidR="00D419E2" w:rsidRPr="00D419E2" w:rsidRDefault="00D419E2" w:rsidP="00D419E2">
      <w:pPr>
        <w:widowControl/>
        <w:shd w:val="clear" w:color="auto" w:fill="FFFFFF"/>
        <w:wordWrap w:val="0"/>
        <w:snapToGrid w:val="0"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  <w:r w:rsidRPr="00D419E2">
        <w:rPr>
          <w:rFonts w:ascii="宋体" w:eastAsia="宋体" w:hAnsi="宋体" w:cs="宋体" w:hint="eastAsia"/>
          <w:kern w:val="0"/>
          <w:sz w:val="24"/>
          <w:szCs w:val="24"/>
        </w:rPr>
        <w:t>1.原则上不接收已进入住院医师规范化培训的人员报考；原则上不接收已取得住院医师规范化合格证书的人员报考。</w:t>
      </w:r>
    </w:p>
    <w:p w:rsidR="00D419E2" w:rsidRPr="00D419E2" w:rsidRDefault="00D419E2" w:rsidP="00D419E2">
      <w:pPr>
        <w:widowControl/>
        <w:wordWrap w:val="0"/>
        <w:spacing w:before="75" w:after="75"/>
        <w:rPr>
          <w:rFonts w:ascii="宋体" w:eastAsia="宋体" w:hAnsi="宋体" w:cs="宋体"/>
          <w:kern w:val="0"/>
          <w:szCs w:val="21"/>
        </w:rPr>
      </w:pPr>
      <w:r w:rsidRPr="00D419E2"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Pr="00D419E2">
        <w:rPr>
          <w:rFonts w:ascii="Simsun" w:eastAsia="宋体" w:hAnsi="Simsun" w:cs="宋体"/>
          <w:kern w:val="0"/>
          <w:sz w:val="24"/>
          <w:szCs w:val="24"/>
        </w:rPr>
        <w:t>考生报考时不区分培养单位和导师，待我校录取后随机分配到各培养基地。</w:t>
      </w:r>
    </w:p>
    <w:p w:rsidR="00135745" w:rsidRDefault="00D419E2" w:rsidP="00337066">
      <w:pPr>
        <w:widowControl/>
        <w:shd w:val="clear" w:color="auto" w:fill="FFFFFF"/>
        <w:wordWrap w:val="0"/>
        <w:snapToGrid w:val="0"/>
        <w:spacing w:before="75" w:after="75"/>
        <w:jc w:val="left"/>
      </w:pPr>
      <w:r w:rsidRPr="00D419E2">
        <w:rPr>
          <w:rFonts w:ascii="宋体" w:eastAsia="宋体" w:hAnsi="宋体" w:cs="宋体" w:hint="eastAsia"/>
          <w:kern w:val="0"/>
          <w:sz w:val="24"/>
          <w:szCs w:val="24"/>
        </w:rPr>
        <w:t>3.原则上只接收应、往届全日制统招临床医学5年制本科毕业生报考，考生须获得临床医学学士学位。</w:t>
      </w:r>
    </w:p>
    <w:p w:rsidR="00DA28F7" w:rsidRPr="00135745" w:rsidRDefault="00DA28F7" w:rsidP="00135745">
      <w:pPr>
        <w:jc w:val="right"/>
      </w:pPr>
      <w:bookmarkStart w:id="0" w:name="_GoBack"/>
      <w:bookmarkEnd w:id="0"/>
    </w:p>
    <w:sectPr w:rsidR="00DA28F7" w:rsidRPr="00135745" w:rsidSect="001303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F7"/>
    <w:rsid w:val="001303AD"/>
    <w:rsid w:val="00135745"/>
    <w:rsid w:val="00246387"/>
    <w:rsid w:val="00337066"/>
    <w:rsid w:val="003D16D1"/>
    <w:rsid w:val="0040506D"/>
    <w:rsid w:val="004E7797"/>
    <w:rsid w:val="00750D95"/>
    <w:rsid w:val="00D419E2"/>
    <w:rsid w:val="00DA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9966"/>
  <w15:chartTrackingRefBased/>
  <w15:docId w15:val="{8077286D-9DEF-4F7A-8349-98CA8854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8F7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1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1472">
      <w:bodyDiv w:val="1"/>
      <w:marLeft w:val="1200"/>
      <w:marRight w:val="1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413">
      <w:bodyDiv w:val="1"/>
      <w:marLeft w:val="1200"/>
      <w:marRight w:val="1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562">
      <w:bodyDiv w:val="1"/>
      <w:marLeft w:val="1200"/>
      <w:marRight w:val="1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xnz</dc:creator>
  <cp:keywords/>
  <dc:description/>
  <cp:lastModifiedBy>xnz</cp:lastModifiedBy>
  <cp:revision>14</cp:revision>
  <dcterms:created xsi:type="dcterms:W3CDTF">2019-12-18T09:55:00Z</dcterms:created>
  <dcterms:modified xsi:type="dcterms:W3CDTF">2019-12-18T10:02:00Z</dcterms:modified>
</cp:coreProperties>
</file>