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EF9" w:rsidRPr="00A5589A" w:rsidRDefault="008C5EF9" w:rsidP="008C5EF9">
      <w:pPr>
        <w:snapToGrid w:val="0"/>
        <w:spacing w:line="300" w:lineRule="auto"/>
        <w:jc w:val="center"/>
        <w:rPr>
          <w:rFonts w:ascii="仿宋_GB2312" w:eastAsia="仿宋_GB2312" w:hAnsi="宋体"/>
          <w:b/>
          <w:sz w:val="32"/>
          <w:szCs w:val="32"/>
        </w:rPr>
      </w:pPr>
      <w:r w:rsidRPr="00A5589A">
        <w:rPr>
          <w:rFonts w:ascii="仿宋_GB2312" w:eastAsia="仿宋_GB2312" w:hAnsi="宋体" w:hint="eastAsia"/>
          <w:b/>
          <w:sz w:val="32"/>
          <w:szCs w:val="32"/>
        </w:rPr>
        <w:t>北京科技大学外国语学院</w:t>
      </w:r>
    </w:p>
    <w:p w:rsidR="008C5EF9" w:rsidRPr="00A5589A" w:rsidRDefault="00A47E31" w:rsidP="00FF35DA">
      <w:pPr>
        <w:snapToGrid w:val="0"/>
        <w:spacing w:line="300" w:lineRule="auto"/>
        <w:jc w:val="center"/>
        <w:rPr>
          <w:rFonts w:ascii="仿宋_GB2312" w:eastAsia="仿宋_GB2312" w:hAnsi="宋体"/>
          <w:sz w:val="24"/>
          <w:szCs w:val="24"/>
        </w:rPr>
      </w:pPr>
      <w:r>
        <w:rPr>
          <w:rFonts w:ascii="仿宋_GB2312" w:eastAsia="仿宋_GB2312" w:hAnsi="宋体" w:hint="eastAsia"/>
          <w:b/>
          <w:sz w:val="32"/>
          <w:szCs w:val="32"/>
        </w:rPr>
        <w:t>2020</w:t>
      </w:r>
      <w:r w:rsidR="008C5EF9" w:rsidRPr="00A5589A">
        <w:rPr>
          <w:rFonts w:ascii="仿宋_GB2312" w:eastAsia="仿宋_GB2312" w:hAnsi="宋体" w:hint="eastAsia"/>
          <w:b/>
          <w:sz w:val="32"/>
          <w:szCs w:val="32"/>
        </w:rPr>
        <w:t>年硕士研究生推免生复试工作方案</w:t>
      </w:r>
    </w:p>
    <w:p w:rsidR="008C5EF9" w:rsidRPr="00A5589A" w:rsidRDefault="008C5EF9" w:rsidP="009408BF">
      <w:pPr>
        <w:spacing w:line="480" w:lineRule="atLeast"/>
        <w:ind w:firstLineChars="200" w:firstLine="480"/>
        <w:jc w:val="left"/>
        <w:rPr>
          <w:rFonts w:ascii="仿宋_GB2312" w:eastAsia="仿宋_GB2312" w:hAnsi="宋体"/>
          <w:sz w:val="24"/>
          <w:szCs w:val="24"/>
        </w:rPr>
      </w:pPr>
      <w:r w:rsidRPr="00A5589A">
        <w:rPr>
          <w:rFonts w:ascii="仿宋_GB2312" w:eastAsia="仿宋_GB2312" w:hAnsi="宋体" w:hint="eastAsia"/>
          <w:sz w:val="24"/>
          <w:szCs w:val="24"/>
        </w:rPr>
        <w:t>根据教育部关于参加硕士研究生推免生复试考生的基本要求和《</w:t>
      </w:r>
      <w:r w:rsidR="00A47E31">
        <w:rPr>
          <w:rFonts w:ascii="仿宋_GB2312" w:eastAsia="仿宋_GB2312" w:hAnsi="仿宋" w:hint="eastAsia"/>
          <w:sz w:val="24"/>
          <w:szCs w:val="24"/>
        </w:rPr>
        <w:t>2020</w:t>
      </w:r>
      <w:r w:rsidR="00DC6CAD" w:rsidRPr="00A5589A">
        <w:rPr>
          <w:rFonts w:ascii="仿宋_GB2312" w:eastAsia="仿宋_GB2312" w:hAnsi="仿宋" w:hint="eastAsia"/>
          <w:sz w:val="24"/>
          <w:szCs w:val="24"/>
        </w:rPr>
        <w:t>年推荐免试攻读研究生入学考试复试工作方案制定要求</w:t>
      </w:r>
      <w:r w:rsidRPr="00A5589A">
        <w:rPr>
          <w:rFonts w:ascii="仿宋_GB2312" w:eastAsia="仿宋_GB2312" w:hAnsi="仿宋" w:hint="eastAsia"/>
          <w:sz w:val="24"/>
          <w:szCs w:val="24"/>
        </w:rPr>
        <w:t>》</w:t>
      </w:r>
      <w:r w:rsidRPr="00A5589A">
        <w:rPr>
          <w:rFonts w:ascii="仿宋_GB2312" w:eastAsia="仿宋_GB2312" w:hAnsi="宋体" w:hint="eastAsia"/>
          <w:sz w:val="24"/>
          <w:szCs w:val="24"/>
        </w:rPr>
        <w:t>文件精神，结合我院实际情况，特制定外国语学院</w:t>
      </w:r>
      <w:r w:rsidR="00A47E31">
        <w:rPr>
          <w:rFonts w:ascii="仿宋_GB2312" w:eastAsia="仿宋_GB2312" w:hAnsi="宋体" w:hint="eastAsia"/>
          <w:sz w:val="24"/>
          <w:szCs w:val="24"/>
        </w:rPr>
        <w:t>2020</w:t>
      </w:r>
      <w:r w:rsidRPr="00A5589A">
        <w:rPr>
          <w:rFonts w:ascii="仿宋_GB2312" w:eastAsia="仿宋_GB2312" w:hAnsi="宋体" w:hint="eastAsia"/>
          <w:sz w:val="24"/>
          <w:szCs w:val="24"/>
        </w:rPr>
        <w:t>年硕士研究生推免生复试工作方案。</w:t>
      </w:r>
    </w:p>
    <w:p w:rsidR="008C5EF9" w:rsidRPr="00A5589A" w:rsidRDefault="008C5EF9" w:rsidP="009408BF">
      <w:pPr>
        <w:snapToGrid w:val="0"/>
        <w:spacing w:line="480" w:lineRule="atLeast"/>
        <w:ind w:firstLine="480"/>
        <w:rPr>
          <w:rFonts w:ascii="仿宋_GB2312" w:eastAsia="仿宋_GB2312" w:hAnsi="宋体"/>
          <w:b/>
          <w:sz w:val="24"/>
          <w:szCs w:val="24"/>
        </w:rPr>
      </w:pPr>
      <w:r w:rsidRPr="00A5589A">
        <w:rPr>
          <w:rFonts w:ascii="仿宋_GB2312" w:eastAsia="仿宋_GB2312" w:hAnsi="宋体" w:hint="eastAsia"/>
          <w:b/>
          <w:sz w:val="24"/>
          <w:szCs w:val="24"/>
        </w:rPr>
        <w:t>一、组织管理</w:t>
      </w:r>
    </w:p>
    <w:p w:rsidR="008C5EF9" w:rsidRPr="00A5589A" w:rsidRDefault="008C5EF9" w:rsidP="009408BF">
      <w:pPr>
        <w:snapToGrid w:val="0"/>
        <w:spacing w:line="480" w:lineRule="atLeast"/>
        <w:ind w:firstLine="480"/>
        <w:rPr>
          <w:rFonts w:ascii="仿宋_GB2312" w:eastAsia="仿宋_GB2312" w:hAnsi="宋体"/>
          <w:sz w:val="24"/>
          <w:szCs w:val="24"/>
        </w:rPr>
      </w:pPr>
      <w:r w:rsidRPr="00A5589A">
        <w:rPr>
          <w:rFonts w:ascii="仿宋_GB2312" w:eastAsia="仿宋_GB2312" w:hAnsi="宋体" w:hint="eastAsia"/>
          <w:sz w:val="24"/>
          <w:szCs w:val="24"/>
        </w:rPr>
        <w:t>学院成立以院长为组长的硕士生研究生推免生复试领导小组，各相关人员为成员的复试工作小组，负责复试的各环节，所有参与复试工作的教师，都要秉承公平、公正的基本原则，严格按照工作规范落实各项工作。</w:t>
      </w:r>
    </w:p>
    <w:p w:rsidR="008C5EF9" w:rsidRPr="00A5589A" w:rsidRDefault="008C5EF9" w:rsidP="009408BF">
      <w:pPr>
        <w:snapToGrid w:val="0"/>
        <w:spacing w:line="480" w:lineRule="atLeast"/>
        <w:ind w:firstLine="480"/>
        <w:rPr>
          <w:rFonts w:ascii="仿宋_GB2312" w:eastAsia="仿宋_GB2312" w:hAnsi="宋体"/>
          <w:sz w:val="24"/>
          <w:szCs w:val="24"/>
        </w:rPr>
      </w:pPr>
      <w:r w:rsidRPr="00A5589A">
        <w:rPr>
          <w:rFonts w:ascii="仿宋_GB2312" w:eastAsia="仿宋_GB2312" w:hAnsi="宋体" w:hint="eastAsia"/>
          <w:sz w:val="24"/>
          <w:szCs w:val="24"/>
        </w:rPr>
        <w:t>1、领导小组</w:t>
      </w:r>
    </w:p>
    <w:p w:rsidR="008C5EF9" w:rsidRPr="00A5589A" w:rsidRDefault="008C5EF9" w:rsidP="009408BF">
      <w:pPr>
        <w:snapToGrid w:val="0"/>
        <w:spacing w:line="480" w:lineRule="atLeast"/>
        <w:ind w:firstLine="480"/>
        <w:rPr>
          <w:rFonts w:ascii="仿宋_GB2312" w:eastAsia="仿宋_GB2312" w:hAnsi="宋体"/>
          <w:sz w:val="24"/>
          <w:szCs w:val="24"/>
        </w:rPr>
      </w:pPr>
      <w:r w:rsidRPr="00A5589A">
        <w:rPr>
          <w:rFonts w:ascii="仿宋_GB2312" w:eastAsia="仿宋_GB2312" w:hAnsi="宋体" w:hint="eastAsia"/>
          <w:sz w:val="24"/>
          <w:szCs w:val="24"/>
        </w:rPr>
        <w:t>组  长：</w:t>
      </w:r>
      <w:r w:rsidR="00CC0B9C" w:rsidRPr="00A5589A">
        <w:rPr>
          <w:rFonts w:ascii="仿宋_GB2312" w:eastAsia="仿宋_GB2312" w:hAnsi="宋体" w:hint="eastAsia"/>
          <w:sz w:val="24"/>
          <w:szCs w:val="24"/>
        </w:rPr>
        <w:t>陈红薇</w:t>
      </w:r>
    </w:p>
    <w:p w:rsidR="008C5EF9" w:rsidRPr="00A5589A" w:rsidRDefault="008C5EF9" w:rsidP="0001344F">
      <w:pPr>
        <w:snapToGrid w:val="0"/>
        <w:spacing w:line="480" w:lineRule="atLeast"/>
        <w:ind w:firstLine="480"/>
        <w:rPr>
          <w:rFonts w:ascii="仿宋_GB2312" w:eastAsia="仿宋_GB2312" w:hAnsi="宋体"/>
          <w:sz w:val="24"/>
          <w:szCs w:val="24"/>
        </w:rPr>
      </w:pPr>
      <w:r w:rsidRPr="00A5589A">
        <w:rPr>
          <w:rFonts w:ascii="仿宋_GB2312" w:eastAsia="仿宋_GB2312" w:hAnsi="宋体" w:hint="eastAsia"/>
          <w:sz w:val="24"/>
          <w:szCs w:val="24"/>
        </w:rPr>
        <w:t>副组长：</w:t>
      </w:r>
      <w:r w:rsidR="00E6377F" w:rsidRPr="00A5589A">
        <w:rPr>
          <w:rFonts w:ascii="仿宋_GB2312" w:eastAsia="仿宋_GB2312" w:hAnsi="宋体" w:hint="eastAsia"/>
          <w:sz w:val="24"/>
          <w:szCs w:val="24"/>
        </w:rPr>
        <w:t>张秋曼</w:t>
      </w:r>
    </w:p>
    <w:p w:rsidR="008C5EF9" w:rsidRPr="00A5589A" w:rsidRDefault="008C5EF9" w:rsidP="009408BF">
      <w:pPr>
        <w:snapToGrid w:val="0"/>
        <w:spacing w:line="480" w:lineRule="atLeast"/>
        <w:ind w:firstLine="480"/>
        <w:rPr>
          <w:rFonts w:ascii="仿宋_GB2312" w:eastAsia="仿宋_GB2312" w:hAnsi="宋体"/>
          <w:sz w:val="24"/>
          <w:szCs w:val="24"/>
        </w:rPr>
      </w:pPr>
      <w:r w:rsidRPr="00A5589A">
        <w:rPr>
          <w:rFonts w:ascii="仿宋_GB2312" w:eastAsia="仿宋_GB2312" w:hAnsi="宋体" w:hint="eastAsia"/>
          <w:sz w:val="24"/>
          <w:szCs w:val="24"/>
        </w:rPr>
        <w:t>职  责：全面负责学院研究生复试工作。</w:t>
      </w:r>
    </w:p>
    <w:p w:rsidR="008C5EF9" w:rsidRPr="00A5589A" w:rsidRDefault="008C5EF9" w:rsidP="009408BF">
      <w:pPr>
        <w:snapToGrid w:val="0"/>
        <w:spacing w:line="480" w:lineRule="atLeast"/>
        <w:ind w:firstLine="480"/>
        <w:rPr>
          <w:rFonts w:ascii="仿宋_GB2312" w:eastAsia="仿宋_GB2312" w:hAnsi="宋体"/>
          <w:sz w:val="24"/>
          <w:szCs w:val="24"/>
        </w:rPr>
      </w:pPr>
      <w:r w:rsidRPr="00A5589A">
        <w:rPr>
          <w:rFonts w:ascii="仿宋_GB2312" w:eastAsia="仿宋_GB2312" w:hAnsi="宋体" w:hint="eastAsia"/>
          <w:sz w:val="24"/>
          <w:szCs w:val="24"/>
        </w:rPr>
        <w:t>2、工作小组</w:t>
      </w:r>
    </w:p>
    <w:p w:rsidR="008C5EF9" w:rsidRPr="00A5589A" w:rsidRDefault="008C5EF9" w:rsidP="009408BF">
      <w:pPr>
        <w:snapToGrid w:val="0"/>
        <w:spacing w:line="480" w:lineRule="atLeast"/>
        <w:ind w:firstLine="480"/>
        <w:rPr>
          <w:rFonts w:ascii="仿宋_GB2312" w:eastAsia="仿宋_GB2312" w:hAnsi="宋体"/>
          <w:sz w:val="24"/>
          <w:szCs w:val="24"/>
        </w:rPr>
      </w:pPr>
      <w:r w:rsidRPr="00A5589A">
        <w:rPr>
          <w:rFonts w:ascii="仿宋_GB2312" w:eastAsia="仿宋_GB2312" w:hAnsi="宋体" w:hint="eastAsia"/>
          <w:sz w:val="24"/>
          <w:szCs w:val="24"/>
        </w:rPr>
        <w:t>组  长：</w:t>
      </w:r>
      <w:r w:rsidR="00622302">
        <w:rPr>
          <w:rFonts w:ascii="仿宋_GB2312" w:eastAsia="仿宋_GB2312" w:hAnsi="宋体" w:hint="eastAsia"/>
          <w:sz w:val="24"/>
          <w:szCs w:val="24"/>
        </w:rPr>
        <w:t>范一亭</w:t>
      </w:r>
    </w:p>
    <w:p w:rsidR="00833E12" w:rsidRPr="00A5589A" w:rsidRDefault="008C5EF9" w:rsidP="009408BF">
      <w:pPr>
        <w:snapToGrid w:val="0"/>
        <w:spacing w:line="480" w:lineRule="atLeast"/>
        <w:ind w:firstLine="480"/>
        <w:rPr>
          <w:rFonts w:ascii="仿宋_GB2312" w:eastAsia="仿宋_GB2312" w:hAnsi="宋体"/>
          <w:sz w:val="24"/>
          <w:szCs w:val="24"/>
        </w:rPr>
      </w:pPr>
      <w:r w:rsidRPr="00A5589A">
        <w:rPr>
          <w:rFonts w:ascii="仿宋_GB2312" w:eastAsia="仿宋_GB2312" w:hAnsi="宋体" w:hint="eastAsia"/>
          <w:sz w:val="24"/>
          <w:szCs w:val="24"/>
        </w:rPr>
        <w:t xml:space="preserve">成  </w:t>
      </w:r>
      <w:r w:rsidR="00AD00C8" w:rsidRPr="00A5589A">
        <w:rPr>
          <w:rFonts w:ascii="仿宋_GB2312" w:eastAsia="仿宋_GB2312" w:hAnsi="宋体" w:hint="eastAsia"/>
          <w:sz w:val="24"/>
          <w:szCs w:val="24"/>
        </w:rPr>
        <w:t>员：</w:t>
      </w:r>
      <w:r w:rsidR="00622302" w:rsidRPr="00BA66ED">
        <w:rPr>
          <w:rFonts w:ascii="仿宋_GB2312" w:eastAsia="仿宋_GB2312" w:hAnsi="宋体" w:hint="eastAsia"/>
          <w:sz w:val="24"/>
          <w:szCs w:val="24"/>
        </w:rPr>
        <w:t>王英辉</w:t>
      </w:r>
      <w:r w:rsidR="00833E12" w:rsidRPr="00B65372">
        <w:rPr>
          <w:rFonts w:ascii="仿宋_GB2312" w:eastAsia="仿宋_GB2312" w:hAnsi="宋体" w:hint="eastAsia"/>
          <w:sz w:val="24"/>
          <w:szCs w:val="24"/>
        </w:rPr>
        <w:t>、</w:t>
      </w:r>
      <w:r w:rsidR="00736109" w:rsidRPr="00B65372">
        <w:rPr>
          <w:rFonts w:ascii="仿宋_GB2312" w:eastAsia="仿宋_GB2312" w:hAnsi="宋体" w:hint="eastAsia"/>
          <w:sz w:val="24"/>
          <w:szCs w:val="24"/>
        </w:rPr>
        <w:t>何中清、</w:t>
      </w:r>
      <w:bookmarkStart w:id="0" w:name="_GoBack"/>
      <w:bookmarkEnd w:id="0"/>
      <w:r w:rsidR="00833E12" w:rsidRPr="00A5589A">
        <w:rPr>
          <w:rFonts w:ascii="仿宋_GB2312" w:eastAsia="仿宋_GB2312" w:hAnsi="宋体" w:hint="eastAsia"/>
          <w:sz w:val="24"/>
          <w:szCs w:val="24"/>
        </w:rPr>
        <w:t>王书玮、满海霞、</w:t>
      </w:r>
      <w:r w:rsidR="00A47E31">
        <w:rPr>
          <w:rFonts w:ascii="仿宋_GB2312" w:eastAsia="仿宋_GB2312" w:hAnsi="宋体" w:hint="eastAsia"/>
          <w:sz w:val="24"/>
          <w:szCs w:val="24"/>
        </w:rPr>
        <w:t>樊薇</w:t>
      </w:r>
      <w:r w:rsidR="00833E12" w:rsidRPr="00A5589A">
        <w:rPr>
          <w:rFonts w:ascii="仿宋_GB2312" w:eastAsia="仿宋_GB2312" w:hAnsi="宋体" w:hint="eastAsia"/>
          <w:sz w:val="24"/>
          <w:szCs w:val="24"/>
        </w:rPr>
        <w:t>、</w:t>
      </w:r>
      <w:r w:rsidR="00A47E31">
        <w:rPr>
          <w:rFonts w:ascii="仿宋_GB2312" w:eastAsia="仿宋_GB2312" w:hAnsi="宋体" w:hint="eastAsia"/>
          <w:sz w:val="24"/>
          <w:szCs w:val="24"/>
        </w:rPr>
        <w:t>邬炳科</w:t>
      </w:r>
      <w:r w:rsidR="00833E12" w:rsidRPr="00A5589A">
        <w:rPr>
          <w:rFonts w:ascii="仿宋_GB2312" w:eastAsia="仿宋_GB2312" w:hAnsi="宋体" w:hint="eastAsia"/>
          <w:sz w:val="24"/>
          <w:szCs w:val="24"/>
        </w:rPr>
        <w:t>、各位复试教师</w:t>
      </w:r>
    </w:p>
    <w:p w:rsidR="008C5EF9" w:rsidRPr="00A5589A" w:rsidRDefault="008C5EF9" w:rsidP="009408BF">
      <w:pPr>
        <w:snapToGrid w:val="0"/>
        <w:spacing w:line="480" w:lineRule="atLeast"/>
        <w:ind w:firstLine="480"/>
        <w:rPr>
          <w:rFonts w:ascii="仿宋_GB2312" w:eastAsia="仿宋_GB2312" w:hAnsi="宋体"/>
          <w:sz w:val="24"/>
          <w:szCs w:val="24"/>
        </w:rPr>
      </w:pPr>
      <w:r w:rsidRPr="00A5589A">
        <w:rPr>
          <w:rFonts w:ascii="仿宋_GB2312" w:eastAsia="仿宋_GB2312" w:hAnsi="宋体" w:hint="eastAsia"/>
          <w:sz w:val="24"/>
          <w:szCs w:val="24"/>
        </w:rPr>
        <w:t>职  责：负责推免生复试考生的资格审查、报到、考</w:t>
      </w:r>
      <w:proofErr w:type="gramStart"/>
      <w:r w:rsidRPr="00A5589A">
        <w:rPr>
          <w:rFonts w:ascii="仿宋_GB2312" w:eastAsia="仿宋_GB2312" w:hAnsi="宋体" w:hint="eastAsia"/>
          <w:sz w:val="24"/>
          <w:szCs w:val="24"/>
        </w:rPr>
        <w:t>务</w:t>
      </w:r>
      <w:proofErr w:type="gramEnd"/>
      <w:r w:rsidRPr="00A5589A">
        <w:rPr>
          <w:rFonts w:ascii="仿宋_GB2312" w:eastAsia="仿宋_GB2312" w:hAnsi="宋体" w:hint="eastAsia"/>
          <w:sz w:val="24"/>
          <w:szCs w:val="24"/>
        </w:rPr>
        <w:t>组织等工作；具体落实各复试环节工作，包括综合面试等工作。</w:t>
      </w:r>
    </w:p>
    <w:p w:rsidR="008C5EF9" w:rsidRPr="00A5589A" w:rsidRDefault="008C5EF9" w:rsidP="009408BF">
      <w:pPr>
        <w:snapToGrid w:val="0"/>
        <w:spacing w:line="480" w:lineRule="atLeast"/>
        <w:ind w:firstLine="480"/>
        <w:rPr>
          <w:rFonts w:ascii="仿宋_GB2312" w:eastAsia="仿宋_GB2312" w:hAnsi="宋体"/>
          <w:b/>
          <w:sz w:val="24"/>
          <w:szCs w:val="24"/>
        </w:rPr>
      </w:pPr>
      <w:r w:rsidRPr="00A5589A">
        <w:rPr>
          <w:rFonts w:ascii="仿宋_GB2312" w:eastAsia="仿宋_GB2312" w:hAnsi="宋体" w:hint="eastAsia"/>
          <w:b/>
          <w:sz w:val="24"/>
          <w:szCs w:val="24"/>
        </w:rPr>
        <w:t>二、准备工作</w:t>
      </w:r>
    </w:p>
    <w:p w:rsidR="008C5EF9" w:rsidRPr="00A5589A" w:rsidRDefault="008C5EF9" w:rsidP="009408BF">
      <w:pPr>
        <w:snapToGrid w:val="0"/>
        <w:spacing w:line="480" w:lineRule="atLeast"/>
        <w:ind w:firstLine="480"/>
        <w:rPr>
          <w:rFonts w:ascii="仿宋_GB2312" w:eastAsia="仿宋_GB2312" w:hAnsi="宋体"/>
          <w:sz w:val="24"/>
          <w:szCs w:val="24"/>
        </w:rPr>
      </w:pPr>
      <w:r w:rsidRPr="00A5589A">
        <w:rPr>
          <w:rFonts w:ascii="仿宋_GB2312" w:eastAsia="仿宋_GB2312" w:hAnsi="宋体" w:hint="eastAsia"/>
          <w:sz w:val="24"/>
          <w:szCs w:val="24"/>
        </w:rPr>
        <w:t>1、复试教师的遴选、培训</w:t>
      </w:r>
    </w:p>
    <w:p w:rsidR="008C5EF9" w:rsidRPr="00A5589A" w:rsidRDefault="008C5EF9" w:rsidP="009408BF">
      <w:pPr>
        <w:snapToGrid w:val="0"/>
        <w:spacing w:line="480" w:lineRule="atLeast"/>
        <w:ind w:firstLine="480"/>
        <w:rPr>
          <w:rFonts w:ascii="仿宋_GB2312" w:eastAsia="仿宋_GB2312" w:hAnsi="宋体"/>
          <w:sz w:val="24"/>
          <w:szCs w:val="24"/>
        </w:rPr>
      </w:pPr>
      <w:r w:rsidRPr="00A5589A">
        <w:rPr>
          <w:rFonts w:ascii="仿宋_GB2312" w:eastAsia="仿宋_GB2312" w:hAnsi="宋体" w:hint="eastAsia"/>
          <w:sz w:val="24"/>
          <w:szCs w:val="24"/>
        </w:rPr>
        <w:t>每个复试小组由3名以上复试教师组成，复试教师是从学院硕士生导师中按照德学兼备、经验丰富的原则进行选拔，对复试情况详细记录、给出成绩、评语和提出录取建议。学院复试领导小组负责对复试教师进行集中培训，重点讲解，保证复试工作的公正、规范。</w:t>
      </w:r>
    </w:p>
    <w:p w:rsidR="008C5EF9" w:rsidRPr="00A5589A" w:rsidRDefault="008C5EF9" w:rsidP="009408BF">
      <w:pPr>
        <w:snapToGrid w:val="0"/>
        <w:spacing w:line="480" w:lineRule="atLeast"/>
        <w:ind w:firstLine="480"/>
        <w:rPr>
          <w:rFonts w:ascii="仿宋_GB2312" w:eastAsia="仿宋_GB2312" w:hAnsi="宋体"/>
          <w:sz w:val="24"/>
          <w:szCs w:val="24"/>
        </w:rPr>
      </w:pPr>
      <w:r w:rsidRPr="00A5589A">
        <w:rPr>
          <w:rFonts w:ascii="仿宋_GB2312" w:eastAsia="仿宋_GB2312" w:hAnsi="宋体" w:hint="eastAsia"/>
          <w:sz w:val="24"/>
          <w:szCs w:val="24"/>
        </w:rPr>
        <w:t>2、复试考生资格审查</w:t>
      </w:r>
    </w:p>
    <w:p w:rsidR="008C5EF9" w:rsidRPr="00A5589A" w:rsidRDefault="008C5EF9" w:rsidP="009408BF">
      <w:pPr>
        <w:snapToGrid w:val="0"/>
        <w:spacing w:line="480" w:lineRule="atLeast"/>
        <w:ind w:firstLine="480"/>
        <w:rPr>
          <w:rFonts w:ascii="仿宋_GB2312" w:eastAsia="仿宋_GB2312" w:hAnsi="宋体"/>
          <w:sz w:val="24"/>
          <w:szCs w:val="24"/>
        </w:rPr>
      </w:pPr>
      <w:r w:rsidRPr="00A5589A">
        <w:rPr>
          <w:rFonts w:ascii="仿宋_GB2312" w:eastAsia="仿宋_GB2312" w:hAnsi="宋体" w:hint="eastAsia"/>
          <w:sz w:val="24"/>
          <w:szCs w:val="24"/>
        </w:rPr>
        <w:t>学院成立资格审核工作小组，在考生报到时按照学校资格审查要求，认真、严格的审查复试考生的各类证件和材料，并做好记录和存档。</w:t>
      </w:r>
      <w:r w:rsidRPr="00A5589A">
        <w:rPr>
          <w:rFonts w:ascii="仿宋_GB2312" w:eastAsia="仿宋_GB2312" w:hAnsi="宋体" w:hint="eastAsia"/>
          <w:color w:val="auto"/>
          <w:sz w:val="24"/>
          <w:szCs w:val="24"/>
        </w:rPr>
        <w:t>复试资格审查须提交材料，请考生查看北京科技大学研究生院网站通知。</w:t>
      </w:r>
    </w:p>
    <w:p w:rsidR="008C5EF9" w:rsidRPr="00A5589A" w:rsidRDefault="008C5EF9" w:rsidP="009408BF">
      <w:pPr>
        <w:snapToGrid w:val="0"/>
        <w:spacing w:line="480" w:lineRule="atLeast"/>
        <w:ind w:firstLine="480"/>
        <w:rPr>
          <w:rFonts w:ascii="仿宋_GB2312" w:eastAsia="仿宋_GB2312" w:hAnsi="宋体"/>
          <w:sz w:val="24"/>
          <w:szCs w:val="24"/>
        </w:rPr>
      </w:pPr>
      <w:r w:rsidRPr="00A5589A">
        <w:rPr>
          <w:rFonts w:ascii="仿宋_GB2312" w:eastAsia="仿宋_GB2312" w:hAnsi="宋体" w:hint="eastAsia"/>
          <w:sz w:val="24"/>
          <w:szCs w:val="24"/>
        </w:rPr>
        <w:lastRenderedPageBreak/>
        <w:t>3、监督工作</w:t>
      </w:r>
    </w:p>
    <w:p w:rsidR="008C5EF9" w:rsidRPr="00A5589A" w:rsidRDefault="008C5EF9" w:rsidP="009408BF">
      <w:pPr>
        <w:snapToGrid w:val="0"/>
        <w:spacing w:line="480" w:lineRule="atLeast"/>
        <w:ind w:firstLine="480"/>
        <w:rPr>
          <w:rFonts w:ascii="仿宋_GB2312" w:eastAsia="仿宋_GB2312" w:hAnsi="宋体"/>
          <w:sz w:val="24"/>
          <w:szCs w:val="24"/>
        </w:rPr>
      </w:pPr>
      <w:r w:rsidRPr="00A5589A">
        <w:rPr>
          <w:rFonts w:ascii="仿宋_GB2312" w:eastAsia="仿宋_GB2312" w:hAnsi="宋体" w:hint="eastAsia"/>
          <w:sz w:val="24"/>
          <w:szCs w:val="24"/>
        </w:rPr>
        <w:t>学院复试领导小组负责学院复试的监督和复议工作。</w:t>
      </w:r>
    </w:p>
    <w:p w:rsidR="008C5EF9" w:rsidRPr="00A5589A" w:rsidRDefault="008C5EF9" w:rsidP="009408BF">
      <w:pPr>
        <w:snapToGrid w:val="0"/>
        <w:spacing w:line="480" w:lineRule="atLeast"/>
        <w:ind w:firstLine="480"/>
        <w:rPr>
          <w:rFonts w:ascii="仿宋_GB2312" w:eastAsia="仿宋_GB2312" w:hAnsi="宋体"/>
          <w:b/>
          <w:sz w:val="24"/>
          <w:szCs w:val="24"/>
        </w:rPr>
      </w:pPr>
      <w:r w:rsidRPr="00A5589A">
        <w:rPr>
          <w:rFonts w:ascii="仿宋_GB2312" w:eastAsia="仿宋_GB2312" w:hAnsi="宋体" w:hint="eastAsia"/>
          <w:b/>
          <w:sz w:val="24"/>
          <w:szCs w:val="24"/>
        </w:rPr>
        <w:t>三、工作办法</w:t>
      </w:r>
    </w:p>
    <w:p w:rsidR="008C5EF9" w:rsidRPr="00A5589A" w:rsidRDefault="008C5EF9" w:rsidP="009408BF">
      <w:pPr>
        <w:spacing w:line="480" w:lineRule="atLeast"/>
        <w:ind w:firstLineChars="200" w:firstLine="480"/>
        <w:rPr>
          <w:rFonts w:ascii="仿宋_GB2312" w:eastAsia="仿宋_GB2312" w:hAnsi="仿宋" w:cs="楷体_GB2312"/>
          <w:bCs/>
          <w:sz w:val="24"/>
          <w:szCs w:val="24"/>
        </w:rPr>
      </w:pPr>
      <w:r w:rsidRPr="00A5589A">
        <w:rPr>
          <w:rFonts w:ascii="仿宋_GB2312" w:eastAsia="仿宋_GB2312" w:hAnsi="仿宋" w:cs="楷体_GB2312" w:hint="eastAsia"/>
          <w:bCs/>
          <w:sz w:val="24"/>
          <w:szCs w:val="24"/>
        </w:rPr>
        <w:t>1、复试资格</w:t>
      </w:r>
      <w:r w:rsidR="00B567BF">
        <w:rPr>
          <w:rFonts w:ascii="仿宋_GB2312" w:eastAsia="仿宋_GB2312" w:hAnsi="仿宋" w:cs="楷体_GB2312" w:hint="eastAsia"/>
          <w:bCs/>
          <w:sz w:val="24"/>
          <w:szCs w:val="24"/>
        </w:rPr>
        <w:t>申请程序</w:t>
      </w:r>
    </w:p>
    <w:p w:rsidR="008C5EF9" w:rsidRPr="00A5589A" w:rsidRDefault="008C5EF9" w:rsidP="009408BF">
      <w:pPr>
        <w:spacing w:line="480" w:lineRule="atLeast"/>
        <w:ind w:firstLineChars="200" w:firstLine="480"/>
        <w:rPr>
          <w:rFonts w:ascii="仿宋_GB2312" w:eastAsia="仿宋_GB2312" w:hAnsi="仿宋" w:cs="楷体_GB2312"/>
          <w:bCs/>
          <w:sz w:val="24"/>
          <w:szCs w:val="24"/>
        </w:rPr>
      </w:pPr>
      <w:r w:rsidRPr="00A5589A">
        <w:rPr>
          <w:rFonts w:ascii="仿宋_GB2312" w:eastAsia="仿宋_GB2312" w:hAnsi="仿宋" w:cs="楷体_GB2312" w:hint="eastAsia"/>
          <w:bCs/>
          <w:sz w:val="24"/>
          <w:szCs w:val="24"/>
        </w:rPr>
        <w:t>（1）符合《北京科技大学接收优秀应届本科毕业生免试攻读硕士学位研究生、直接攻读博士学位研究生管理办法》</w:t>
      </w:r>
      <w:r w:rsidR="00B567BF">
        <w:rPr>
          <w:rFonts w:ascii="仿宋_GB2312" w:eastAsia="仿宋_GB2312" w:hAnsi="仿宋" w:cs="楷体_GB2312" w:hint="eastAsia"/>
          <w:bCs/>
          <w:sz w:val="24"/>
          <w:szCs w:val="24"/>
        </w:rPr>
        <w:t>及《</w:t>
      </w:r>
      <w:r w:rsidR="00B567BF" w:rsidRPr="00B567BF">
        <w:rPr>
          <w:rFonts w:ascii="仿宋_GB2312" w:eastAsia="仿宋_GB2312" w:hAnsi="仿宋" w:cs="楷体_GB2312" w:hint="eastAsia"/>
          <w:bCs/>
          <w:sz w:val="24"/>
          <w:szCs w:val="24"/>
        </w:rPr>
        <w:t>北京科技大学2020年接收全日制硕士推免生、直博生工作通知</w:t>
      </w:r>
      <w:r w:rsidR="00B567BF">
        <w:rPr>
          <w:rFonts w:ascii="仿宋_GB2312" w:eastAsia="仿宋_GB2312" w:hAnsi="仿宋" w:cs="楷体_GB2312" w:hint="eastAsia"/>
          <w:bCs/>
          <w:sz w:val="24"/>
          <w:szCs w:val="24"/>
        </w:rPr>
        <w:t>》</w:t>
      </w:r>
      <w:r w:rsidRPr="00A5589A">
        <w:rPr>
          <w:rFonts w:ascii="仿宋_GB2312" w:eastAsia="仿宋_GB2312" w:hAnsi="仿宋" w:cs="楷体_GB2312" w:hint="eastAsia"/>
          <w:bCs/>
          <w:sz w:val="24"/>
          <w:szCs w:val="24"/>
        </w:rPr>
        <w:t>中规定的申请条件；</w:t>
      </w:r>
    </w:p>
    <w:p w:rsidR="009238FE" w:rsidRPr="00201CE1" w:rsidRDefault="008C5EF9" w:rsidP="00723E8A">
      <w:pPr>
        <w:snapToGrid w:val="0"/>
        <w:spacing w:line="400" w:lineRule="atLeast"/>
        <w:ind w:firstLineChars="200" w:firstLine="480"/>
        <w:jc w:val="left"/>
        <w:rPr>
          <w:rFonts w:ascii="仿宋_GB2312" w:eastAsia="仿宋_GB2312" w:hAnsi="仿宋" w:cs="楷体_GB2312"/>
          <w:bCs/>
          <w:sz w:val="24"/>
          <w:szCs w:val="24"/>
        </w:rPr>
      </w:pPr>
      <w:r w:rsidRPr="00201CE1">
        <w:rPr>
          <w:rFonts w:ascii="仿宋_GB2312" w:eastAsia="仿宋_GB2312" w:hAnsi="仿宋" w:cs="楷体_GB2312" w:hint="eastAsia"/>
          <w:bCs/>
          <w:sz w:val="24"/>
          <w:szCs w:val="24"/>
        </w:rPr>
        <w:t>（2）</w:t>
      </w:r>
      <w:r w:rsidR="00B567BF" w:rsidRPr="00B567BF">
        <w:rPr>
          <w:rFonts w:ascii="仿宋_GB2312" w:eastAsia="仿宋_GB2312" w:hAnsi="仿宋" w:cs="楷体_GB2312" w:hint="eastAsia"/>
          <w:bCs/>
          <w:sz w:val="24"/>
          <w:szCs w:val="24"/>
        </w:rPr>
        <w:t>申请者应按照教育部规定登录“全国推荐优秀应届本科毕业生免试攻读研究生信息公开暨管理服务系统”（以下简称“推免服务系统”，http://yz.chsi.com.cn/tm）完成网上报名、上传照片、网上支付报名费用等步骤。系统开放时间以教育部公布的时间为准。</w:t>
      </w:r>
      <w:r w:rsidR="00A73603" w:rsidRPr="00201CE1">
        <w:rPr>
          <w:rFonts w:ascii="仿宋_GB2312" w:eastAsia="仿宋_GB2312" w:hAnsi="仿宋" w:cs="楷体_GB2312"/>
          <w:bCs/>
          <w:sz w:val="24"/>
          <w:szCs w:val="24"/>
        </w:rPr>
        <w:t>我院将</w:t>
      </w:r>
      <w:r w:rsidR="00A73603" w:rsidRPr="00201CE1">
        <w:rPr>
          <w:rFonts w:ascii="仿宋_GB2312" w:eastAsia="仿宋_GB2312" w:hAnsi="仿宋" w:cs="楷体_GB2312" w:hint="eastAsia"/>
          <w:bCs/>
          <w:sz w:val="24"/>
          <w:szCs w:val="24"/>
        </w:rPr>
        <w:t>通过“</w:t>
      </w:r>
      <w:r w:rsidR="00A73603" w:rsidRPr="00201CE1">
        <w:rPr>
          <w:rFonts w:ascii="仿宋_GB2312" w:eastAsia="仿宋_GB2312" w:hAnsi="仿宋" w:cs="楷体_GB2312"/>
          <w:bCs/>
          <w:sz w:val="24"/>
          <w:szCs w:val="24"/>
        </w:rPr>
        <w:t>推免服务系统</w:t>
      </w:r>
      <w:r w:rsidR="00A73603" w:rsidRPr="00201CE1">
        <w:rPr>
          <w:rFonts w:ascii="仿宋_GB2312" w:eastAsia="仿宋_GB2312" w:hAnsi="仿宋" w:cs="楷体_GB2312"/>
          <w:bCs/>
          <w:sz w:val="24"/>
          <w:szCs w:val="24"/>
        </w:rPr>
        <w:t>”</w:t>
      </w:r>
      <w:r w:rsidR="00A73603" w:rsidRPr="00201CE1">
        <w:rPr>
          <w:rFonts w:ascii="仿宋_GB2312" w:eastAsia="仿宋_GB2312" w:hAnsi="仿宋" w:cs="楷体_GB2312" w:hint="eastAsia"/>
          <w:bCs/>
          <w:sz w:val="24"/>
          <w:szCs w:val="24"/>
        </w:rPr>
        <w:t>对</w:t>
      </w:r>
      <w:r w:rsidR="00A73603" w:rsidRPr="00201CE1">
        <w:rPr>
          <w:rFonts w:ascii="仿宋_GB2312" w:eastAsia="仿宋_GB2312" w:hAnsi="仿宋" w:cs="楷体_GB2312"/>
          <w:bCs/>
          <w:sz w:val="24"/>
          <w:szCs w:val="24"/>
        </w:rPr>
        <w:t>申请者的资料进行初审并发送复试通知</w:t>
      </w:r>
      <w:r w:rsidR="00B567BF">
        <w:rPr>
          <w:rFonts w:ascii="仿宋_GB2312" w:eastAsia="仿宋_GB2312" w:hAnsi="仿宋" w:cs="楷体_GB2312" w:hint="eastAsia"/>
          <w:bCs/>
          <w:sz w:val="24"/>
          <w:szCs w:val="24"/>
        </w:rPr>
        <w:t>；</w:t>
      </w:r>
    </w:p>
    <w:p w:rsidR="00BA66ED" w:rsidRPr="00736109" w:rsidRDefault="00723E8A" w:rsidP="00BA66ED">
      <w:pPr>
        <w:spacing w:line="480" w:lineRule="atLeast"/>
        <w:ind w:firstLineChars="200" w:firstLine="480"/>
        <w:rPr>
          <w:rFonts w:ascii="仿宋_GB2312" w:eastAsia="仿宋_GB2312" w:hAnsi="仿宋" w:cs="楷体_GB2312"/>
          <w:sz w:val="24"/>
          <w:szCs w:val="24"/>
        </w:rPr>
      </w:pPr>
      <w:r w:rsidRPr="00201CE1">
        <w:rPr>
          <w:rFonts w:ascii="仿宋_GB2312" w:eastAsia="仿宋_GB2312" w:hAnsi="仿宋" w:cs="楷体_GB2312" w:hint="eastAsia"/>
          <w:bCs/>
          <w:sz w:val="24"/>
          <w:szCs w:val="24"/>
        </w:rPr>
        <w:t>（3）2019年暑期推免生预面试合格的申请者，也须按照教育部规定登录“推免服务系统”完成网上报名、上传照片、</w:t>
      </w:r>
      <w:r w:rsidR="00BA66ED">
        <w:rPr>
          <w:rFonts w:ascii="仿宋_GB2312" w:eastAsia="仿宋_GB2312" w:hAnsi="仿宋" w:cs="楷体_GB2312" w:hint="eastAsia"/>
          <w:bCs/>
          <w:sz w:val="24"/>
          <w:szCs w:val="24"/>
        </w:rPr>
        <w:t>网上支付报名费用等报名流程</w:t>
      </w:r>
      <w:r w:rsidR="00BA66ED" w:rsidRPr="00B65372">
        <w:rPr>
          <w:rFonts w:ascii="仿宋_GB2312" w:eastAsia="仿宋_GB2312" w:hAnsi="仿宋" w:cs="楷体_GB2312" w:hint="eastAsia"/>
          <w:bCs/>
          <w:sz w:val="24"/>
          <w:szCs w:val="24"/>
        </w:rPr>
        <w:t>。申请者收到复试通知及待录取通知后请于2</w:t>
      </w:r>
      <w:r w:rsidR="00BA66ED" w:rsidRPr="00B65372">
        <w:rPr>
          <w:rFonts w:ascii="仿宋_GB2312" w:eastAsia="仿宋_GB2312" w:hAnsi="仿宋" w:cs="楷体_GB2312"/>
          <w:bCs/>
          <w:sz w:val="24"/>
          <w:szCs w:val="24"/>
        </w:rPr>
        <w:t>4</w:t>
      </w:r>
      <w:r w:rsidR="00BA66ED" w:rsidRPr="00B65372">
        <w:rPr>
          <w:rFonts w:ascii="仿宋_GB2312" w:eastAsia="仿宋_GB2312" w:hAnsi="仿宋" w:cs="楷体_GB2312" w:hint="eastAsia"/>
          <w:bCs/>
          <w:sz w:val="24"/>
          <w:szCs w:val="24"/>
        </w:rPr>
        <w:t>小时内确认，</w:t>
      </w:r>
      <w:r w:rsidR="00BA66ED" w:rsidRPr="00B65372">
        <w:rPr>
          <w:rFonts w:ascii="仿宋_GB2312" w:eastAsia="仿宋_GB2312" w:hAnsi="仿宋" w:cs="楷体_GB2312" w:hint="eastAsia"/>
          <w:sz w:val="24"/>
          <w:szCs w:val="24"/>
        </w:rPr>
        <w:t>否则视为自动放弃待录取。</w:t>
      </w:r>
    </w:p>
    <w:p w:rsidR="00723E8A" w:rsidRPr="00BA66ED" w:rsidRDefault="00723E8A" w:rsidP="00723E8A">
      <w:pPr>
        <w:snapToGrid w:val="0"/>
        <w:spacing w:line="400" w:lineRule="atLeast"/>
        <w:ind w:firstLineChars="200" w:firstLine="480"/>
        <w:jc w:val="left"/>
        <w:rPr>
          <w:rFonts w:ascii="仿宋_GB2312" w:eastAsia="仿宋_GB2312" w:hAnsi="仿宋" w:cs="楷体_GB2312"/>
          <w:bCs/>
          <w:sz w:val="24"/>
          <w:szCs w:val="24"/>
        </w:rPr>
      </w:pPr>
    </w:p>
    <w:p w:rsidR="008C5EF9" w:rsidRPr="00201CE1" w:rsidRDefault="008C5EF9" w:rsidP="009408BF">
      <w:pPr>
        <w:spacing w:line="480" w:lineRule="atLeast"/>
        <w:rPr>
          <w:rFonts w:ascii="仿宋_GB2312" w:eastAsia="仿宋_GB2312" w:hAnsi="仿宋" w:cs="楷体_GB2312"/>
          <w:bCs/>
          <w:sz w:val="24"/>
          <w:szCs w:val="24"/>
        </w:rPr>
      </w:pPr>
      <w:r w:rsidRPr="00201CE1">
        <w:rPr>
          <w:rFonts w:ascii="仿宋_GB2312" w:eastAsia="仿宋_GB2312" w:hAnsi="仿宋" w:cs="楷体_GB2312" w:hint="eastAsia"/>
          <w:bCs/>
          <w:sz w:val="24"/>
          <w:szCs w:val="24"/>
        </w:rPr>
        <w:t xml:space="preserve">    2、复试录取程序</w:t>
      </w:r>
    </w:p>
    <w:p w:rsidR="008C5EF9" w:rsidRDefault="00A47E31" w:rsidP="009408BF">
      <w:pPr>
        <w:spacing w:line="480" w:lineRule="atLeast"/>
        <w:ind w:firstLine="465"/>
        <w:rPr>
          <w:rFonts w:ascii="仿宋_GB2312" w:eastAsia="仿宋_GB2312" w:hAnsi="仿宋" w:cs="楷体_GB2312"/>
          <w:sz w:val="24"/>
          <w:szCs w:val="24"/>
        </w:rPr>
      </w:pPr>
      <w:proofErr w:type="gramStart"/>
      <w:r w:rsidRPr="00201CE1">
        <w:rPr>
          <w:rFonts w:ascii="仿宋_GB2312" w:eastAsia="仿宋_GB2312" w:hAnsi="仿宋" w:cs="楷体_GB2312" w:hint="eastAsia"/>
          <w:sz w:val="24"/>
          <w:szCs w:val="24"/>
        </w:rPr>
        <w:t>教育部</w:t>
      </w:r>
      <w:r w:rsidR="00A73603" w:rsidRPr="00201CE1">
        <w:rPr>
          <w:rFonts w:ascii="仿宋_GB2312" w:eastAsia="仿宋_GB2312" w:hAnsi="仿宋" w:cs="楷体_GB2312" w:hint="eastAsia"/>
          <w:sz w:val="24"/>
          <w:szCs w:val="24"/>
        </w:rPr>
        <w:t>推免</w:t>
      </w:r>
      <w:r w:rsidR="00A73603" w:rsidRPr="00201CE1">
        <w:rPr>
          <w:rFonts w:ascii="仿宋_GB2312" w:eastAsia="仿宋_GB2312" w:hAnsi="仿宋" w:cs="楷体_GB2312"/>
          <w:sz w:val="24"/>
          <w:szCs w:val="24"/>
        </w:rPr>
        <w:t>服务</w:t>
      </w:r>
      <w:r w:rsidR="009238FE" w:rsidRPr="00201CE1">
        <w:rPr>
          <w:rFonts w:ascii="仿宋_GB2312" w:eastAsia="仿宋_GB2312" w:hAnsi="仿宋" w:cs="楷体_GB2312" w:hint="eastAsia"/>
          <w:sz w:val="24"/>
          <w:szCs w:val="24"/>
        </w:rPr>
        <w:t>系统</w:t>
      </w:r>
      <w:proofErr w:type="gramEnd"/>
      <w:r w:rsidR="009238FE" w:rsidRPr="00201CE1">
        <w:rPr>
          <w:rFonts w:ascii="仿宋_GB2312" w:eastAsia="仿宋_GB2312" w:hAnsi="仿宋" w:cs="楷体_GB2312" w:hint="eastAsia"/>
          <w:sz w:val="24"/>
          <w:szCs w:val="24"/>
        </w:rPr>
        <w:t>开放后</w:t>
      </w:r>
      <w:r w:rsidR="002D26DC" w:rsidRPr="00201CE1">
        <w:rPr>
          <w:rFonts w:ascii="仿宋_GB2312" w:eastAsia="仿宋_GB2312" w:hAnsi="仿宋" w:cs="楷体_GB2312" w:hint="eastAsia"/>
          <w:sz w:val="24"/>
          <w:szCs w:val="24"/>
        </w:rPr>
        <w:t>录取程序：</w:t>
      </w:r>
      <w:r w:rsidR="00B65372">
        <w:rPr>
          <w:rFonts w:ascii="仿宋_GB2312" w:eastAsia="仿宋_GB2312" w:hAnsi="仿宋" w:cs="楷体_GB2312" w:hint="eastAsia"/>
          <w:sz w:val="24"/>
          <w:szCs w:val="24"/>
        </w:rPr>
        <w:t>考生申请——我校发送</w:t>
      </w:r>
      <w:r w:rsidR="008C5EF9" w:rsidRPr="00201CE1">
        <w:rPr>
          <w:rFonts w:ascii="仿宋_GB2312" w:eastAsia="仿宋_GB2312" w:hAnsi="仿宋" w:cs="楷体_GB2312" w:hint="eastAsia"/>
          <w:sz w:val="24"/>
          <w:szCs w:val="24"/>
        </w:rPr>
        <w:t>复试通知——考生接受复试通知——复试报到——参加复试——我校向拟录取的申请者</w:t>
      </w:r>
      <w:r w:rsidR="00513E4A" w:rsidRPr="00736109">
        <w:rPr>
          <w:rFonts w:ascii="仿宋_GB2312" w:eastAsia="仿宋_GB2312" w:hAnsi="仿宋" w:cs="楷体_GB2312" w:hint="eastAsia"/>
          <w:sz w:val="24"/>
          <w:szCs w:val="24"/>
        </w:rPr>
        <w:t>发送</w:t>
      </w:r>
      <w:r w:rsidR="008C5EF9" w:rsidRPr="00201CE1">
        <w:rPr>
          <w:rFonts w:ascii="仿宋_GB2312" w:eastAsia="仿宋_GB2312" w:hAnsi="仿宋" w:cs="楷体_GB2312" w:hint="eastAsia"/>
          <w:sz w:val="24"/>
          <w:szCs w:val="24"/>
        </w:rPr>
        <w:t>待录取通知——申请者24小时内确认</w:t>
      </w:r>
    </w:p>
    <w:p w:rsidR="008C5EF9" w:rsidRPr="00A5589A" w:rsidRDefault="008C5EF9" w:rsidP="009408BF">
      <w:pPr>
        <w:spacing w:line="480" w:lineRule="atLeast"/>
        <w:ind w:firstLine="465"/>
        <w:rPr>
          <w:rFonts w:ascii="仿宋_GB2312" w:eastAsia="仿宋_GB2312" w:hAnsi="仿宋" w:cs="楷体_GB2312"/>
          <w:sz w:val="24"/>
          <w:szCs w:val="24"/>
        </w:rPr>
      </w:pPr>
      <w:r w:rsidRPr="00A5589A">
        <w:rPr>
          <w:rFonts w:ascii="仿宋_GB2312" w:eastAsia="仿宋_GB2312" w:hAnsi="仿宋" w:cs="楷体_GB2312" w:hint="eastAsia"/>
          <w:sz w:val="24"/>
          <w:szCs w:val="24"/>
        </w:rPr>
        <w:t>（1）复试报到</w:t>
      </w:r>
    </w:p>
    <w:p w:rsidR="008C5EF9" w:rsidRPr="00A5589A" w:rsidRDefault="008C5EF9" w:rsidP="009408BF">
      <w:pPr>
        <w:spacing w:line="480" w:lineRule="atLeast"/>
        <w:ind w:firstLine="465"/>
        <w:rPr>
          <w:rFonts w:ascii="仿宋_GB2312" w:eastAsia="仿宋_GB2312" w:hAnsi="仿宋" w:cs="楷体_GB2312"/>
          <w:sz w:val="24"/>
          <w:szCs w:val="24"/>
        </w:rPr>
      </w:pPr>
      <w:r w:rsidRPr="00A5589A">
        <w:rPr>
          <w:rFonts w:ascii="仿宋_GB2312" w:eastAsia="仿宋_GB2312" w:hAnsi="仿宋" w:cs="楷体_GB2312" w:hint="eastAsia"/>
          <w:sz w:val="24"/>
          <w:szCs w:val="24"/>
        </w:rPr>
        <w:t>获得复试资格的推免生应在复试时间之前到外语楼311报到，并提交</w:t>
      </w:r>
      <w:r w:rsidR="00622302">
        <w:rPr>
          <w:rFonts w:ascii="仿宋_GB2312" w:eastAsia="仿宋_GB2312" w:hAnsi="仿宋" w:cs="楷体_GB2312" w:hint="eastAsia"/>
          <w:bCs/>
          <w:sz w:val="24"/>
          <w:szCs w:val="24"/>
        </w:rPr>
        <w:t>《</w:t>
      </w:r>
      <w:r w:rsidR="00622302" w:rsidRPr="00B567BF">
        <w:rPr>
          <w:rFonts w:ascii="仿宋_GB2312" w:eastAsia="仿宋_GB2312" w:hAnsi="仿宋" w:cs="楷体_GB2312" w:hint="eastAsia"/>
          <w:bCs/>
          <w:sz w:val="24"/>
          <w:szCs w:val="24"/>
        </w:rPr>
        <w:t>北京科技大学2020年接收全日制硕士推免生、直博生工作通知</w:t>
      </w:r>
      <w:r w:rsidR="00622302">
        <w:rPr>
          <w:rFonts w:ascii="仿宋_GB2312" w:eastAsia="仿宋_GB2312" w:hAnsi="仿宋" w:cs="楷体_GB2312" w:hint="eastAsia"/>
          <w:bCs/>
          <w:sz w:val="24"/>
          <w:szCs w:val="24"/>
        </w:rPr>
        <w:t>》</w:t>
      </w:r>
      <w:r w:rsidRPr="00A5589A">
        <w:rPr>
          <w:rFonts w:ascii="仿宋_GB2312" w:eastAsia="仿宋_GB2312" w:hAnsi="仿宋" w:cs="楷体_GB2312" w:hint="eastAsia"/>
          <w:bCs/>
          <w:sz w:val="24"/>
          <w:szCs w:val="24"/>
        </w:rPr>
        <w:t>中规定的</w:t>
      </w:r>
      <w:r w:rsidRPr="00A5589A">
        <w:rPr>
          <w:rFonts w:ascii="仿宋_GB2312" w:eastAsia="仿宋_GB2312" w:hAnsi="仿宋" w:cs="楷体_GB2312" w:hint="eastAsia"/>
          <w:sz w:val="24"/>
          <w:szCs w:val="24"/>
        </w:rPr>
        <w:t>申请材料。</w:t>
      </w:r>
    </w:p>
    <w:p w:rsidR="008C5EF9" w:rsidRPr="00A5589A" w:rsidRDefault="008C5EF9" w:rsidP="009408BF">
      <w:pPr>
        <w:spacing w:line="480" w:lineRule="atLeast"/>
        <w:ind w:firstLineChars="200" w:firstLine="480"/>
        <w:rPr>
          <w:rFonts w:ascii="仿宋_GB2312" w:eastAsia="仿宋_GB2312" w:hAnsi="仿宋" w:cs="楷体_GB2312"/>
          <w:sz w:val="24"/>
          <w:szCs w:val="24"/>
        </w:rPr>
      </w:pPr>
      <w:r w:rsidRPr="00A5589A">
        <w:rPr>
          <w:rFonts w:ascii="仿宋_GB2312" w:eastAsia="仿宋_GB2312" w:hAnsi="仿宋" w:cs="楷体_GB2312" w:hint="eastAsia"/>
          <w:sz w:val="24"/>
          <w:szCs w:val="24"/>
        </w:rPr>
        <w:t>（2）参加复试</w:t>
      </w:r>
    </w:p>
    <w:p w:rsidR="008C5EF9" w:rsidRDefault="008C5EF9" w:rsidP="009408BF">
      <w:pPr>
        <w:spacing w:line="480" w:lineRule="atLeast"/>
        <w:ind w:firstLineChars="200" w:firstLine="480"/>
        <w:rPr>
          <w:rFonts w:ascii="仿宋_GB2312" w:eastAsia="仿宋_GB2312" w:hAnsi="仿宋" w:cs="楷体_GB2312"/>
          <w:sz w:val="24"/>
          <w:szCs w:val="24"/>
        </w:rPr>
      </w:pPr>
      <w:r w:rsidRPr="00A5589A">
        <w:rPr>
          <w:rFonts w:ascii="仿宋_GB2312" w:eastAsia="仿宋_GB2312" w:hAnsi="仿宋" w:cs="楷体_GB2312" w:hint="eastAsia"/>
          <w:sz w:val="24"/>
          <w:szCs w:val="24"/>
        </w:rPr>
        <w:t>按复试通知要求参加复试。</w:t>
      </w:r>
    </w:p>
    <w:p w:rsidR="008C5EF9" w:rsidRPr="00A5589A" w:rsidRDefault="008C5EF9" w:rsidP="009408BF">
      <w:pPr>
        <w:spacing w:line="480" w:lineRule="atLeast"/>
        <w:rPr>
          <w:rFonts w:ascii="仿宋_GB2312" w:eastAsia="仿宋_GB2312" w:hAnsi="仿宋" w:cs="楷体_GB2312"/>
          <w:sz w:val="24"/>
          <w:szCs w:val="24"/>
        </w:rPr>
      </w:pPr>
      <w:r w:rsidRPr="00A5589A">
        <w:rPr>
          <w:rFonts w:ascii="仿宋_GB2312" w:eastAsia="仿宋_GB2312" w:hAnsi="仿宋" w:cs="楷体_GB2312" w:hint="eastAsia"/>
          <w:sz w:val="24"/>
          <w:szCs w:val="24"/>
        </w:rPr>
        <w:t xml:space="preserve">    3、复试时间、地点</w:t>
      </w:r>
    </w:p>
    <w:p w:rsidR="008C5EF9" w:rsidRDefault="008C5EF9" w:rsidP="009408BF">
      <w:pPr>
        <w:spacing w:line="480" w:lineRule="atLeast"/>
        <w:ind w:firstLineChars="200" w:firstLine="480"/>
        <w:rPr>
          <w:rFonts w:ascii="仿宋_GB2312" w:eastAsia="仿宋_GB2312" w:hAnsi="仿宋" w:cs="楷体_GB2312"/>
          <w:sz w:val="24"/>
          <w:szCs w:val="24"/>
        </w:rPr>
      </w:pPr>
      <w:r w:rsidRPr="00A5589A">
        <w:rPr>
          <w:rFonts w:ascii="仿宋_GB2312" w:eastAsia="仿宋_GB2312" w:hAnsi="仿宋" w:cs="楷体_GB2312" w:hint="eastAsia"/>
          <w:sz w:val="24"/>
          <w:szCs w:val="24"/>
        </w:rPr>
        <w:t>我院将在</w:t>
      </w:r>
      <w:r w:rsidR="00A47E31">
        <w:rPr>
          <w:rFonts w:ascii="仿宋_GB2312" w:eastAsia="仿宋_GB2312" w:hAnsi="仿宋" w:cs="楷体_GB2312"/>
          <w:sz w:val="24"/>
          <w:szCs w:val="24"/>
        </w:rPr>
        <w:t>10</w:t>
      </w:r>
      <w:r w:rsidRPr="00A5589A">
        <w:rPr>
          <w:rFonts w:ascii="仿宋_GB2312" w:eastAsia="仿宋_GB2312" w:hAnsi="仿宋" w:cs="楷体_GB2312" w:hint="eastAsia"/>
          <w:sz w:val="24"/>
          <w:szCs w:val="24"/>
        </w:rPr>
        <w:t>月</w:t>
      </w:r>
      <w:r w:rsidR="00A47E31">
        <w:rPr>
          <w:rFonts w:ascii="仿宋_GB2312" w:eastAsia="仿宋_GB2312" w:hAnsi="仿宋" w:cs="楷体_GB2312"/>
          <w:sz w:val="24"/>
          <w:szCs w:val="24"/>
        </w:rPr>
        <w:t>8</w:t>
      </w:r>
      <w:r w:rsidRPr="00A5589A">
        <w:rPr>
          <w:rFonts w:ascii="仿宋_GB2312" w:eastAsia="仿宋_GB2312" w:hAnsi="仿宋" w:cs="楷体_GB2312" w:hint="eastAsia"/>
          <w:sz w:val="24"/>
          <w:szCs w:val="24"/>
        </w:rPr>
        <w:t>日至</w:t>
      </w:r>
      <w:r w:rsidR="00B72590" w:rsidRPr="00A5589A">
        <w:rPr>
          <w:rFonts w:ascii="仿宋_GB2312" w:eastAsia="仿宋_GB2312" w:hAnsi="仿宋" w:cs="楷体_GB2312" w:hint="eastAsia"/>
          <w:sz w:val="24"/>
          <w:szCs w:val="24"/>
        </w:rPr>
        <w:t>10月</w:t>
      </w:r>
      <w:r w:rsidR="00A75266" w:rsidRPr="00A5589A">
        <w:rPr>
          <w:rFonts w:ascii="仿宋_GB2312" w:eastAsia="仿宋_GB2312" w:hAnsi="仿宋" w:cs="楷体_GB2312" w:hint="eastAsia"/>
          <w:sz w:val="24"/>
          <w:szCs w:val="24"/>
        </w:rPr>
        <w:t>2</w:t>
      </w:r>
      <w:r w:rsidR="00A75266" w:rsidRPr="00A5589A">
        <w:rPr>
          <w:rFonts w:ascii="仿宋_GB2312" w:eastAsia="仿宋_GB2312" w:hAnsi="仿宋" w:cs="楷体_GB2312"/>
          <w:sz w:val="24"/>
          <w:szCs w:val="24"/>
        </w:rPr>
        <w:t>3</w:t>
      </w:r>
      <w:r w:rsidRPr="00A5589A">
        <w:rPr>
          <w:rFonts w:ascii="仿宋_GB2312" w:eastAsia="仿宋_GB2312" w:hAnsi="仿宋" w:cs="楷体_GB2312" w:hint="eastAsia"/>
          <w:sz w:val="24"/>
          <w:szCs w:val="24"/>
        </w:rPr>
        <w:t>日之间安排若干次复试，具体时间地点以复试通知为准。</w:t>
      </w:r>
    </w:p>
    <w:p w:rsidR="002B68BF" w:rsidRDefault="002B68BF" w:rsidP="009408BF">
      <w:pPr>
        <w:spacing w:line="480" w:lineRule="atLeast"/>
        <w:ind w:firstLineChars="200" w:firstLine="480"/>
        <w:rPr>
          <w:rFonts w:ascii="仿宋_GB2312" w:eastAsia="仿宋_GB2312" w:hAnsi="仿宋" w:cs="楷体_GB2312"/>
          <w:sz w:val="24"/>
          <w:szCs w:val="24"/>
        </w:rPr>
      </w:pPr>
    </w:p>
    <w:p w:rsidR="002B68BF" w:rsidRDefault="002B68BF" w:rsidP="009408BF">
      <w:pPr>
        <w:spacing w:line="480" w:lineRule="atLeast"/>
        <w:ind w:firstLineChars="200" w:firstLine="480"/>
        <w:rPr>
          <w:rFonts w:ascii="仿宋_GB2312" w:eastAsia="仿宋_GB2312" w:hAnsi="仿宋" w:cs="楷体_GB2312"/>
          <w:sz w:val="24"/>
          <w:szCs w:val="24"/>
        </w:rPr>
      </w:pPr>
    </w:p>
    <w:p w:rsidR="002B68BF" w:rsidRPr="00A5589A" w:rsidRDefault="002B68BF" w:rsidP="009408BF">
      <w:pPr>
        <w:spacing w:line="480" w:lineRule="atLeast"/>
        <w:ind w:firstLineChars="200" w:firstLine="480"/>
        <w:rPr>
          <w:rFonts w:ascii="仿宋_GB2312" w:eastAsia="仿宋_GB2312" w:hAnsi="仿宋" w:cs="楷体_GB2312"/>
          <w:sz w:val="24"/>
          <w:szCs w:val="24"/>
        </w:rPr>
      </w:pPr>
    </w:p>
    <w:tbl>
      <w:tblPr>
        <w:tblStyle w:val="a4"/>
        <w:tblW w:w="10173" w:type="dxa"/>
        <w:jc w:val="center"/>
        <w:tblLook w:val="04A0" w:firstRow="1" w:lastRow="0" w:firstColumn="1" w:lastColumn="0" w:noHBand="0" w:noVBand="1"/>
      </w:tblPr>
      <w:tblGrid>
        <w:gridCol w:w="1324"/>
        <w:gridCol w:w="2357"/>
        <w:gridCol w:w="1530"/>
        <w:gridCol w:w="1560"/>
        <w:gridCol w:w="3402"/>
      </w:tblGrid>
      <w:tr w:rsidR="008C5EF9" w:rsidRPr="00A5589A" w:rsidTr="00FD35E2">
        <w:trPr>
          <w:trHeight w:val="933"/>
          <w:jc w:val="center"/>
        </w:trPr>
        <w:tc>
          <w:tcPr>
            <w:tcW w:w="1324" w:type="dxa"/>
            <w:tcBorders>
              <w:top w:val="single" w:sz="4" w:space="0" w:color="000000"/>
              <w:left w:val="single" w:sz="4" w:space="0" w:color="000000"/>
              <w:bottom w:val="single" w:sz="4" w:space="0" w:color="000000"/>
              <w:right w:val="single" w:sz="4" w:space="0" w:color="000000"/>
            </w:tcBorders>
            <w:vAlign w:val="center"/>
            <w:hideMark/>
          </w:tcPr>
          <w:p w:rsidR="008C5EF9" w:rsidRPr="00A5589A" w:rsidRDefault="008C5EF9" w:rsidP="009408BF">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复试日期</w:t>
            </w:r>
          </w:p>
        </w:tc>
        <w:tc>
          <w:tcPr>
            <w:tcW w:w="2357" w:type="dxa"/>
            <w:tcBorders>
              <w:top w:val="single" w:sz="4" w:space="0" w:color="000000"/>
              <w:left w:val="single" w:sz="4" w:space="0" w:color="000000"/>
              <w:bottom w:val="single" w:sz="4" w:space="0" w:color="000000"/>
              <w:right w:val="single" w:sz="4" w:space="0" w:color="000000"/>
            </w:tcBorders>
            <w:vAlign w:val="center"/>
            <w:hideMark/>
          </w:tcPr>
          <w:p w:rsidR="008C5EF9" w:rsidRPr="00A5589A" w:rsidRDefault="008C5EF9" w:rsidP="009408BF">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报到时间、地点</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8C5EF9" w:rsidRPr="00A5589A" w:rsidRDefault="008C5EF9" w:rsidP="009408BF">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复试时间</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C5EF9" w:rsidRPr="00A5589A" w:rsidRDefault="008C5EF9" w:rsidP="009408BF">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复试地点</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8C5EF9" w:rsidRPr="00A5589A" w:rsidRDefault="008C5EF9" w:rsidP="009408BF">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复试对象</w:t>
            </w:r>
          </w:p>
        </w:tc>
      </w:tr>
      <w:tr w:rsidR="00DC6CAD" w:rsidRPr="00A5589A" w:rsidTr="001B0F32">
        <w:trPr>
          <w:jc w:val="center"/>
        </w:trPr>
        <w:tc>
          <w:tcPr>
            <w:tcW w:w="1324" w:type="dxa"/>
            <w:tcBorders>
              <w:top w:val="single" w:sz="4" w:space="0" w:color="000000"/>
              <w:left w:val="single" w:sz="4" w:space="0" w:color="000000"/>
              <w:bottom w:val="single" w:sz="4" w:space="0" w:color="000000"/>
              <w:right w:val="single" w:sz="4" w:space="0" w:color="000000"/>
            </w:tcBorders>
            <w:vAlign w:val="center"/>
          </w:tcPr>
          <w:p w:rsidR="00DC6CAD" w:rsidRPr="00A5589A" w:rsidRDefault="00DC6CAD" w:rsidP="009408BF">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10月</w:t>
            </w:r>
            <w:r w:rsidR="00766612" w:rsidRPr="00A5589A">
              <w:rPr>
                <w:rFonts w:ascii="仿宋_GB2312" w:eastAsia="仿宋_GB2312" w:hAnsi="仿宋" w:cs="楷体_GB2312" w:hint="eastAsia"/>
                <w:sz w:val="24"/>
                <w:szCs w:val="24"/>
              </w:rPr>
              <w:t>8</w:t>
            </w:r>
            <w:r w:rsidRPr="00A5589A">
              <w:rPr>
                <w:rFonts w:ascii="仿宋_GB2312" w:eastAsia="仿宋_GB2312" w:hAnsi="仿宋" w:cs="楷体_GB2312" w:hint="eastAsia"/>
                <w:sz w:val="24"/>
                <w:szCs w:val="24"/>
              </w:rPr>
              <w:t>日</w:t>
            </w:r>
          </w:p>
        </w:tc>
        <w:tc>
          <w:tcPr>
            <w:tcW w:w="2357" w:type="dxa"/>
            <w:tcBorders>
              <w:top w:val="single" w:sz="4" w:space="0" w:color="000000"/>
              <w:left w:val="single" w:sz="4" w:space="0" w:color="000000"/>
              <w:bottom w:val="single" w:sz="4" w:space="0" w:color="000000"/>
              <w:right w:val="single" w:sz="4" w:space="0" w:color="000000"/>
            </w:tcBorders>
            <w:vAlign w:val="center"/>
          </w:tcPr>
          <w:p w:rsidR="00766612" w:rsidRPr="00A5589A" w:rsidRDefault="00766612" w:rsidP="00766612">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外国语言文学</w:t>
            </w:r>
          </w:p>
          <w:p w:rsidR="00766612" w:rsidRPr="00A5589A" w:rsidRDefault="00766612" w:rsidP="00766612">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翻译硕士（英语）</w:t>
            </w:r>
          </w:p>
          <w:p w:rsidR="00766612" w:rsidRPr="00A5589A" w:rsidRDefault="00766612" w:rsidP="00766612">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翻译硕士（日语）</w:t>
            </w:r>
          </w:p>
          <w:p w:rsidR="00DC6CAD" w:rsidRPr="00A5589A" w:rsidRDefault="00DC6CAD" w:rsidP="00F806A5">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8：30-11：30</w:t>
            </w:r>
          </w:p>
          <w:p w:rsidR="00DC6CAD" w:rsidRPr="00A5589A" w:rsidRDefault="00DC6CAD" w:rsidP="00F806A5">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外语楼311</w:t>
            </w:r>
          </w:p>
        </w:tc>
        <w:tc>
          <w:tcPr>
            <w:tcW w:w="1530" w:type="dxa"/>
            <w:tcBorders>
              <w:top w:val="single" w:sz="4" w:space="0" w:color="000000"/>
              <w:left w:val="single" w:sz="4" w:space="0" w:color="000000"/>
              <w:bottom w:val="single" w:sz="4" w:space="0" w:color="000000"/>
              <w:right w:val="single" w:sz="4" w:space="0" w:color="000000"/>
            </w:tcBorders>
            <w:vAlign w:val="center"/>
          </w:tcPr>
          <w:p w:rsidR="00DC6CAD" w:rsidRPr="00A5589A" w:rsidRDefault="00766612" w:rsidP="009408BF">
            <w:pPr>
              <w:spacing w:line="480" w:lineRule="atLeast"/>
              <w:jc w:val="center"/>
              <w:rPr>
                <w:rFonts w:ascii="仿宋_GB2312" w:eastAsia="仿宋_GB2312" w:hAnsi="仿宋" w:cs="楷体_GB2312"/>
                <w:color w:val="FF0000"/>
                <w:sz w:val="24"/>
                <w:szCs w:val="24"/>
              </w:rPr>
            </w:pPr>
            <w:r w:rsidRPr="00A5589A">
              <w:rPr>
                <w:rFonts w:ascii="仿宋_GB2312" w:eastAsia="仿宋_GB2312" w:hAnsi="仿宋" w:cs="楷体_GB2312" w:hint="eastAsia"/>
                <w:sz w:val="24"/>
                <w:szCs w:val="24"/>
              </w:rPr>
              <w:t>下午1</w:t>
            </w:r>
            <w:r w:rsidR="00CE3AC8">
              <w:rPr>
                <w:rFonts w:ascii="Calibri" w:eastAsia="仿宋_GB2312" w:hAnsi="Calibri" w:cs="Calibri"/>
                <w:sz w:val="24"/>
                <w:szCs w:val="24"/>
              </w:rPr>
              <w:t> </w:t>
            </w:r>
            <w:r w:rsidR="00CE3AC8">
              <w:rPr>
                <w:rFonts w:ascii="仿宋_GB2312" w:eastAsia="仿宋_GB2312" w:hAnsi="仿宋" w:cs="楷体_GB2312" w:hint="eastAsia"/>
                <w:sz w:val="24"/>
                <w:szCs w:val="24"/>
              </w:rPr>
              <w:t>:</w:t>
            </w:r>
            <w:r w:rsidRPr="00A5589A">
              <w:rPr>
                <w:rFonts w:ascii="仿宋_GB2312" w:eastAsia="仿宋_GB2312" w:hAnsi="仿宋" w:cs="楷体_GB2312"/>
                <w:sz w:val="24"/>
                <w:szCs w:val="24"/>
              </w:rPr>
              <w:t>30</w:t>
            </w:r>
          </w:p>
        </w:tc>
        <w:tc>
          <w:tcPr>
            <w:tcW w:w="1560" w:type="dxa"/>
            <w:tcBorders>
              <w:top w:val="single" w:sz="4" w:space="0" w:color="000000"/>
              <w:left w:val="single" w:sz="4" w:space="0" w:color="000000"/>
              <w:bottom w:val="single" w:sz="4" w:space="0" w:color="000000"/>
              <w:right w:val="single" w:sz="4" w:space="0" w:color="000000"/>
            </w:tcBorders>
            <w:vAlign w:val="center"/>
          </w:tcPr>
          <w:p w:rsidR="00766612" w:rsidRPr="00A5589A" w:rsidRDefault="00766612" w:rsidP="00766612">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外语楼301（外国语言文学、翻译英语）</w:t>
            </w:r>
          </w:p>
          <w:p w:rsidR="00DC6CAD" w:rsidRPr="00A5589A" w:rsidRDefault="00766612" w:rsidP="00FD35E2">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外语楼</w:t>
            </w:r>
            <w:r w:rsidR="00CE3AC8">
              <w:rPr>
                <w:rFonts w:ascii="仿宋_GB2312" w:eastAsia="仿宋_GB2312" w:hAnsi="仿宋" w:cs="楷体_GB2312"/>
                <w:sz w:val="24"/>
                <w:szCs w:val="24"/>
              </w:rPr>
              <w:t>315</w:t>
            </w:r>
            <w:r w:rsidRPr="00A5589A">
              <w:rPr>
                <w:rFonts w:ascii="仿宋_GB2312" w:eastAsia="仿宋_GB2312" w:hAnsi="仿宋" w:cs="楷体_GB2312" w:hint="eastAsia"/>
                <w:sz w:val="24"/>
                <w:szCs w:val="24"/>
              </w:rPr>
              <w:t>（翻译日语）</w:t>
            </w:r>
          </w:p>
        </w:tc>
        <w:tc>
          <w:tcPr>
            <w:tcW w:w="3402" w:type="dxa"/>
            <w:tcBorders>
              <w:top w:val="single" w:sz="4" w:space="0" w:color="000000"/>
              <w:left w:val="single" w:sz="4" w:space="0" w:color="000000"/>
              <w:bottom w:val="single" w:sz="4" w:space="0" w:color="000000"/>
              <w:right w:val="single" w:sz="4" w:space="0" w:color="000000"/>
            </w:tcBorders>
            <w:vAlign w:val="center"/>
          </w:tcPr>
          <w:p w:rsidR="00DC6CAD" w:rsidRPr="00A5589A" w:rsidRDefault="00DC6CAD" w:rsidP="003F0C1A">
            <w:pPr>
              <w:spacing w:line="480" w:lineRule="atLeast"/>
              <w:jc w:val="center"/>
              <w:rPr>
                <w:rFonts w:ascii="仿宋_GB2312" w:eastAsia="仿宋_GB2312" w:hAnsi="仿宋" w:cs="楷体_GB2312"/>
                <w:bCs/>
                <w:sz w:val="24"/>
                <w:szCs w:val="24"/>
              </w:rPr>
            </w:pPr>
            <w:r w:rsidRPr="00A5589A">
              <w:rPr>
                <w:rFonts w:ascii="仿宋_GB2312" w:eastAsia="仿宋_GB2312" w:hAnsi="仿宋" w:cs="楷体_GB2312" w:hint="eastAsia"/>
                <w:bCs/>
                <w:sz w:val="24"/>
                <w:szCs w:val="24"/>
              </w:rPr>
              <w:t>在</w:t>
            </w:r>
            <w:proofErr w:type="gramStart"/>
            <w:r w:rsidRPr="00A5589A">
              <w:rPr>
                <w:rFonts w:ascii="仿宋_GB2312" w:eastAsia="仿宋_GB2312" w:hAnsi="仿宋" w:cs="楷体_GB2312" w:hint="eastAsia"/>
                <w:bCs/>
                <w:sz w:val="24"/>
                <w:szCs w:val="24"/>
              </w:rPr>
              <w:t>推免系统</w:t>
            </w:r>
            <w:proofErr w:type="gramEnd"/>
            <w:r w:rsidRPr="00A5589A">
              <w:rPr>
                <w:rFonts w:ascii="仿宋_GB2312" w:eastAsia="仿宋_GB2312" w:hAnsi="仿宋" w:cs="楷体_GB2312" w:hint="eastAsia"/>
                <w:bCs/>
                <w:sz w:val="24"/>
                <w:szCs w:val="24"/>
              </w:rPr>
              <w:t>报名并收到复试通知的考生</w:t>
            </w:r>
          </w:p>
        </w:tc>
      </w:tr>
      <w:tr w:rsidR="00DC6CAD" w:rsidRPr="00A5589A" w:rsidTr="001B0F32">
        <w:trPr>
          <w:jc w:val="center"/>
        </w:trPr>
        <w:tc>
          <w:tcPr>
            <w:tcW w:w="1324" w:type="dxa"/>
            <w:tcBorders>
              <w:top w:val="single" w:sz="4" w:space="0" w:color="000000"/>
              <w:left w:val="single" w:sz="4" w:space="0" w:color="000000"/>
              <w:bottom w:val="single" w:sz="4" w:space="0" w:color="000000"/>
              <w:right w:val="single" w:sz="4" w:space="0" w:color="000000"/>
            </w:tcBorders>
            <w:vAlign w:val="center"/>
          </w:tcPr>
          <w:p w:rsidR="00DC6CAD" w:rsidRPr="00A5589A" w:rsidRDefault="008B240B" w:rsidP="009408BF">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视</w:t>
            </w:r>
            <w:r w:rsidRPr="00A5589A">
              <w:rPr>
                <w:rFonts w:ascii="仿宋_GB2312" w:eastAsia="仿宋_GB2312" w:hAnsi="仿宋" w:cs="楷体_GB2312"/>
                <w:sz w:val="24"/>
                <w:szCs w:val="24"/>
              </w:rPr>
              <w:t>报名情况</w:t>
            </w:r>
            <w:r w:rsidRPr="00A5589A">
              <w:rPr>
                <w:rFonts w:ascii="仿宋_GB2312" w:eastAsia="仿宋_GB2312" w:hAnsi="仿宋" w:cs="楷体_GB2312" w:hint="eastAsia"/>
                <w:sz w:val="24"/>
                <w:szCs w:val="24"/>
              </w:rPr>
              <w:t>待定</w:t>
            </w:r>
          </w:p>
        </w:tc>
        <w:tc>
          <w:tcPr>
            <w:tcW w:w="2357" w:type="dxa"/>
            <w:tcBorders>
              <w:top w:val="single" w:sz="4" w:space="0" w:color="000000"/>
              <w:left w:val="single" w:sz="4" w:space="0" w:color="000000"/>
              <w:bottom w:val="single" w:sz="4" w:space="0" w:color="000000"/>
              <w:right w:val="single" w:sz="4" w:space="0" w:color="000000"/>
            </w:tcBorders>
            <w:vAlign w:val="center"/>
          </w:tcPr>
          <w:p w:rsidR="00DC6CAD" w:rsidRPr="00A5589A" w:rsidRDefault="00C105D0" w:rsidP="009E1BAB">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外国语言文学</w:t>
            </w:r>
          </w:p>
          <w:p w:rsidR="00DC6CAD" w:rsidRPr="00A5589A" w:rsidRDefault="00DC6CAD" w:rsidP="009E1BAB">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翻译硕士（英语）</w:t>
            </w:r>
          </w:p>
          <w:p w:rsidR="00DC6CAD" w:rsidRPr="00A5589A" w:rsidRDefault="00DC6CAD" w:rsidP="009E1BAB">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8：30-11：30</w:t>
            </w:r>
          </w:p>
          <w:p w:rsidR="00DC6CAD" w:rsidRPr="00A5589A" w:rsidRDefault="00DC6CAD" w:rsidP="00F806A5">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外语楼311</w:t>
            </w:r>
          </w:p>
        </w:tc>
        <w:tc>
          <w:tcPr>
            <w:tcW w:w="1530" w:type="dxa"/>
            <w:tcBorders>
              <w:top w:val="single" w:sz="4" w:space="0" w:color="000000"/>
              <w:left w:val="single" w:sz="4" w:space="0" w:color="000000"/>
              <w:bottom w:val="single" w:sz="4" w:space="0" w:color="000000"/>
              <w:right w:val="single" w:sz="4" w:space="0" w:color="000000"/>
            </w:tcBorders>
            <w:vAlign w:val="center"/>
          </w:tcPr>
          <w:p w:rsidR="00DC6CAD" w:rsidRPr="00A5589A" w:rsidRDefault="00CE3AC8" w:rsidP="009408BF">
            <w:pPr>
              <w:spacing w:line="480" w:lineRule="atLeast"/>
              <w:jc w:val="center"/>
              <w:rPr>
                <w:rFonts w:ascii="仿宋_GB2312" w:eastAsia="仿宋_GB2312" w:hAnsi="仿宋" w:cs="楷体_GB2312"/>
                <w:color w:val="FF0000"/>
                <w:sz w:val="24"/>
                <w:szCs w:val="24"/>
              </w:rPr>
            </w:pPr>
            <w:r w:rsidRPr="00A5589A">
              <w:rPr>
                <w:rFonts w:ascii="仿宋_GB2312" w:eastAsia="仿宋_GB2312" w:hAnsi="仿宋" w:cs="楷体_GB2312" w:hint="eastAsia"/>
                <w:sz w:val="24"/>
                <w:szCs w:val="24"/>
              </w:rPr>
              <w:t>视</w:t>
            </w:r>
            <w:r w:rsidRPr="00A5589A">
              <w:rPr>
                <w:rFonts w:ascii="仿宋_GB2312" w:eastAsia="仿宋_GB2312" w:hAnsi="仿宋" w:cs="楷体_GB2312"/>
                <w:sz w:val="24"/>
                <w:szCs w:val="24"/>
              </w:rPr>
              <w:t>报名情况</w:t>
            </w:r>
            <w:r w:rsidRPr="00A5589A">
              <w:rPr>
                <w:rFonts w:ascii="仿宋_GB2312" w:eastAsia="仿宋_GB2312" w:hAnsi="仿宋" w:cs="楷体_GB2312" w:hint="eastAsia"/>
                <w:sz w:val="24"/>
                <w:szCs w:val="24"/>
              </w:rPr>
              <w:t>待定</w:t>
            </w:r>
          </w:p>
        </w:tc>
        <w:tc>
          <w:tcPr>
            <w:tcW w:w="1560" w:type="dxa"/>
            <w:tcBorders>
              <w:top w:val="single" w:sz="4" w:space="0" w:color="000000"/>
              <w:left w:val="single" w:sz="4" w:space="0" w:color="000000"/>
              <w:bottom w:val="single" w:sz="4" w:space="0" w:color="000000"/>
              <w:right w:val="single" w:sz="4" w:space="0" w:color="000000"/>
            </w:tcBorders>
            <w:vAlign w:val="center"/>
          </w:tcPr>
          <w:p w:rsidR="00DC6CAD" w:rsidRPr="00A5589A" w:rsidRDefault="00DC6CAD" w:rsidP="00704576">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外语楼301</w:t>
            </w:r>
          </w:p>
        </w:tc>
        <w:tc>
          <w:tcPr>
            <w:tcW w:w="3402" w:type="dxa"/>
            <w:tcBorders>
              <w:top w:val="single" w:sz="4" w:space="0" w:color="000000"/>
              <w:left w:val="single" w:sz="4" w:space="0" w:color="000000"/>
              <w:bottom w:val="single" w:sz="4" w:space="0" w:color="000000"/>
              <w:right w:val="single" w:sz="4" w:space="0" w:color="000000"/>
            </w:tcBorders>
            <w:vAlign w:val="center"/>
          </w:tcPr>
          <w:p w:rsidR="00DC6CAD" w:rsidRPr="00A5589A" w:rsidRDefault="00DC6CAD" w:rsidP="00704576">
            <w:pPr>
              <w:spacing w:line="480" w:lineRule="atLeast"/>
              <w:jc w:val="center"/>
              <w:rPr>
                <w:rFonts w:ascii="仿宋_GB2312" w:eastAsia="仿宋_GB2312" w:hAnsi="仿宋" w:cs="楷体_GB2312"/>
                <w:bCs/>
                <w:sz w:val="24"/>
                <w:szCs w:val="24"/>
              </w:rPr>
            </w:pPr>
            <w:r w:rsidRPr="00A5589A">
              <w:rPr>
                <w:rFonts w:ascii="仿宋_GB2312" w:eastAsia="仿宋_GB2312" w:hAnsi="仿宋" w:cs="楷体_GB2312" w:hint="eastAsia"/>
                <w:bCs/>
                <w:sz w:val="24"/>
                <w:szCs w:val="24"/>
              </w:rPr>
              <w:t>在</w:t>
            </w:r>
            <w:proofErr w:type="gramStart"/>
            <w:r w:rsidRPr="00A5589A">
              <w:rPr>
                <w:rFonts w:ascii="仿宋_GB2312" w:eastAsia="仿宋_GB2312" w:hAnsi="仿宋" w:cs="楷体_GB2312" w:hint="eastAsia"/>
                <w:bCs/>
                <w:sz w:val="24"/>
                <w:szCs w:val="24"/>
              </w:rPr>
              <w:t>推免系统</w:t>
            </w:r>
            <w:proofErr w:type="gramEnd"/>
            <w:r w:rsidRPr="00A5589A">
              <w:rPr>
                <w:rFonts w:ascii="仿宋_GB2312" w:eastAsia="仿宋_GB2312" w:hAnsi="仿宋" w:cs="楷体_GB2312" w:hint="eastAsia"/>
                <w:bCs/>
                <w:sz w:val="24"/>
                <w:szCs w:val="24"/>
              </w:rPr>
              <w:t>报名并收到复试通知的考生</w:t>
            </w:r>
          </w:p>
        </w:tc>
      </w:tr>
      <w:tr w:rsidR="00C105D0" w:rsidRPr="00A5589A" w:rsidTr="001B0F32">
        <w:trPr>
          <w:jc w:val="center"/>
        </w:trPr>
        <w:tc>
          <w:tcPr>
            <w:tcW w:w="1324" w:type="dxa"/>
            <w:tcBorders>
              <w:top w:val="single" w:sz="4" w:space="0" w:color="000000"/>
              <w:left w:val="single" w:sz="4" w:space="0" w:color="000000"/>
              <w:bottom w:val="single" w:sz="4" w:space="0" w:color="000000"/>
              <w:right w:val="single" w:sz="4" w:space="0" w:color="000000"/>
            </w:tcBorders>
            <w:vAlign w:val="center"/>
          </w:tcPr>
          <w:p w:rsidR="00C105D0" w:rsidRPr="00A5589A" w:rsidRDefault="00FD35E2" w:rsidP="00054D58">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视报名</w:t>
            </w:r>
            <w:r w:rsidRPr="00A5589A">
              <w:rPr>
                <w:rFonts w:ascii="仿宋_GB2312" w:eastAsia="仿宋_GB2312" w:hAnsi="仿宋" w:cs="楷体_GB2312"/>
                <w:sz w:val="24"/>
                <w:szCs w:val="24"/>
              </w:rPr>
              <w:t>情况待定</w:t>
            </w:r>
          </w:p>
        </w:tc>
        <w:tc>
          <w:tcPr>
            <w:tcW w:w="2357" w:type="dxa"/>
            <w:tcBorders>
              <w:top w:val="single" w:sz="4" w:space="0" w:color="000000"/>
              <w:left w:val="single" w:sz="4" w:space="0" w:color="000000"/>
              <w:bottom w:val="single" w:sz="4" w:space="0" w:color="000000"/>
              <w:right w:val="single" w:sz="4" w:space="0" w:color="000000"/>
            </w:tcBorders>
            <w:vAlign w:val="center"/>
          </w:tcPr>
          <w:p w:rsidR="00C105D0" w:rsidRPr="00A5589A" w:rsidRDefault="00C105D0" w:rsidP="00054D58">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翻译硕士（日语）</w:t>
            </w:r>
          </w:p>
          <w:p w:rsidR="00C105D0" w:rsidRPr="00A5589A" w:rsidRDefault="00C105D0" w:rsidP="00054D58">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8：30-11：30</w:t>
            </w:r>
          </w:p>
          <w:p w:rsidR="00C105D0" w:rsidRPr="00A5589A" w:rsidRDefault="00C105D0" w:rsidP="00054D58">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外语楼311</w:t>
            </w:r>
          </w:p>
        </w:tc>
        <w:tc>
          <w:tcPr>
            <w:tcW w:w="1530" w:type="dxa"/>
            <w:tcBorders>
              <w:top w:val="single" w:sz="4" w:space="0" w:color="000000"/>
              <w:left w:val="single" w:sz="4" w:space="0" w:color="000000"/>
              <w:bottom w:val="single" w:sz="4" w:space="0" w:color="000000"/>
              <w:right w:val="single" w:sz="4" w:space="0" w:color="000000"/>
            </w:tcBorders>
            <w:vAlign w:val="center"/>
          </w:tcPr>
          <w:p w:rsidR="00C105D0" w:rsidRPr="00A5589A" w:rsidRDefault="00C105D0" w:rsidP="00054D58">
            <w:pPr>
              <w:spacing w:line="480" w:lineRule="atLeast"/>
              <w:jc w:val="center"/>
              <w:rPr>
                <w:rFonts w:ascii="仿宋_GB2312" w:eastAsia="仿宋_GB2312" w:hAnsi="仿宋" w:cs="楷体_GB2312"/>
                <w:color w:val="FF000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105D0" w:rsidRPr="00A5589A" w:rsidRDefault="00C105D0" w:rsidP="00054D58">
            <w:pPr>
              <w:spacing w:line="480" w:lineRule="atLeast"/>
              <w:jc w:val="center"/>
              <w:rPr>
                <w:rFonts w:ascii="仿宋_GB2312" w:eastAsia="仿宋_GB2312" w:hAnsi="仿宋" w:cs="楷体_GB2312"/>
                <w:sz w:val="24"/>
                <w:szCs w:val="24"/>
              </w:rPr>
            </w:pPr>
            <w:r w:rsidRPr="00A5589A">
              <w:rPr>
                <w:rFonts w:ascii="仿宋_GB2312" w:eastAsia="仿宋_GB2312" w:hAnsi="仿宋" w:cs="楷体_GB2312" w:hint="eastAsia"/>
                <w:sz w:val="24"/>
                <w:szCs w:val="24"/>
              </w:rPr>
              <w:t>外语楼</w:t>
            </w:r>
            <w:r w:rsidR="00CE3AC8">
              <w:rPr>
                <w:rFonts w:ascii="仿宋_GB2312" w:eastAsia="仿宋_GB2312" w:hAnsi="仿宋" w:cs="楷体_GB2312"/>
                <w:sz w:val="24"/>
                <w:szCs w:val="24"/>
              </w:rPr>
              <w:t>315</w:t>
            </w:r>
          </w:p>
        </w:tc>
        <w:tc>
          <w:tcPr>
            <w:tcW w:w="3402" w:type="dxa"/>
            <w:tcBorders>
              <w:top w:val="single" w:sz="4" w:space="0" w:color="000000"/>
              <w:left w:val="single" w:sz="4" w:space="0" w:color="000000"/>
              <w:bottom w:val="single" w:sz="4" w:space="0" w:color="000000"/>
              <w:right w:val="single" w:sz="4" w:space="0" w:color="000000"/>
            </w:tcBorders>
            <w:vAlign w:val="center"/>
          </w:tcPr>
          <w:p w:rsidR="00C105D0" w:rsidRPr="00A5589A" w:rsidRDefault="00C105D0" w:rsidP="00054D58">
            <w:pPr>
              <w:spacing w:line="480" w:lineRule="atLeast"/>
              <w:jc w:val="center"/>
              <w:rPr>
                <w:rFonts w:ascii="仿宋_GB2312" w:eastAsia="仿宋_GB2312" w:hAnsi="仿宋" w:cs="楷体_GB2312"/>
                <w:bCs/>
                <w:sz w:val="24"/>
                <w:szCs w:val="24"/>
              </w:rPr>
            </w:pPr>
            <w:r w:rsidRPr="00A5589A">
              <w:rPr>
                <w:rFonts w:ascii="仿宋_GB2312" w:eastAsia="仿宋_GB2312" w:hAnsi="仿宋" w:cs="楷体_GB2312" w:hint="eastAsia"/>
                <w:bCs/>
                <w:sz w:val="24"/>
                <w:szCs w:val="24"/>
              </w:rPr>
              <w:t>在</w:t>
            </w:r>
            <w:proofErr w:type="gramStart"/>
            <w:r w:rsidRPr="00A5589A">
              <w:rPr>
                <w:rFonts w:ascii="仿宋_GB2312" w:eastAsia="仿宋_GB2312" w:hAnsi="仿宋" w:cs="楷体_GB2312" w:hint="eastAsia"/>
                <w:bCs/>
                <w:sz w:val="24"/>
                <w:szCs w:val="24"/>
              </w:rPr>
              <w:t>推免系统</w:t>
            </w:r>
            <w:proofErr w:type="gramEnd"/>
            <w:r w:rsidRPr="00A5589A">
              <w:rPr>
                <w:rFonts w:ascii="仿宋_GB2312" w:eastAsia="仿宋_GB2312" w:hAnsi="仿宋" w:cs="楷体_GB2312" w:hint="eastAsia"/>
                <w:bCs/>
                <w:sz w:val="24"/>
                <w:szCs w:val="24"/>
              </w:rPr>
              <w:t>报名并收到复试通知的考生</w:t>
            </w:r>
          </w:p>
        </w:tc>
      </w:tr>
    </w:tbl>
    <w:p w:rsidR="008C5EF9" w:rsidRPr="00A5589A" w:rsidRDefault="008C5EF9" w:rsidP="009408BF">
      <w:pPr>
        <w:spacing w:line="480" w:lineRule="atLeast"/>
        <w:rPr>
          <w:rFonts w:ascii="仿宋_GB2312" w:eastAsia="仿宋_GB2312" w:hAnsi="仿宋" w:cs="楷体_GB2312"/>
          <w:sz w:val="24"/>
          <w:szCs w:val="24"/>
        </w:rPr>
      </w:pPr>
      <w:r w:rsidRPr="00A5589A">
        <w:rPr>
          <w:rFonts w:ascii="仿宋_GB2312" w:eastAsia="仿宋_GB2312" w:hAnsi="仿宋" w:cs="楷体_GB2312" w:hint="eastAsia"/>
          <w:sz w:val="24"/>
          <w:szCs w:val="24"/>
        </w:rPr>
        <w:t xml:space="preserve">    4、复试方式</w:t>
      </w:r>
    </w:p>
    <w:p w:rsidR="008C5EF9" w:rsidRPr="00A5589A" w:rsidRDefault="008C5EF9" w:rsidP="009408BF">
      <w:pPr>
        <w:spacing w:line="480" w:lineRule="atLeast"/>
        <w:rPr>
          <w:rFonts w:ascii="仿宋_GB2312" w:eastAsia="仿宋_GB2312" w:hAnsi="仿宋" w:cs="楷体_GB2312"/>
          <w:sz w:val="24"/>
          <w:szCs w:val="24"/>
        </w:rPr>
      </w:pPr>
      <w:r w:rsidRPr="00A5589A">
        <w:rPr>
          <w:rFonts w:ascii="仿宋_GB2312" w:eastAsia="仿宋_GB2312" w:hAnsi="仿宋" w:cs="楷体_GB2312" w:hint="eastAsia"/>
          <w:sz w:val="24"/>
          <w:szCs w:val="24"/>
        </w:rPr>
        <w:t xml:space="preserve">    </w:t>
      </w:r>
      <w:r w:rsidRPr="00A5589A">
        <w:rPr>
          <w:rFonts w:ascii="仿宋_GB2312" w:eastAsia="仿宋_GB2312" w:hAnsi="宋体" w:hint="eastAsia"/>
          <w:sz w:val="24"/>
          <w:szCs w:val="24"/>
        </w:rPr>
        <w:t>学院复试为综合面试，综合面试包括专业</w:t>
      </w:r>
      <w:r w:rsidR="0075441B">
        <w:rPr>
          <w:rFonts w:ascii="仿宋_GB2312" w:eastAsia="仿宋_GB2312" w:hAnsi="宋体" w:hint="eastAsia"/>
          <w:sz w:val="24"/>
          <w:szCs w:val="24"/>
        </w:rPr>
        <w:t>水平</w:t>
      </w:r>
      <w:r w:rsidRPr="00A5589A">
        <w:rPr>
          <w:rFonts w:ascii="仿宋_GB2312" w:eastAsia="仿宋_GB2312" w:hAnsi="宋体" w:hint="eastAsia"/>
          <w:sz w:val="24"/>
          <w:szCs w:val="24"/>
        </w:rPr>
        <w:t>和综合素质两部分，满分为</w:t>
      </w:r>
      <w:r w:rsidR="0075441B">
        <w:rPr>
          <w:rFonts w:ascii="仿宋_GB2312" w:eastAsia="仿宋_GB2312" w:hAnsi="宋体"/>
          <w:color w:val="auto"/>
          <w:sz w:val="24"/>
          <w:szCs w:val="24"/>
        </w:rPr>
        <w:t>500</w:t>
      </w:r>
      <w:r w:rsidRPr="00A5589A">
        <w:rPr>
          <w:rFonts w:ascii="仿宋_GB2312" w:eastAsia="仿宋_GB2312" w:hAnsi="宋体" w:hint="eastAsia"/>
          <w:color w:val="auto"/>
          <w:sz w:val="24"/>
          <w:szCs w:val="24"/>
        </w:rPr>
        <w:t>分。重在考察考生的语音、语调、口语表达能力、即席反映能力以及综合素质情况。专业</w:t>
      </w:r>
      <w:r w:rsidR="00201CE1">
        <w:rPr>
          <w:rFonts w:ascii="仿宋_GB2312" w:eastAsia="仿宋_GB2312" w:hAnsi="宋体" w:hint="eastAsia"/>
          <w:color w:val="auto"/>
          <w:sz w:val="24"/>
          <w:szCs w:val="24"/>
        </w:rPr>
        <w:t>水平测试</w:t>
      </w:r>
      <w:r w:rsidRPr="00A5589A">
        <w:rPr>
          <w:rFonts w:ascii="仿宋_GB2312" w:eastAsia="仿宋_GB2312" w:hAnsi="宋体" w:hint="eastAsia"/>
          <w:color w:val="auto"/>
          <w:sz w:val="24"/>
          <w:szCs w:val="24"/>
        </w:rPr>
        <w:t>要求考生用外语就某一专业问题阐述自己的观点，并就复试老师提出的问题</w:t>
      </w:r>
      <w:proofErr w:type="gramStart"/>
      <w:r w:rsidRPr="00A5589A">
        <w:rPr>
          <w:rFonts w:ascii="仿宋_GB2312" w:eastAsia="仿宋_GB2312" w:hAnsi="宋体" w:hint="eastAsia"/>
          <w:color w:val="auto"/>
          <w:sz w:val="24"/>
          <w:szCs w:val="24"/>
        </w:rPr>
        <w:t>作出</w:t>
      </w:r>
      <w:proofErr w:type="gramEnd"/>
      <w:r w:rsidRPr="00A5589A">
        <w:rPr>
          <w:rFonts w:ascii="仿宋_GB2312" w:eastAsia="仿宋_GB2312" w:hAnsi="宋体" w:hint="eastAsia"/>
          <w:color w:val="auto"/>
          <w:sz w:val="24"/>
          <w:szCs w:val="24"/>
        </w:rPr>
        <w:t>即席回答；口译部分为一般难度的语篇翻译。复试小组根据考生的语音与语调、口语准确度与流利度、回答内容的广度与深度以及即席反应能力等方面给出成绩和综合评价。</w:t>
      </w:r>
    </w:p>
    <w:p w:rsidR="008C5EF9" w:rsidRPr="00A5589A" w:rsidRDefault="008C5EF9" w:rsidP="009408BF">
      <w:pPr>
        <w:spacing w:line="480" w:lineRule="atLeast"/>
        <w:ind w:firstLineChars="200" w:firstLine="480"/>
        <w:rPr>
          <w:rFonts w:ascii="仿宋_GB2312" w:eastAsia="仿宋_GB2312" w:hAnsi="仿宋" w:cs="楷体_GB2312"/>
          <w:sz w:val="24"/>
          <w:szCs w:val="24"/>
        </w:rPr>
      </w:pPr>
      <w:r w:rsidRPr="00A5589A">
        <w:rPr>
          <w:rFonts w:ascii="仿宋_GB2312" w:eastAsia="仿宋_GB2312" w:hAnsi="仿宋" w:cs="楷体_GB2312" w:hint="eastAsia"/>
          <w:sz w:val="24"/>
          <w:szCs w:val="24"/>
        </w:rPr>
        <w:t>5、复试成绩</w:t>
      </w:r>
    </w:p>
    <w:p w:rsidR="001F12B5" w:rsidRDefault="00A47E31" w:rsidP="009408BF">
      <w:pPr>
        <w:spacing w:line="480" w:lineRule="atLeast"/>
        <w:ind w:firstLineChars="200" w:firstLine="480"/>
        <w:rPr>
          <w:rFonts w:ascii="仿宋_GB2312" w:eastAsia="仿宋_GB2312" w:hAnsi="仿宋" w:cs="楷体_GB2312"/>
          <w:sz w:val="24"/>
          <w:szCs w:val="24"/>
        </w:rPr>
      </w:pPr>
      <w:r w:rsidRPr="00A47E31">
        <w:rPr>
          <w:rFonts w:ascii="仿宋_GB2312" w:eastAsia="仿宋_GB2312" w:hAnsi="仿宋" w:cs="楷体_GB2312" w:hint="eastAsia"/>
          <w:sz w:val="24"/>
          <w:szCs w:val="24"/>
        </w:rPr>
        <w:t>复试总成绩满分为500分，</w:t>
      </w:r>
      <w:r w:rsidR="001F12B5">
        <w:rPr>
          <w:rFonts w:ascii="仿宋_GB2312" w:eastAsia="仿宋_GB2312" w:hAnsi="仿宋" w:cs="楷体_GB2312" w:hint="eastAsia"/>
          <w:sz w:val="24"/>
          <w:szCs w:val="24"/>
        </w:rPr>
        <w:t>合格分为3</w:t>
      </w:r>
      <w:r w:rsidR="001F12B5">
        <w:rPr>
          <w:rFonts w:ascii="仿宋_GB2312" w:eastAsia="仿宋_GB2312" w:hAnsi="仿宋" w:cs="楷体_GB2312"/>
          <w:sz w:val="24"/>
          <w:szCs w:val="24"/>
        </w:rPr>
        <w:t>00</w:t>
      </w:r>
      <w:r w:rsidR="001F12B5">
        <w:rPr>
          <w:rFonts w:ascii="仿宋_GB2312" w:eastAsia="仿宋_GB2312" w:hAnsi="仿宋" w:cs="楷体_GB2312" w:hint="eastAsia"/>
          <w:sz w:val="24"/>
          <w:szCs w:val="24"/>
        </w:rPr>
        <w:t>分，</w:t>
      </w:r>
      <w:r w:rsidRPr="00A47E31">
        <w:rPr>
          <w:rFonts w:ascii="仿宋_GB2312" w:eastAsia="仿宋_GB2312" w:hAnsi="仿宋" w:cs="楷体_GB2312" w:hint="eastAsia"/>
          <w:sz w:val="24"/>
          <w:szCs w:val="24"/>
        </w:rPr>
        <w:t>其中</w:t>
      </w:r>
      <w:r w:rsidR="001F12B5">
        <w:rPr>
          <w:rFonts w:ascii="Calibri" w:eastAsia="仿宋_GB2312" w:hAnsi="Calibri" w:cs="Calibri"/>
          <w:sz w:val="24"/>
          <w:szCs w:val="24"/>
        </w:rPr>
        <w:t> </w:t>
      </w:r>
      <w:r w:rsidR="001F12B5">
        <w:rPr>
          <w:rFonts w:ascii="仿宋_GB2312" w:eastAsia="仿宋_GB2312" w:hAnsi="仿宋" w:cs="楷体_GB2312" w:hint="eastAsia"/>
          <w:sz w:val="24"/>
          <w:szCs w:val="24"/>
        </w:rPr>
        <w:t>:</w:t>
      </w:r>
      <w:r w:rsidR="0075441B">
        <w:rPr>
          <w:rFonts w:ascii="仿宋_GB2312" w:eastAsia="仿宋_GB2312" w:hAnsi="仿宋" w:cs="楷体_GB2312" w:hint="eastAsia"/>
          <w:sz w:val="24"/>
          <w:szCs w:val="24"/>
        </w:rPr>
        <w:t>专业水平测试</w:t>
      </w:r>
      <w:r w:rsidRPr="00A47E31">
        <w:rPr>
          <w:rFonts w:ascii="仿宋_GB2312" w:eastAsia="仿宋_GB2312" w:hAnsi="仿宋" w:cs="楷体_GB2312" w:hint="eastAsia"/>
          <w:sz w:val="24"/>
          <w:szCs w:val="24"/>
        </w:rPr>
        <w:t>200分，</w:t>
      </w:r>
      <w:r w:rsidR="001F12B5" w:rsidRPr="001F12B5">
        <w:rPr>
          <w:rFonts w:ascii="仿宋_GB2312" w:eastAsia="仿宋_GB2312" w:hAnsi="仿宋" w:cs="楷体_GB2312" w:hint="eastAsia"/>
          <w:sz w:val="24"/>
          <w:szCs w:val="24"/>
        </w:rPr>
        <w:t>合格分为120分；</w:t>
      </w:r>
      <w:r w:rsidRPr="00A47E31">
        <w:rPr>
          <w:rFonts w:ascii="仿宋_GB2312" w:eastAsia="仿宋_GB2312" w:hAnsi="仿宋" w:cs="楷体_GB2312" w:hint="eastAsia"/>
          <w:sz w:val="24"/>
          <w:szCs w:val="24"/>
        </w:rPr>
        <w:t>综合</w:t>
      </w:r>
      <w:r w:rsidR="0075441B">
        <w:rPr>
          <w:rFonts w:ascii="仿宋_GB2312" w:eastAsia="仿宋_GB2312" w:hAnsi="仿宋" w:cs="楷体_GB2312" w:hint="eastAsia"/>
          <w:sz w:val="24"/>
          <w:szCs w:val="24"/>
        </w:rPr>
        <w:t>素质测试</w:t>
      </w:r>
      <w:r w:rsidRPr="00A47E31">
        <w:rPr>
          <w:rFonts w:ascii="仿宋_GB2312" w:eastAsia="仿宋_GB2312" w:hAnsi="仿宋" w:cs="楷体_GB2312" w:hint="eastAsia"/>
          <w:sz w:val="24"/>
          <w:szCs w:val="24"/>
        </w:rPr>
        <w:t>满分300分（</w:t>
      </w:r>
      <w:proofErr w:type="gramStart"/>
      <w:r w:rsidRPr="00A47E31">
        <w:rPr>
          <w:rFonts w:ascii="仿宋_GB2312" w:eastAsia="仿宋_GB2312" w:hAnsi="仿宋" w:cs="楷体_GB2312" w:hint="eastAsia"/>
          <w:sz w:val="24"/>
          <w:szCs w:val="24"/>
        </w:rPr>
        <w:t>含综合</w:t>
      </w:r>
      <w:proofErr w:type="gramEnd"/>
      <w:r w:rsidRPr="00A47E31">
        <w:rPr>
          <w:rFonts w:ascii="仿宋_GB2312" w:eastAsia="仿宋_GB2312" w:hAnsi="仿宋" w:cs="楷体_GB2312" w:hint="eastAsia"/>
          <w:sz w:val="24"/>
          <w:szCs w:val="24"/>
        </w:rPr>
        <w:t>素质250分，外语水平50分），</w:t>
      </w:r>
      <w:r w:rsidR="001F12B5" w:rsidRPr="001F12B5">
        <w:rPr>
          <w:rFonts w:ascii="仿宋_GB2312" w:eastAsia="仿宋_GB2312" w:hAnsi="仿宋" w:cs="楷体_GB2312" w:hint="eastAsia"/>
          <w:sz w:val="24"/>
          <w:szCs w:val="24"/>
        </w:rPr>
        <w:t>合格分为180分。</w:t>
      </w:r>
      <w:r w:rsidRPr="00A47E31">
        <w:rPr>
          <w:rFonts w:ascii="仿宋_GB2312" w:eastAsia="仿宋_GB2312" w:hAnsi="仿宋" w:cs="楷体_GB2312" w:hint="eastAsia"/>
          <w:sz w:val="24"/>
          <w:szCs w:val="24"/>
        </w:rPr>
        <w:t>面试时间约20分钟/人。</w:t>
      </w:r>
    </w:p>
    <w:p w:rsidR="008C5EF9" w:rsidRPr="00A5589A" w:rsidRDefault="008C5EF9" w:rsidP="009408BF">
      <w:pPr>
        <w:spacing w:line="480" w:lineRule="atLeast"/>
        <w:ind w:firstLineChars="200" w:firstLine="480"/>
        <w:rPr>
          <w:rFonts w:ascii="仿宋_GB2312" w:eastAsia="仿宋_GB2312" w:hAnsi="仿宋" w:cs="楷体_GB2312"/>
          <w:sz w:val="24"/>
          <w:szCs w:val="24"/>
        </w:rPr>
      </w:pPr>
      <w:r w:rsidRPr="00A5589A">
        <w:rPr>
          <w:rFonts w:ascii="仿宋_GB2312" w:eastAsia="仿宋_GB2312" w:hAnsi="仿宋" w:cs="楷体_GB2312" w:hint="eastAsia"/>
          <w:sz w:val="24"/>
          <w:szCs w:val="24"/>
        </w:rPr>
        <w:t>6、录取</w:t>
      </w:r>
    </w:p>
    <w:p w:rsidR="008C5EF9" w:rsidRPr="00A5589A" w:rsidRDefault="008C5EF9" w:rsidP="009408BF">
      <w:pPr>
        <w:spacing w:line="480" w:lineRule="atLeast"/>
        <w:ind w:firstLineChars="200" w:firstLine="480"/>
        <w:rPr>
          <w:rFonts w:ascii="仿宋_GB2312" w:eastAsia="仿宋_GB2312" w:hAnsi="仿宋" w:cs="楷体_GB2312"/>
          <w:sz w:val="24"/>
          <w:szCs w:val="24"/>
        </w:rPr>
      </w:pPr>
      <w:r w:rsidRPr="00A5589A">
        <w:rPr>
          <w:rFonts w:ascii="仿宋_GB2312" w:eastAsia="仿宋_GB2312" w:hAnsi="仿宋" w:cs="楷体_GB2312" w:hint="eastAsia"/>
          <w:sz w:val="24"/>
          <w:szCs w:val="24"/>
        </w:rPr>
        <w:lastRenderedPageBreak/>
        <w:t>我院以复试考生的复试成绩为录取依据，录取时按每批次各专业根据招生人数按考生总成绩从高到低依次录取。</w:t>
      </w:r>
    </w:p>
    <w:p w:rsidR="008C5EF9" w:rsidRPr="00736109" w:rsidRDefault="008C5EF9" w:rsidP="009408BF">
      <w:pPr>
        <w:spacing w:line="480" w:lineRule="atLeast"/>
        <w:ind w:firstLineChars="200" w:firstLine="480"/>
        <w:rPr>
          <w:rFonts w:ascii="仿宋_GB2312" w:eastAsia="仿宋_GB2312" w:hAnsi="仿宋" w:cs="楷体_GB2312"/>
          <w:sz w:val="24"/>
          <w:szCs w:val="24"/>
        </w:rPr>
      </w:pPr>
      <w:r w:rsidRPr="00A5589A">
        <w:rPr>
          <w:rFonts w:ascii="仿宋_GB2312" w:eastAsia="仿宋_GB2312" w:hAnsi="仿宋" w:cs="楷体_GB2312" w:hint="eastAsia"/>
          <w:sz w:val="24"/>
          <w:szCs w:val="24"/>
        </w:rPr>
        <w:t>复试结束24小时内</w:t>
      </w:r>
      <w:r w:rsidRPr="00736109">
        <w:rPr>
          <w:rFonts w:ascii="仿宋_GB2312" w:eastAsia="仿宋_GB2312" w:hAnsi="仿宋" w:cs="楷体_GB2312" w:hint="eastAsia"/>
          <w:sz w:val="24"/>
          <w:szCs w:val="24"/>
        </w:rPr>
        <w:t>，</w:t>
      </w:r>
      <w:r w:rsidR="00513E4A" w:rsidRPr="00736109">
        <w:rPr>
          <w:rFonts w:ascii="仿宋_GB2312" w:eastAsia="仿宋_GB2312" w:hAnsi="仿宋" w:cs="楷体_GB2312" w:hint="eastAsia"/>
          <w:sz w:val="24"/>
          <w:szCs w:val="24"/>
        </w:rPr>
        <w:t>我院将</w:t>
      </w:r>
      <w:r w:rsidRPr="00736109">
        <w:rPr>
          <w:rFonts w:ascii="仿宋_GB2312" w:eastAsia="仿宋_GB2312" w:hAnsi="仿宋" w:cs="楷体_GB2312" w:hint="eastAsia"/>
          <w:sz w:val="24"/>
          <w:szCs w:val="24"/>
        </w:rPr>
        <w:t>通过“</w:t>
      </w:r>
      <w:hyperlink r:id="rId7" w:history="1">
        <w:r w:rsidRPr="00736109">
          <w:rPr>
            <w:rStyle w:val="a5"/>
            <w:rFonts w:ascii="仿宋_GB2312" w:eastAsia="仿宋_GB2312" w:hAnsi="仿宋" w:cs="楷体_GB2312" w:hint="eastAsia"/>
            <w:color w:val="000000"/>
            <w:sz w:val="24"/>
            <w:szCs w:val="24"/>
            <w:u w:val="none"/>
            <w:lang w:val="en-US"/>
          </w:rPr>
          <w:t>推免服务系统</w:t>
        </w:r>
      </w:hyperlink>
      <w:r w:rsidRPr="00736109">
        <w:rPr>
          <w:rFonts w:ascii="仿宋_GB2312" w:eastAsia="仿宋_GB2312" w:hAnsi="仿宋" w:cs="楷体_GB2312" w:hint="eastAsia"/>
          <w:sz w:val="24"/>
          <w:szCs w:val="24"/>
        </w:rPr>
        <w:t>”向拟录取的申请者</w:t>
      </w:r>
      <w:r w:rsidR="00513E4A" w:rsidRPr="00736109">
        <w:rPr>
          <w:rFonts w:ascii="仿宋_GB2312" w:eastAsia="仿宋_GB2312" w:hAnsi="仿宋" w:cs="楷体_GB2312" w:hint="eastAsia"/>
          <w:sz w:val="24"/>
          <w:szCs w:val="24"/>
        </w:rPr>
        <w:t>发送</w:t>
      </w:r>
      <w:r w:rsidRPr="00736109">
        <w:rPr>
          <w:rFonts w:ascii="仿宋_GB2312" w:eastAsia="仿宋_GB2312" w:hAnsi="仿宋" w:cs="楷体_GB2312" w:hint="eastAsia"/>
          <w:sz w:val="24"/>
          <w:szCs w:val="24"/>
        </w:rPr>
        <w:t>待录取通知，“待录取通知”有效期为24小时，申请者应在规定时间内确认，否则视为自动放弃待录取。</w:t>
      </w:r>
    </w:p>
    <w:p w:rsidR="008C5EF9" w:rsidRPr="00736109" w:rsidRDefault="008C5EF9" w:rsidP="009408BF">
      <w:pPr>
        <w:spacing w:line="480" w:lineRule="atLeast"/>
        <w:ind w:firstLineChars="200" w:firstLine="480"/>
        <w:rPr>
          <w:rFonts w:ascii="仿宋_GB2312" w:eastAsia="仿宋_GB2312" w:hAnsi="仿宋" w:cs="楷体_GB2312"/>
          <w:sz w:val="24"/>
          <w:szCs w:val="24"/>
        </w:rPr>
      </w:pPr>
      <w:r w:rsidRPr="00736109">
        <w:rPr>
          <w:rFonts w:ascii="仿宋_GB2312" w:eastAsia="仿宋_GB2312" w:hAnsi="仿宋" w:cs="楷体_GB2312" w:hint="eastAsia"/>
          <w:sz w:val="24"/>
          <w:szCs w:val="24"/>
        </w:rPr>
        <w:t>7、</w:t>
      </w:r>
      <w:r w:rsidR="00513E4A" w:rsidRPr="00736109">
        <w:rPr>
          <w:rFonts w:ascii="仿宋_GB2312" w:eastAsia="仿宋_GB2312" w:hAnsi="仿宋" w:cs="楷体_GB2312" w:hint="eastAsia"/>
          <w:sz w:val="24"/>
          <w:szCs w:val="24"/>
        </w:rPr>
        <w:t>思想政治素质和品德考核</w:t>
      </w:r>
    </w:p>
    <w:p w:rsidR="00513E4A" w:rsidRDefault="008C5EF9" w:rsidP="00513E4A">
      <w:pPr>
        <w:widowControl/>
        <w:spacing w:line="480" w:lineRule="atLeast"/>
        <w:rPr>
          <w:rFonts w:ascii="仿宋_GB2312" w:eastAsia="仿宋_GB2312" w:hAnsi="仿宋" w:cs="楷体_GB2312"/>
          <w:sz w:val="24"/>
          <w:szCs w:val="24"/>
        </w:rPr>
      </w:pPr>
      <w:r w:rsidRPr="00736109">
        <w:rPr>
          <w:rFonts w:ascii="仿宋_GB2312" w:eastAsia="仿宋_GB2312" w:hAnsi="仿宋" w:cs="楷体_GB2312" w:hint="eastAsia"/>
          <w:sz w:val="24"/>
          <w:szCs w:val="24"/>
        </w:rPr>
        <w:t xml:space="preserve">   </w:t>
      </w:r>
      <w:r w:rsidR="00736109">
        <w:rPr>
          <w:rFonts w:ascii="仿宋_GB2312" w:eastAsia="仿宋_GB2312" w:hAnsi="仿宋" w:cs="楷体_GB2312" w:hint="eastAsia"/>
          <w:sz w:val="24"/>
          <w:szCs w:val="24"/>
        </w:rPr>
        <w:t>我院</w:t>
      </w:r>
      <w:r w:rsidR="00513E4A" w:rsidRPr="00736109">
        <w:rPr>
          <w:rFonts w:ascii="仿宋_GB2312" w:eastAsia="仿宋_GB2312" w:hAnsi="仿宋" w:cs="楷体_GB2312" w:hint="eastAsia"/>
          <w:sz w:val="24"/>
          <w:szCs w:val="24"/>
        </w:rPr>
        <w:t>将于2020年4月左右</w:t>
      </w:r>
      <w:r w:rsidR="00736109">
        <w:rPr>
          <w:rFonts w:ascii="仿宋_GB2312" w:eastAsia="仿宋_GB2312" w:hAnsi="仿宋" w:cs="楷体_GB2312" w:hint="eastAsia"/>
          <w:sz w:val="24"/>
          <w:szCs w:val="24"/>
        </w:rPr>
        <w:t>，开展对所有拟录取考生开展思想政治素质和品德考核等相关工作，我院</w:t>
      </w:r>
      <w:r w:rsidR="00513E4A" w:rsidRPr="00736109">
        <w:rPr>
          <w:rFonts w:ascii="仿宋_GB2312" w:eastAsia="仿宋_GB2312" w:hAnsi="仿宋" w:cs="楷体_GB2312" w:hint="eastAsia"/>
          <w:sz w:val="24"/>
          <w:szCs w:val="24"/>
        </w:rPr>
        <w:t>将向考生所在单位函调人事档案（或档案审查意见）和本人现实表现等材料，全面考查其思想政治和品德情况。函调的考生现实表现材料，需由考生本人档案或工作所在单位的人事、政工部门加盖印章。</w:t>
      </w:r>
    </w:p>
    <w:p w:rsidR="008C5EF9" w:rsidRPr="00A5589A" w:rsidRDefault="008C5EF9" w:rsidP="00513E4A">
      <w:pPr>
        <w:widowControl/>
        <w:spacing w:line="480" w:lineRule="atLeast"/>
        <w:rPr>
          <w:rFonts w:ascii="仿宋_GB2312" w:eastAsia="仿宋_GB2312" w:hAnsi="仿宋" w:cs="楷体_GB2312"/>
          <w:sz w:val="24"/>
          <w:szCs w:val="24"/>
        </w:rPr>
      </w:pPr>
      <w:r w:rsidRPr="00A5589A">
        <w:rPr>
          <w:rFonts w:ascii="仿宋_GB2312" w:eastAsia="仿宋_GB2312" w:hAnsi="仿宋" w:cs="楷体_GB2312" w:hint="eastAsia"/>
          <w:sz w:val="24"/>
          <w:szCs w:val="24"/>
        </w:rPr>
        <w:t>8、其他</w:t>
      </w:r>
    </w:p>
    <w:p w:rsidR="008C5EF9" w:rsidRPr="00A5589A" w:rsidRDefault="008C5EF9" w:rsidP="009408BF">
      <w:pPr>
        <w:widowControl/>
        <w:spacing w:line="480" w:lineRule="atLeast"/>
        <w:ind w:firstLine="465"/>
        <w:rPr>
          <w:rFonts w:ascii="仿宋_GB2312" w:eastAsia="仿宋_GB2312" w:hAnsi="仿宋" w:cs="楷体_GB2312"/>
          <w:sz w:val="24"/>
          <w:szCs w:val="24"/>
        </w:rPr>
      </w:pPr>
      <w:r w:rsidRPr="00A5589A">
        <w:rPr>
          <w:rFonts w:ascii="仿宋_GB2312" w:eastAsia="仿宋_GB2312" w:hAnsi="仿宋" w:cs="楷体_GB2312" w:hint="eastAsia"/>
          <w:sz w:val="24"/>
          <w:szCs w:val="24"/>
        </w:rPr>
        <w:t>有下列情况之一者，取消其拟录取资格：</w:t>
      </w:r>
    </w:p>
    <w:p w:rsidR="008C5EF9" w:rsidRPr="00A5589A" w:rsidRDefault="008C5EF9" w:rsidP="009408BF">
      <w:pPr>
        <w:widowControl/>
        <w:spacing w:line="480" w:lineRule="atLeast"/>
        <w:ind w:firstLine="465"/>
        <w:rPr>
          <w:rFonts w:ascii="仿宋_GB2312" w:eastAsia="仿宋_GB2312" w:hAnsi="仿宋" w:cs="楷体_GB2312"/>
          <w:sz w:val="24"/>
          <w:szCs w:val="24"/>
        </w:rPr>
      </w:pPr>
      <w:r w:rsidRPr="00A5589A">
        <w:rPr>
          <w:rFonts w:ascii="仿宋_GB2312" w:eastAsia="仿宋_GB2312" w:hAnsi="仿宋" w:cs="楷体_GB2312" w:hint="eastAsia"/>
          <w:sz w:val="24"/>
          <w:szCs w:val="24"/>
        </w:rPr>
        <w:t>①提供的材料与事实不符；</w:t>
      </w:r>
    </w:p>
    <w:p w:rsidR="008C5EF9" w:rsidRPr="00A5589A" w:rsidRDefault="008C5EF9" w:rsidP="009408BF">
      <w:pPr>
        <w:widowControl/>
        <w:spacing w:line="480" w:lineRule="atLeast"/>
        <w:ind w:firstLine="465"/>
        <w:rPr>
          <w:rFonts w:ascii="仿宋_GB2312" w:eastAsia="仿宋_GB2312" w:hAnsi="仿宋" w:cs="楷体_GB2312"/>
          <w:sz w:val="24"/>
          <w:szCs w:val="24"/>
        </w:rPr>
      </w:pPr>
      <w:r w:rsidRPr="00A5589A">
        <w:rPr>
          <w:rFonts w:ascii="仿宋_GB2312" w:eastAsia="仿宋_GB2312" w:hAnsi="仿宋" w:cs="楷体_GB2312" w:hint="eastAsia"/>
          <w:sz w:val="24"/>
          <w:szCs w:val="24"/>
        </w:rPr>
        <w:t>②在本科学习期间有不及格科目或受到纪律处分；</w:t>
      </w:r>
    </w:p>
    <w:p w:rsidR="008C5EF9" w:rsidRPr="00A5589A" w:rsidRDefault="008C5EF9" w:rsidP="009408BF">
      <w:pPr>
        <w:widowControl/>
        <w:spacing w:line="480" w:lineRule="atLeast"/>
        <w:ind w:firstLine="465"/>
        <w:rPr>
          <w:rFonts w:ascii="仿宋_GB2312" w:eastAsia="仿宋_GB2312" w:hAnsi="仿宋" w:cs="楷体_GB2312"/>
          <w:sz w:val="24"/>
          <w:szCs w:val="24"/>
        </w:rPr>
      </w:pPr>
      <w:r w:rsidRPr="00A5589A">
        <w:rPr>
          <w:rFonts w:ascii="仿宋_GB2312" w:eastAsia="仿宋_GB2312" w:hAnsi="仿宋" w:cs="楷体_GB2312" w:hint="eastAsia"/>
          <w:sz w:val="24"/>
          <w:szCs w:val="24"/>
        </w:rPr>
        <w:t>③</w:t>
      </w:r>
      <w:r w:rsidR="00201CE1" w:rsidRPr="00201CE1">
        <w:rPr>
          <w:rFonts w:ascii="仿宋_GB2312" w:eastAsia="仿宋_GB2312" w:hAnsi="仿宋" w:cs="楷体_GB2312" w:hint="eastAsia"/>
          <w:sz w:val="24"/>
          <w:szCs w:val="24"/>
        </w:rPr>
        <w:t>入学前未取得国家承认的本科毕业证书</w:t>
      </w:r>
      <w:r w:rsidRPr="00A5589A">
        <w:rPr>
          <w:rFonts w:ascii="仿宋_GB2312" w:eastAsia="仿宋_GB2312" w:hAnsi="仿宋" w:cs="楷体_GB2312" w:hint="eastAsia"/>
          <w:sz w:val="24"/>
          <w:szCs w:val="24"/>
        </w:rPr>
        <w:t>；</w:t>
      </w:r>
    </w:p>
    <w:p w:rsidR="008C5EF9" w:rsidRPr="00A5589A" w:rsidRDefault="008C5EF9" w:rsidP="009408BF">
      <w:pPr>
        <w:widowControl/>
        <w:spacing w:line="480" w:lineRule="atLeast"/>
        <w:ind w:firstLine="465"/>
        <w:rPr>
          <w:rFonts w:ascii="仿宋_GB2312" w:eastAsia="仿宋_GB2312" w:hAnsi="仿宋" w:cs="楷体_GB2312"/>
          <w:sz w:val="24"/>
          <w:szCs w:val="24"/>
        </w:rPr>
      </w:pPr>
      <w:r w:rsidRPr="00A5589A">
        <w:rPr>
          <w:rFonts w:ascii="仿宋_GB2312" w:eastAsia="仿宋_GB2312" w:hAnsi="仿宋" w:cs="楷体_GB2312" w:hint="eastAsia"/>
          <w:sz w:val="24"/>
          <w:szCs w:val="24"/>
        </w:rPr>
        <w:t>④体检不合格；</w:t>
      </w:r>
    </w:p>
    <w:p w:rsidR="008C5EF9" w:rsidRPr="00A5589A" w:rsidRDefault="008C5EF9" w:rsidP="009408BF">
      <w:pPr>
        <w:widowControl/>
        <w:spacing w:line="480" w:lineRule="atLeast"/>
        <w:ind w:firstLine="465"/>
        <w:rPr>
          <w:rFonts w:ascii="仿宋_GB2312" w:eastAsia="仿宋_GB2312" w:hAnsi="仿宋" w:cs="楷体_GB2312"/>
          <w:sz w:val="24"/>
          <w:szCs w:val="24"/>
        </w:rPr>
      </w:pPr>
      <w:r w:rsidRPr="00A5589A">
        <w:rPr>
          <w:rFonts w:ascii="仿宋_GB2312" w:eastAsia="仿宋_GB2312" w:hAnsi="仿宋" w:cs="楷体_GB2312" w:hint="eastAsia"/>
          <w:sz w:val="24"/>
          <w:szCs w:val="24"/>
        </w:rPr>
        <w:t>⑤</w:t>
      </w:r>
      <w:r w:rsidR="00201CE1" w:rsidRPr="00201CE1">
        <w:rPr>
          <w:rFonts w:ascii="仿宋_GB2312" w:eastAsia="仿宋_GB2312" w:hAnsi="仿宋" w:cs="楷体_GB2312" w:hint="eastAsia"/>
          <w:sz w:val="24"/>
          <w:szCs w:val="24"/>
        </w:rPr>
        <w:t>思想政治素质和品德考核不合格</w:t>
      </w:r>
      <w:r w:rsidRPr="00A5589A">
        <w:rPr>
          <w:rFonts w:ascii="仿宋_GB2312" w:eastAsia="仿宋_GB2312" w:hAnsi="仿宋" w:cs="楷体_GB2312" w:hint="eastAsia"/>
          <w:sz w:val="24"/>
          <w:szCs w:val="24"/>
        </w:rPr>
        <w:t>；</w:t>
      </w:r>
    </w:p>
    <w:p w:rsidR="008C5EF9" w:rsidRPr="00A5589A" w:rsidRDefault="008C5EF9" w:rsidP="009408BF">
      <w:pPr>
        <w:pStyle w:val="a3"/>
        <w:widowControl/>
        <w:numPr>
          <w:ilvl w:val="0"/>
          <w:numId w:val="1"/>
        </w:numPr>
        <w:spacing w:line="480" w:lineRule="atLeast"/>
        <w:ind w:firstLineChars="0"/>
        <w:rPr>
          <w:rFonts w:ascii="仿宋_GB2312" w:eastAsia="仿宋_GB2312" w:hAnsi="仿宋" w:cs="楷体_GB2312"/>
          <w:sz w:val="24"/>
          <w:szCs w:val="24"/>
        </w:rPr>
      </w:pPr>
      <w:r w:rsidRPr="00A5589A">
        <w:rPr>
          <w:rFonts w:ascii="仿宋_GB2312" w:eastAsia="仿宋_GB2312" w:hAnsi="仿宋" w:cs="楷体_GB2312" w:hint="eastAsia"/>
          <w:sz w:val="24"/>
          <w:szCs w:val="24"/>
        </w:rPr>
        <w:t>其它不符合教育部及我校录取条件者。</w:t>
      </w:r>
    </w:p>
    <w:p w:rsidR="008C5EF9" w:rsidRPr="00A5589A" w:rsidRDefault="008C5EF9" w:rsidP="009408BF">
      <w:pPr>
        <w:spacing w:line="480" w:lineRule="atLeast"/>
        <w:rPr>
          <w:rFonts w:ascii="仿宋_GB2312" w:eastAsia="仿宋_GB2312" w:hAnsi="仿宋" w:cs="Times New Roman"/>
          <w:b/>
          <w:bCs/>
          <w:sz w:val="24"/>
          <w:szCs w:val="24"/>
        </w:rPr>
      </w:pPr>
      <w:r w:rsidRPr="00A5589A">
        <w:rPr>
          <w:rFonts w:ascii="仿宋_GB2312" w:eastAsia="仿宋_GB2312" w:hAnsi="仿宋" w:cs="楷体_GB2312" w:hint="eastAsia"/>
          <w:b/>
          <w:bCs/>
          <w:sz w:val="24"/>
          <w:szCs w:val="24"/>
        </w:rPr>
        <w:t>四、咨询及举报电话</w:t>
      </w:r>
    </w:p>
    <w:p w:rsidR="008C5EF9" w:rsidRPr="00A5589A" w:rsidRDefault="008C5EF9" w:rsidP="009408BF">
      <w:pPr>
        <w:spacing w:line="480" w:lineRule="atLeast"/>
        <w:ind w:firstLineChars="200" w:firstLine="480"/>
        <w:rPr>
          <w:rFonts w:ascii="仿宋_GB2312" w:eastAsia="仿宋_GB2312" w:hAnsi="仿宋" w:cs="楷体_GB2312"/>
          <w:sz w:val="24"/>
          <w:szCs w:val="24"/>
        </w:rPr>
      </w:pPr>
      <w:r w:rsidRPr="00A5589A">
        <w:rPr>
          <w:rFonts w:ascii="仿宋_GB2312" w:eastAsia="仿宋_GB2312" w:hAnsi="仿宋" w:cs="楷体_GB2312" w:hint="eastAsia"/>
          <w:sz w:val="24"/>
          <w:szCs w:val="24"/>
        </w:rPr>
        <w:t>复试咨询：623</w:t>
      </w:r>
      <w:r w:rsidR="00DC6CAD" w:rsidRPr="00A5589A">
        <w:rPr>
          <w:rFonts w:ascii="仿宋_GB2312" w:eastAsia="仿宋_GB2312" w:hAnsi="仿宋" w:cs="楷体_GB2312" w:hint="eastAsia"/>
          <w:sz w:val="24"/>
          <w:szCs w:val="24"/>
        </w:rPr>
        <w:t>32456</w:t>
      </w:r>
      <w:r w:rsidRPr="00A5589A">
        <w:rPr>
          <w:rFonts w:ascii="仿宋_GB2312" w:eastAsia="仿宋_GB2312" w:hAnsi="仿宋" w:cs="楷体_GB2312" w:hint="eastAsia"/>
          <w:sz w:val="24"/>
          <w:szCs w:val="24"/>
        </w:rPr>
        <w:tab/>
      </w:r>
      <w:r w:rsidR="0075441B">
        <w:rPr>
          <w:rFonts w:ascii="仿宋_GB2312" w:eastAsia="仿宋_GB2312" w:hAnsi="仿宋" w:cs="楷体_GB2312" w:hint="eastAsia"/>
          <w:sz w:val="24"/>
          <w:szCs w:val="24"/>
        </w:rPr>
        <w:t>樊</w:t>
      </w:r>
      <w:r w:rsidRPr="00A5589A">
        <w:rPr>
          <w:rFonts w:ascii="仿宋_GB2312" w:eastAsia="仿宋_GB2312" w:hAnsi="仿宋" w:cs="楷体_GB2312" w:hint="eastAsia"/>
          <w:sz w:val="24"/>
          <w:szCs w:val="24"/>
        </w:rPr>
        <w:t>老师</w:t>
      </w:r>
    </w:p>
    <w:p w:rsidR="00917E04" w:rsidRPr="00A5589A" w:rsidRDefault="008C5EF9" w:rsidP="009408BF">
      <w:pPr>
        <w:spacing w:line="480" w:lineRule="atLeast"/>
        <w:ind w:firstLineChars="200" w:firstLine="480"/>
        <w:rPr>
          <w:rFonts w:ascii="仿宋_GB2312" w:eastAsia="仿宋_GB2312" w:hAnsi="仿宋" w:cs="楷体_GB2312"/>
          <w:sz w:val="24"/>
          <w:szCs w:val="24"/>
        </w:rPr>
      </w:pPr>
      <w:r w:rsidRPr="00A5589A">
        <w:rPr>
          <w:rFonts w:ascii="仿宋_GB2312" w:eastAsia="仿宋_GB2312" w:hAnsi="仿宋" w:cs="楷体_GB2312" w:hint="eastAsia"/>
          <w:sz w:val="24"/>
          <w:szCs w:val="24"/>
        </w:rPr>
        <w:t>监督举报电话：</w:t>
      </w:r>
      <w:r w:rsidR="00917E04" w:rsidRPr="00A5589A">
        <w:rPr>
          <w:rFonts w:ascii="仿宋_GB2312" w:eastAsia="仿宋_GB2312" w:hAnsi="仿宋" w:cs="楷体_GB2312" w:hint="eastAsia"/>
          <w:sz w:val="24"/>
          <w:szCs w:val="24"/>
        </w:rPr>
        <w:t>623</w:t>
      </w:r>
      <w:r w:rsidR="00DC6CAD" w:rsidRPr="00A5589A">
        <w:rPr>
          <w:rFonts w:ascii="仿宋_GB2312" w:eastAsia="仿宋_GB2312" w:hAnsi="仿宋" w:cs="楷体_GB2312" w:hint="eastAsia"/>
          <w:sz w:val="24"/>
          <w:szCs w:val="24"/>
        </w:rPr>
        <w:t>3</w:t>
      </w:r>
      <w:r w:rsidR="00BA66ED">
        <w:rPr>
          <w:rFonts w:ascii="仿宋_GB2312" w:eastAsia="仿宋_GB2312" w:hAnsi="仿宋" w:cs="楷体_GB2312"/>
          <w:sz w:val="24"/>
          <w:szCs w:val="24"/>
        </w:rPr>
        <w:t>4741</w:t>
      </w:r>
    </w:p>
    <w:p w:rsidR="001B7B31" w:rsidRPr="00A5589A" w:rsidRDefault="008C5EF9" w:rsidP="009408BF">
      <w:pPr>
        <w:spacing w:line="480" w:lineRule="atLeast"/>
        <w:ind w:firstLineChars="200" w:firstLine="482"/>
        <w:rPr>
          <w:rFonts w:ascii="仿宋_GB2312" w:eastAsia="仿宋_GB2312" w:hAnsi="仿宋" w:cs="Times New Roman"/>
          <w:b/>
          <w:bCs/>
          <w:sz w:val="24"/>
          <w:szCs w:val="24"/>
        </w:rPr>
      </w:pPr>
      <w:r w:rsidRPr="00A5589A">
        <w:rPr>
          <w:rFonts w:ascii="仿宋_GB2312" w:eastAsia="仿宋_GB2312" w:hAnsi="仿宋" w:cs="楷体_GB2312" w:hint="eastAsia"/>
          <w:b/>
          <w:bCs/>
          <w:sz w:val="24"/>
          <w:szCs w:val="24"/>
        </w:rPr>
        <w:t>本复试方案最终解释权归外国语学院研究生招生工作领导小组。</w:t>
      </w:r>
    </w:p>
    <w:p w:rsidR="001B7B31" w:rsidRPr="00A5589A" w:rsidRDefault="008C5EF9" w:rsidP="009408BF">
      <w:pPr>
        <w:spacing w:line="480" w:lineRule="atLeast"/>
        <w:ind w:firstLineChars="2484" w:firstLine="5962"/>
        <w:rPr>
          <w:rFonts w:ascii="仿宋_GB2312" w:eastAsia="仿宋_GB2312" w:hAnsi="仿宋" w:cs="Times New Roman"/>
          <w:b/>
          <w:bCs/>
          <w:sz w:val="24"/>
          <w:szCs w:val="24"/>
        </w:rPr>
      </w:pPr>
      <w:r w:rsidRPr="00A5589A">
        <w:rPr>
          <w:rFonts w:ascii="仿宋_GB2312" w:eastAsia="仿宋_GB2312" w:hAnsi="仿宋" w:cs="楷体_GB2312" w:hint="eastAsia"/>
          <w:sz w:val="24"/>
          <w:szCs w:val="24"/>
        </w:rPr>
        <w:t>外国语学院</w:t>
      </w:r>
    </w:p>
    <w:p w:rsidR="008C5EF9" w:rsidRPr="001B7B31" w:rsidRDefault="008C5EF9" w:rsidP="009408BF">
      <w:pPr>
        <w:spacing w:line="480" w:lineRule="atLeast"/>
        <w:ind w:firstLineChars="2383" w:firstLine="5719"/>
        <w:rPr>
          <w:rFonts w:ascii="仿宋_GB2312" w:eastAsia="仿宋_GB2312" w:hAnsi="仿宋" w:cs="Times New Roman"/>
          <w:b/>
          <w:bCs/>
          <w:sz w:val="24"/>
          <w:szCs w:val="24"/>
        </w:rPr>
      </w:pPr>
      <w:r w:rsidRPr="00A5589A">
        <w:rPr>
          <w:rFonts w:ascii="仿宋_GB2312" w:eastAsia="仿宋_GB2312" w:hAnsi="仿宋" w:cs="楷体_GB2312" w:hint="eastAsia"/>
          <w:sz w:val="24"/>
          <w:szCs w:val="24"/>
        </w:rPr>
        <w:t>201</w:t>
      </w:r>
      <w:r w:rsidR="0075441B">
        <w:rPr>
          <w:rFonts w:ascii="仿宋_GB2312" w:eastAsia="仿宋_GB2312" w:hAnsi="仿宋" w:cs="楷体_GB2312"/>
          <w:sz w:val="24"/>
          <w:szCs w:val="24"/>
        </w:rPr>
        <w:t>9</w:t>
      </w:r>
      <w:r w:rsidRPr="00A5589A">
        <w:rPr>
          <w:rFonts w:ascii="仿宋_GB2312" w:eastAsia="仿宋_GB2312" w:hAnsi="仿宋" w:cs="楷体_GB2312" w:hint="eastAsia"/>
          <w:sz w:val="24"/>
          <w:szCs w:val="24"/>
        </w:rPr>
        <w:t>年</w:t>
      </w:r>
      <w:r w:rsidR="001B7B31" w:rsidRPr="00A5589A">
        <w:rPr>
          <w:rFonts w:ascii="仿宋_GB2312" w:eastAsia="仿宋_GB2312" w:hAnsi="仿宋" w:cs="楷体_GB2312" w:hint="eastAsia"/>
          <w:sz w:val="24"/>
          <w:szCs w:val="24"/>
        </w:rPr>
        <w:t>9</w:t>
      </w:r>
      <w:r w:rsidRPr="00A5589A">
        <w:rPr>
          <w:rFonts w:ascii="仿宋_GB2312" w:eastAsia="仿宋_GB2312" w:hAnsi="仿宋" w:cs="楷体_GB2312" w:hint="eastAsia"/>
          <w:sz w:val="24"/>
          <w:szCs w:val="24"/>
        </w:rPr>
        <w:t>月</w:t>
      </w:r>
      <w:r w:rsidR="00BC7110" w:rsidRPr="00A5589A">
        <w:rPr>
          <w:rFonts w:ascii="仿宋_GB2312" w:eastAsia="仿宋_GB2312" w:hAnsi="仿宋" w:cs="楷体_GB2312"/>
          <w:sz w:val="24"/>
          <w:szCs w:val="24"/>
        </w:rPr>
        <w:t>1</w:t>
      </w:r>
      <w:r w:rsidR="0075441B">
        <w:rPr>
          <w:rFonts w:ascii="仿宋_GB2312" w:eastAsia="仿宋_GB2312" w:hAnsi="仿宋" w:cs="楷体_GB2312"/>
          <w:sz w:val="24"/>
          <w:szCs w:val="24"/>
        </w:rPr>
        <w:t>5</w:t>
      </w:r>
      <w:r w:rsidRPr="00A5589A">
        <w:rPr>
          <w:rFonts w:ascii="仿宋_GB2312" w:eastAsia="仿宋_GB2312" w:hAnsi="仿宋" w:cs="楷体_GB2312" w:hint="eastAsia"/>
          <w:sz w:val="24"/>
          <w:szCs w:val="24"/>
        </w:rPr>
        <w:t>日</w:t>
      </w:r>
    </w:p>
    <w:p w:rsidR="007F7DE5" w:rsidRDefault="007F7DE5" w:rsidP="009408BF">
      <w:pPr>
        <w:spacing w:line="480" w:lineRule="atLeast"/>
      </w:pPr>
    </w:p>
    <w:sectPr w:rsidR="007F7D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A99" w:rsidRDefault="005A6A99" w:rsidP="005670E8">
      <w:r>
        <w:separator/>
      </w:r>
    </w:p>
  </w:endnote>
  <w:endnote w:type="continuationSeparator" w:id="0">
    <w:p w:rsidR="005A6A99" w:rsidRDefault="005A6A99" w:rsidP="0056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617285"/>
      <w:docPartObj>
        <w:docPartGallery w:val="Page Numbers (Bottom of Page)"/>
        <w:docPartUnique/>
      </w:docPartObj>
    </w:sdtPr>
    <w:sdtEndPr/>
    <w:sdtContent>
      <w:p w:rsidR="00A5589A" w:rsidRDefault="00A5589A">
        <w:pPr>
          <w:pStyle w:val="a8"/>
          <w:jc w:val="center"/>
        </w:pPr>
        <w:r>
          <w:fldChar w:fldCharType="begin"/>
        </w:r>
        <w:r>
          <w:instrText>PAGE   \* MERGEFORMAT</w:instrText>
        </w:r>
        <w:r>
          <w:fldChar w:fldCharType="separate"/>
        </w:r>
        <w:r w:rsidR="00B65372" w:rsidRPr="00B65372">
          <w:rPr>
            <w:noProof/>
            <w:lang w:val="zh-CN"/>
          </w:rPr>
          <w:t>4</w:t>
        </w:r>
        <w:r>
          <w:fldChar w:fldCharType="end"/>
        </w:r>
      </w:p>
    </w:sdtContent>
  </w:sdt>
  <w:p w:rsidR="00A5589A" w:rsidRDefault="00A558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A99" w:rsidRDefault="005A6A99" w:rsidP="005670E8">
      <w:r>
        <w:separator/>
      </w:r>
    </w:p>
  </w:footnote>
  <w:footnote w:type="continuationSeparator" w:id="0">
    <w:p w:rsidR="005A6A99" w:rsidRDefault="005A6A99" w:rsidP="00567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50069"/>
    <w:multiLevelType w:val="hybridMultilevel"/>
    <w:tmpl w:val="B2A88600"/>
    <w:lvl w:ilvl="0" w:tplc="B566B016">
      <w:start w:val="6"/>
      <w:numFmt w:val="decimalEnclosedCircle"/>
      <w:lvlText w:val="%1"/>
      <w:lvlJc w:val="left"/>
      <w:pPr>
        <w:ind w:left="825" w:hanging="360"/>
      </w:pPr>
    </w:lvl>
    <w:lvl w:ilvl="1" w:tplc="04090019">
      <w:start w:val="1"/>
      <w:numFmt w:val="lowerLetter"/>
      <w:lvlText w:val="%2)"/>
      <w:lvlJc w:val="left"/>
      <w:pPr>
        <w:ind w:left="1305" w:hanging="420"/>
      </w:pPr>
    </w:lvl>
    <w:lvl w:ilvl="2" w:tplc="0409001B">
      <w:start w:val="1"/>
      <w:numFmt w:val="lowerRoman"/>
      <w:lvlText w:val="%3."/>
      <w:lvlJc w:val="right"/>
      <w:pPr>
        <w:ind w:left="1725" w:hanging="420"/>
      </w:pPr>
    </w:lvl>
    <w:lvl w:ilvl="3" w:tplc="0409000F">
      <w:start w:val="1"/>
      <w:numFmt w:val="decimal"/>
      <w:lvlText w:val="%4."/>
      <w:lvlJc w:val="left"/>
      <w:pPr>
        <w:ind w:left="2145" w:hanging="420"/>
      </w:pPr>
    </w:lvl>
    <w:lvl w:ilvl="4" w:tplc="04090019">
      <w:start w:val="1"/>
      <w:numFmt w:val="lowerLetter"/>
      <w:lvlText w:val="%5)"/>
      <w:lvlJc w:val="left"/>
      <w:pPr>
        <w:ind w:left="2565" w:hanging="420"/>
      </w:pPr>
    </w:lvl>
    <w:lvl w:ilvl="5" w:tplc="0409001B">
      <w:start w:val="1"/>
      <w:numFmt w:val="lowerRoman"/>
      <w:lvlText w:val="%6."/>
      <w:lvlJc w:val="right"/>
      <w:pPr>
        <w:ind w:left="2985" w:hanging="420"/>
      </w:pPr>
    </w:lvl>
    <w:lvl w:ilvl="6" w:tplc="0409000F">
      <w:start w:val="1"/>
      <w:numFmt w:val="decimal"/>
      <w:lvlText w:val="%7."/>
      <w:lvlJc w:val="left"/>
      <w:pPr>
        <w:ind w:left="3405" w:hanging="420"/>
      </w:pPr>
    </w:lvl>
    <w:lvl w:ilvl="7" w:tplc="04090019">
      <w:start w:val="1"/>
      <w:numFmt w:val="lowerLetter"/>
      <w:lvlText w:val="%8)"/>
      <w:lvlJc w:val="left"/>
      <w:pPr>
        <w:ind w:left="3825" w:hanging="420"/>
      </w:pPr>
    </w:lvl>
    <w:lvl w:ilvl="8" w:tplc="0409001B">
      <w:start w:val="1"/>
      <w:numFmt w:val="lowerRoman"/>
      <w:lvlText w:val="%9."/>
      <w:lvlJc w:val="right"/>
      <w:pPr>
        <w:ind w:left="4245" w:hanging="42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F9"/>
    <w:rsid w:val="0001344F"/>
    <w:rsid w:val="000234D8"/>
    <w:rsid w:val="000267B6"/>
    <w:rsid w:val="001006DB"/>
    <w:rsid w:val="001B0F32"/>
    <w:rsid w:val="001B7A34"/>
    <w:rsid w:val="001B7B31"/>
    <w:rsid w:val="001E1BC5"/>
    <w:rsid w:val="001F12B5"/>
    <w:rsid w:val="00201CE1"/>
    <w:rsid w:val="002127D1"/>
    <w:rsid w:val="00220C28"/>
    <w:rsid w:val="00277365"/>
    <w:rsid w:val="00292032"/>
    <w:rsid w:val="002B68BF"/>
    <w:rsid w:val="002D26DC"/>
    <w:rsid w:val="00301BD0"/>
    <w:rsid w:val="0034227C"/>
    <w:rsid w:val="003A32B7"/>
    <w:rsid w:val="003B21FF"/>
    <w:rsid w:val="0040027B"/>
    <w:rsid w:val="00472028"/>
    <w:rsid w:val="00480F85"/>
    <w:rsid w:val="004D5336"/>
    <w:rsid w:val="00513E4A"/>
    <w:rsid w:val="00532C6B"/>
    <w:rsid w:val="005670E8"/>
    <w:rsid w:val="005A0429"/>
    <w:rsid w:val="005A6A99"/>
    <w:rsid w:val="00622302"/>
    <w:rsid w:val="00623E80"/>
    <w:rsid w:val="006F28D7"/>
    <w:rsid w:val="00723E8A"/>
    <w:rsid w:val="00736109"/>
    <w:rsid w:val="007537DE"/>
    <w:rsid w:val="0075441B"/>
    <w:rsid w:val="00766612"/>
    <w:rsid w:val="00786070"/>
    <w:rsid w:val="007C3C2C"/>
    <w:rsid w:val="007F7DE5"/>
    <w:rsid w:val="00804BCE"/>
    <w:rsid w:val="00833E12"/>
    <w:rsid w:val="0085597E"/>
    <w:rsid w:val="0086136F"/>
    <w:rsid w:val="00866A86"/>
    <w:rsid w:val="008B240B"/>
    <w:rsid w:val="008C5EF9"/>
    <w:rsid w:val="00917E04"/>
    <w:rsid w:val="009238FE"/>
    <w:rsid w:val="009408BF"/>
    <w:rsid w:val="00945988"/>
    <w:rsid w:val="009C2E6C"/>
    <w:rsid w:val="009E1BAB"/>
    <w:rsid w:val="009F7F98"/>
    <w:rsid w:val="00A47E31"/>
    <w:rsid w:val="00A5589A"/>
    <w:rsid w:val="00A73603"/>
    <w:rsid w:val="00A75266"/>
    <w:rsid w:val="00A84402"/>
    <w:rsid w:val="00A925D5"/>
    <w:rsid w:val="00AA7B5D"/>
    <w:rsid w:val="00AD00C8"/>
    <w:rsid w:val="00B016D7"/>
    <w:rsid w:val="00B26EB7"/>
    <w:rsid w:val="00B567BF"/>
    <w:rsid w:val="00B60FEA"/>
    <w:rsid w:val="00B65372"/>
    <w:rsid w:val="00B72590"/>
    <w:rsid w:val="00BA66ED"/>
    <w:rsid w:val="00BB658F"/>
    <w:rsid w:val="00BC7110"/>
    <w:rsid w:val="00BD2979"/>
    <w:rsid w:val="00C105D0"/>
    <w:rsid w:val="00C617DE"/>
    <w:rsid w:val="00C76DE1"/>
    <w:rsid w:val="00C86160"/>
    <w:rsid w:val="00CC0B9C"/>
    <w:rsid w:val="00CE3AC8"/>
    <w:rsid w:val="00D12EFE"/>
    <w:rsid w:val="00D17130"/>
    <w:rsid w:val="00D6550A"/>
    <w:rsid w:val="00D97F1A"/>
    <w:rsid w:val="00DC6CAD"/>
    <w:rsid w:val="00DE1DBA"/>
    <w:rsid w:val="00E07DBC"/>
    <w:rsid w:val="00E132E1"/>
    <w:rsid w:val="00E425CA"/>
    <w:rsid w:val="00E502C5"/>
    <w:rsid w:val="00E6377F"/>
    <w:rsid w:val="00E84168"/>
    <w:rsid w:val="00E96334"/>
    <w:rsid w:val="00EF2862"/>
    <w:rsid w:val="00F21A02"/>
    <w:rsid w:val="00F355DD"/>
    <w:rsid w:val="00F4785E"/>
    <w:rsid w:val="00F806A5"/>
    <w:rsid w:val="00FB7994"/>
    <w:rsid w:val="00FD35E2"/>
    <w:rsid w:val="00FD6113"/>
    <w:rsid w:val="00FF35DA"/>
    <w:rsid w:val="00FF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64115"/>
  <w15:docId w15:val="{7A0932B5-07EC-4EB8-AFD3-55B4A83D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1BAB"/>
    <w:pPr>
      <w:widowControl w:val="0"/>
      <w:jc w:val="both"/>
    </w:pPr>
    <w:rPr>
      <w:rFonts w:ascii="Arial" w:eastAsia="宋体" w:hAnsi="Arial" w:cs="Arial"/>
      <w:color w:val="00000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5EF9"/>
    <w:pPr>
      <w:ind w:firstLineChars="200" w:firstLine="420"/>
    </w:pPr>
    <w:rPr>
      <w:rFonts w:ascii="Calibri" w:hAnsi="Calibri" w:cs="Calibri"/>
      <w:color w:val="auto"/>
      <w:kern w:val="2"/>
      <w:sz w:val="21"/>
      <w:szCs w:val="21"/>
      <w:lang w:val="en-US"/>
    </w:rPr>
  </w:style>
  <w:style w:type="table" w:styleId="a4">
    <w:name w:val="Table Grid"/>
    <w:basedOn w:val="a1"/>
    <w:uiPriority w:val="99"/>
    <w:rsid w:val="008C5EF9"/>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rsid w:val="008C5EF9"/>
    <w:rPr>
      <w:color w:val="0000FF"/>
      <w:u w:val="single"/>
    </w:rPr>
  </w:style>
  <w:style w:type="paragraph" w:styleId="a6">
    <w:name w:val="header"/>
    <w:basedOn w:val="a"/>
    <w:link w:val="a7"/>
    <w:uiPriority w:val="99"/>
    <w:unhideWhenUsed/>
    <w:rsid w:val="005670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670E8"/>
    <w:rPr>
      <w:rFonts w:ascii="Arial" w:eastAsia="宋体" w:hAnsi="Arial" w:cs="Arial"/>
      <w:color w:val="000000"/>
      <w:kern w:val="0"/>
      <w:sz w:val="18"/>
      <w:szCs w:val="18"/>
      <w:lang w:val="fr-FR"/>
    </w:rPr>
  </w:style>
  <w:style w:type="paragraph" w:styleId="a8">
    <w:name w:val="footer"/>
    <w:basedOn w:val="a"/>
    <w:link w:val="a9"/>
    <w:uiPriority w:val="99"/>
    <w:unhideWhenUsed/>
    <w:rsid w:val="005670E8"/>
    <w:pPr>
      <w:tabs>
        <w:tab w:val="center" w:pos="4153"/>
        <w:tab w:val="right" w:pos="8306"/>
      </w:tabs>
      <w:snapToGrid w:val="0"/>
      <w:jc w:val="left"/>
    </w:pPr>
    <w:rPr>
      <w:sz w:val="18"/>
      <w:szCs w:val="18"/>
    </w:rPr>
  </w:style>
  <w:style w:type="character" w:customStyle="1" w:styleId="a9">
    <w:name w:val="页脚 字符"/>
    <w:basedOn w:val="a0"/>
    <w:link w:val="a8"/>
    <w:uiPriority w:val="99"/>
    <w:rsid w:val="005670E8"/>
    <w:rPr>
      <w:rFonts w:ascii="Arial" w:eastAsia="宋体" w:hAnsi="Arial" w:cs="Arial"/>
      <w:color w:val="000000"/>
      <w:kern w:val="0"/>
      <w:sz w:val="18"/>
      <w:szCs w:val="18"/>
      <w:lang w:val="fr-FR"/>
    </w:rPr>
  </w:style>
  <w:style w:type="paragraph" w:styleId="aa">
    <w:name w:val="Balloon Text"/>
    <w:basedOn w:val="a"/>
    <w:link w:val="ab"/>
    <w:uiPriority w:val="99"/>
    <w:semiHidden/>
    <w:unhideWhenUsed/>
    <w:rsid w:val="00FB7994"/>
    <w:rPr>
      <w:sz w:val="18"/>
      <w:szCs w:val="18"/>
    </w:rPr>
  </w:style>
  <w:style w:type="character" w:customStyle="1" w:styleId="ab">
    <w:name w:val="批注框文本 字符"/>
    <w:basedOn w:val="a0"/>
    <w:link w:val="aa"/>
    <w:uiPriority w:val="99"/>
    <w:semiHidden/>
    <w:rsid w:val="00FB7994"/>
    <w:rPr>
      <w:rFonts w:ascii="Arial" w:eastAsia="宋体" w:hAnsi="Arial" w:cs="Arial"/>
      <w:color w:val="000000"/>
      <w:kern w:val="0"/>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16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yz.chsi.com.cn/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361</Words>
  <Characters>2064</Characters>
  <Application>Microsoft Office Word</Application>
  <DocSecurity>0</DocSecurity>
  <Lines>17</Lines>
  <Paragraphs>4</Paragraphs>
  <ScaleCrop>false</ScaleCrop>
  <Company>Lenovo</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吕婷婷</cp:lastModifiedBy>
  <cp:revision>5</cp:revision>
  <cp:lastPrinted>2019-09-17T07:07:00Z</cp:lastPrinted>
  <dcterms:created xsi:type="dcterms:W3CDTF">2019-09-17T02:01:00Z</dcterms:created>
  <dcterms:modified xsi:type="dcterms:W3CDTF">2019-09-17T07:30:00Z</dcterms:modified>
</cp:coreProperties>
</file>