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595" w:rsidRPr="001C4595" w:rsidRDefault="001C4595" w:rsidP="001C4595">
      <w:pPr>
        <w:widowControl/>
        <w:shd w:val="clear" w:color="auto" w:fill="FFFFFF"/>
        <w:spacing w:line="360" w:lineRule="auto"/>
        <w:jc w:val="center"/>
        <w:rPr>
          <w:rFonts w:ascii="Microsoft Yahei" w:eastAsia="宋体" w:hAnsi="Microsoft Yahei" w:cs="宋体"/>
          <w:color w:val="333333"/>
          <w:kern w:val="0"/>
          <w:sz w:val="16"/>
          <w:szCs w:val="16"/>
        </w:rPr>
      </w:pPr>
      <w:r w:rsidRPr="001C4595">
        <w:rPr>
          <w:rFonts w:ascii="黑体" w:eastAsia="黑体" w:hAnsi="黑体" w:cs="宋体" w:hint="eastAsia"/>
          <w:b/>
          <w:bCs/>
          <w:color w:val="333333"/>
          <w:kern w:val="0"/>
          <w:sz w:val="25"/>
        </w:rPr>
        <w:t>河南师范大学</w:t>
      </w:r>
      <w:r w:rsidRPr="001C4595">
        <w:rPr>
          <w:rFonts w:ascii="黑体" w:eastAsia="黑体" w:hAnsi="黑体" w:cs="Times New Roman" w:hint="eastAsia"/>
          <w:b/>
          <w:bCs/>
          <w:color w:val="333333"/>
          <w:kern w:val="0"/>
          <w:sz w:val="25"/>
        </w:rPr>
        <w:t>2020</w:t>
      </w:r>
      <w:r w:rsidRPr="001C4595">
        <w:rPr>
          <w:rFonts w:ascii="黑体" w:eastAsia="黑体" w:hAnsi="黑体" w:cs="宋体" w:hint="eastAsia"/>
          <w:b/>
          <w:bCs/>
          <w:color w:val="333333"/>
          <w:kern w:val="0"/>
          <w:sz w:val="25"/>
        </w:rPr>
        <w:t>年公共管理硕士（MPA）双证</w:t>
      </w:r>
    </w:p>
    <w:p w:rsidR="001C4595" w:rsidRPr="001C4595" w:rsidRDefault="001C4595" w:rsidP="001C4595">
      <w:pPr>
        <w:widowControl/>
        <w:shd w:val="clear" w:color="auto" w:fill="FFFFFF"/>
        <w:spacing w:line="360" w:lineRule="auto"/>
        <w:jc w:val="center"/>
        <w:rPr>
          <w:rFonts w:ascii="Microsoft Yahei" w:eastAsia="宋体" w:hAnsi="Microsoft Yahei" w:cs="宋体"/>
          <w:color w:val="333333"/>
          <w:kern w:val="0"/>
          <w:sz w:val="16"/>
          <w:szCs w:val="16"/>
        </w:rPr>
      </w:pPr>
      <w:r w:rsidRPr="001C4595">
        <w:rPr>
          <w:rFonts w:ascii="黑体" w:eastAsia="黑体" w:hAnsi="黑体" w:cs="宋体" w:hint="eastAsia"/>
          <w:b/>
          <w:bCs/>
          <w:color w:val="333333"/>
          <w:kern w:val="0"/>
          <w:sz w:val="25"/>
        </w:rPr>
        <w:t>招生简章</w:t>
      </w:r>
    </w:p>
    <w:p w:rsidR="001C4595" w:rsidRPr="001C4595" w:rsidRDefault="001C4595" w:rsidP="001C4595">
      <w:pPr>
        <w:widowControl/>
        <w:shd w:val="clear" w:color="auto" w:fill="FFFFFF"/>
        <w:spacing w:line="360" w:lineRule="auto"/>
        <w:jc w:val="left"/>
        <w:rPr>
          <w:rFonts w:ascii="Microsoft Yahei" w:eastAsia="宋体" w:hAnsi="Microsoft Yahei" w:cs="宋体"/>
          <w:color w:val="333333"/>
          <w:kern w:val="0"/>
          <w:sz w:val="16"/>
          <w:szCs w:val="16"/>
        </w:rPr>
      </w:pPr>
      <w:r w:rsidRPr="001C4595">
        <w:rPr>
          <w:rFonts w:ascii="Microsoft Yahei" w:eastAsia="宋体" w:hAnsi="Microsoft Yahei" w:cs="宋体"/>
          <w:b/>
          <w:bCs/>
          <w:color w:val="333333"/>
          <w:kern w:val="0"/>
          <w:sz w:val="24"/>
          <w:szCs w:val="24"/>
        </w:rPr>
        <w:t>诸位有志报考公共管理硕士人员：</w:t>
      </w:r>
    </w:p>
    <w:p w:rsidR="001C4595" w:rsidRPr="001C4595" w:rsidRDefault="001C4595" w:rsidP="001C4595">
      <w:pPr>
        <w:widowControl/>
        <w:shd w:val="clear" w:color="auto" w:fill="FFFFFF"/>
        <w:spacing w:line="360" w:lineRule="auto"/>
        <w:ind w:firstLine="561"/>
        <w:jc w:val="left"/>
        <w:rPr>
          <w:rFonts w:ascii="Microsoft Yahei" w:eastAsia="宋体" w:hAnsi="Microsoft Yahei" w:cs="宋体"/>
          <w:color w:val="333333"/>
          <w:kern w:val="0"/>
          <w:sz w:val="16"/>
          <w:szCs w:val="16"/>
        </w:rPr>
      </w:pPr>
      <w:r w:rsidRPr="001C4595">
        <w:rPr>
          <w:rFonts w:ascii="Microsoft Yahei" w:eastAsia="宋体" w:hAnsi="Microsoft Yahei" w:cs="宋体"/>
          <w:color w:val="333333"/>
          <w:kern w:val="0"/>
          <w:sz w:val="22"/>
        </w:rPr>
        <w:t>河南师范大学前身是创建于</w:t>
      </w:r>
      <w:r w:rsidRPr="001C4595">
        <w:rPr>
          <w:rFonts w:ascii="宋体" w:eastAsia="宋体" w:hAnsi="宋体" w:cs="宋体" w:hint="eastAsia"/>
          <w:color w:val="333333"/>
          <w:kern w:val="0"/>
          <w:sz w:val="22"/>
        </w:rPr>
        <w:t>1923</w:t>
      </w:r>
      <w:r w:rsidRPr="001C4595">
        <w:rPr>
          <w:rFonts w:ascii="Microsoft Yahei" w:eastAsia="宋体" w:hAnsi="Microsoft Yahei" w:cs="宋体"/>
          <w:color w:val="333333"/>
          <w:kern w:val="0"/>
          <w:sz w:val="22"/>
        </w:rPr>
        <w:t>年的中州大学（原国立河南大学前身）理科，</w:t>
      </w:r>
      <w:r w:rsidRPr="001C4595">
        <w:rPr>
          <w:rFonts w:ascii="宋体" w:eastAsia="宋体" w:hAnsi="宋体" w:cs="宋体" w:hint="eastAsia"/>
          <w:color w:val="333333"/>
          <w:kern w:val="0"/>
          <w:sz w:val="22"/>
        </w:rPr>
        <w:t>1953</w:t>
      </w:r>
      <w:r w:rsidRPr="001C4595">
        <w:rPr>
          <w:rFonts w:ascii="Microsoft Yahei" w:eastAsia="宋体" w:hAnsi="Microsoft Yahei" w:cs="宋体"/>
          <w:color w:val="333333"/>
          <w:kern w:val="0"/>
          <w:sz w:val="22"/>
        </w:rPr>
        <w:t>年与平原师范学院合并，改称河南师范学院，后更名为新乡师范学院，</w:t>
      </w:r>
      <w:r w:rsidRPr="001C4595">
        <w:rPr>
          <w:rFonts w:ascii="宋体" w:eastAsia="宋体" w:hAnsi="宋体" w:cs="宋体" w:hint="eastAsia"/>
          <w:color w:val="333333"/>
          <w:kern w:val="0"/>
          <w:sz w:val="22"/>
        </w:rPr>
        <w:t>1985</w:t>
      </w:r>
      <w:r w:rsidRPr="001C4595">
        <w:rPr>
          <w:rFonts w:ascii="Microsoft Yahei" w:eastAsia="宋体" w:hAnsi="Microsoft Yahei" w:cs="宋体"/>
          <w:color w:val="333333"/>
          <w:kern w:val="0"/>
          <w:sz w:val="22"/>
        </w:rPr>
        <w:t>年始称河南师范大学。</w:t>
      </w:r>
      <w:r w:rsidRPr="001C4595">
        <w:rPr>
          <w:rFonts w:ascii="宋体" w:eastAsia="宋体" w:hAnsi="宋体" w:cs="宋体" w:hint="eastAsia"/>
          <w:color w:val="333333"/>
          <w:kern w:val="0"/>
          <w:sz w:val="22"/>
        </w:rPr>
        <w:t>2007</w:t>
      </w:r>
      <w:r w:rsidRPr="001C4595">
        <w:rPr>
          <w:rFonts w:ascii="Microsoft Yahei" w:eastAsia="宋体" w:hAnsi="Microsoft Yahei" w:cs="宋体"/>
          <w:color w:val="333333"/>
          <w:kern w:val="0"/>
          <w:sz w:val="22"/>
        </w:rPr>
        <w:t>年被教育部确定为本科教学工作水平评估优秀学校，</w:t>
      </w:r>
      <w:r w:rsidRPr="001C4595">
        <w:rPr>
          <w:rFonts w:ascii="宋体" w:eastAsia="宋体" w:hAnsi="宋体" w:cs="宋体" w:hint="eastAsia"/>
          <w:color w:val="333333"/>
          <w:kern w:val="0"/>
          <w:sz w:val="22"/>
        </w:rPr>
        <w:t>2012</w:t>
      </w:r>
      <w:r w:rsidRPr="001C4595">
        <w:rPr>
          <w:rFonts w:ascii="Microsoft Yahei" w:eastAsia="宋体" w:hAnsi="Microsoft Yahei" w:cs="宋体"/>
          <w:color w:val="333333"/>
          <w:kern w:val="0"/>
          <w:sz w:val="22"/>
        </w:rPr>
        <w:t>年入选国家中西部高等教育振兴计划支持高校，</w:t>
      </w:r>
      <w:r w:rsidRPr="001C4595">
        <w:rPr>
          <w:rFonts w:ascii="宋体" w:eastAsia="宋体" w:hAnsi="宋体" w:cs="宋体" w:hint="eastAsia"/>
          <w:color w:val="333333"/>
          <w:kern w:val="0"/>
          <w:sz w:val="22"/>
        </w:rPr>
        <w:t>2015</w:t>
      </w:r>
      <w:r w:rsidRPr="001C4595">
        <w:rPr>
          <w:rFonts w:ascii="Microsoft Yahei" w:eastAsia="宋体" w:hAnsi="Microsoft Yahei" w:cs="宋体"/>
          <w:color w:val="333333"/>
          <w:kern w:val="0"/>
          <w:sz w:val="22"/>
        </w:rPr>
        <w:t>年实现省政府与教育部共建，</w:t>
      </w:r>
      <w:r w:rsidRPr="001C4595">
        <w:rPr>
          <w:rFonts w:ascii="宋体" w:eastAsia="宋体" w:hAnsi="宋体" w:cs="宋体" w:hint="eastAsia"/>
          <w:color w:val="333333"/>
          <w:kern w:val="0"/>
          <w:sz w:val="22"/>
        </w:rPr>
        <w:t>2017</w:t>
      </w:r>
      <w:r w:rsidRPr="001C4595">
        <w:rPr>
          <w:rFonts w:ascii="Microsoft Yahei" w:eastAsia="宋体" w:hAnsi="Microsoft Yahei" w:cs="宋体"/>
          <w:color w:val="333333"/>
          <w:kern w:val="0"/>
          <w:sz w:val="22"/>
        </w:rPr>
        <w:t>年入选国家</w:t>
      </w:r>
      <w:r w:rsidRPr="001C4595">
        <w:rPr>
          <w:rFonts w:ascii="Microsoft Yahei" w:eastAsia="宋体" w:hAnsi="Microsoft Yahei" w:cs="宋体"/>
          <w:color w:val="333333"/>
          <w:kern w:val="0"/>
          <w:sz w:val="22"/>
        </w:rPr>
        <w:t>“</w:t>
      </w:r>
      <w:r w:rsidRPr="001C4595">
        <w:rPr>
          <w:rFonts w:ascii="宋体" w:eastAsia="宋体" w:hAnsi="宋体" w:cs="宋体" w:hint="eastAsia"/>
          <w:color w:val="333333"/>
          <w:kern w:val="0"/>
          <w:sz w:val="22"/>
        </w:rPr>
        <w:t>111</w:t>
      </w:r>
      <w:r w:rsidRPr="001C4595">
        <w:rPr>
          <w:rFonts w:ascii="Microsoft Yahei" w:eastAsia="宋体" w:hAnsi="Microsoft Yahei" w:cs="宋体"/>
          <w:color w:val="333333"/>
          <w:kern w:val="0"/>
          <w:sz w:val="22"/>
        </w:rPr>
        <w:t>计划</w:t>
      </w:r>
      <w:r w:rsidRPr="001C4595">
        <w:rPr>
          <w:rFonts w:ascii="Microsoft Yahei" w:eastAsia="宋体" w:hAnsi="Microsoft Yahei" w:cs="宋体"/>
          <w:color w:val="333333"/>
          <w:kern w:val="0"/>
          <w:sz w:val="22"/>
        </w:rPr>
        <w:t>”</w:t>
      </w:r>
      <w:r w:rsidRPr="001C4595">
        <w:rPr>
          <w:rFonts w:ascii="Microsoft Yahei" w:eastAsia="宋体" w:hAnsi="Microsoft Yahei" w:cs="宋体"/>
          <w:color w:val="333333"/>
          <w:kern w:val="0"/>
          <w:sz w:val="22"/>
        </w:rPr>
        <w:t>。</w:t>
      </w:r>
    </w:p>
    <w:p w:rsidR="001C4595" w:rsidRPr="001C4595" w:rsidRDefault="001C4595" w:rsidP="001C4595">
      <w:pPr>
        <w:widowControl/>
        <w:shd w:val="clear" w:color="auto" w:fill="FFFFFF"/>
        <w:spacing w:line="360" w:lineRule="auto"/>
        <w:ind w:firstLine="561"/>
        <w:jc w:val="left"/>
        <w:rPr>
          <w:rFonts w:ascii="Microsoft Yahei" w:eastAsia="宋体" w:hAnsi="Microsoft Yahei" w:cs="宋体"/>
          <w:color w:val="333333"/>
          <w:kern w:val="0"/>
          <w:sz w:val="16"/>
          <w:szCs w:val="16"/>
        </w:rPr>
      </w:pPr>
      <w:r w:rsidRPr="001C4595">
        <w:rPr>
          <w:rFonts w:ascii="Microsoft Yahei" w:eastAsia="宋体" w:hAnsi="Microsoft Yahei" w:cs="宋体"/>
          <w:color w:val="000000"/>
          <w:kern w:val="0"/>
          <w:sz w:val="22"/>
        </w:rPr>
        <w:t>公共管理硕士（</w:t>
      </w:r>
      <w:r w:rsidRPr="001C4595">
        <w:rPr>
          <w:rFonts w:ascii="宋体" w:eastAsia="宋体" w:hAnsi="宋体" w:cs="宋体" w:hint="eastAsia"/>
          <w:color w:val="000000"/>
          <w:kern w:val="0"/>
          <w:sz w:val="22"/>
        </w:rPr>
        <w:t>Master of Public Administration</w:t>
      </w:r>
      <w:r w:rsidRPr="001C4595">
        <w:rPr>
          <w:rFonts w:ascii="Microsoft Yahei" w:eastAsia="宋体" w:hAnsi="Microsoft Yahei" w:cs="宋体"/>
          <w:color w:val="000000"/>
          <w:kern w:val="0"/>
          <w:sz w:val="22"/>
        </w:rPr>
        <w:t>，简称</w:t>
      </w:r>
      <w:r w:rsidRPr="001C4595">
        <w:rPr>
          <w:rFonts w:ascii="宋体" w:eastAsia="宋体" w:hAnsi="宋体" w:cs="宋体" w:hint="eastAsia"/>
          <w:color w:val="000000"/>
          <w:kern w:val="0"/>
          <w:sz w:val="22"/>
        </w:rPr>
        <w:t>MPA</w:t>
      </w:r>
      <w:r w:rsidRPr="001C4595">
        <w:rPr>
          <w:rFonts w:ascii="Microsoft Yahei" w:eastAsia="宋体" w:hAnsi="Microsoft Yahei" w:cs="宋体"/>
          <w:color w:val="000000"/>
          <w:kern w:val="0"/>
          <w:sz w:val="22"/>
        </w:rPr>
        <w:t>）是以公共管理学科及其他相关学科为基础的研究生教育项目，其目的是为政府部门及非政府公共机构培养高层次、应用型专门人才。</w:t>
      </w:r>
      <w:r w:rsidRPr="001C4595">
        <w:rPr>
          <w:rFonts w:ascii="宋体" w:eastAsia="宋体" w:hAnsi="宋体" w:cs="宋体" w:hint="eastAsia"/>
          <w:color w:val="000000"/>
          <w:kern w:val="0"/>
          <w:sz w:val="22"/>
        </w:rPr>
        <w:t>2014</w:t>
      </w:r>
      <w:r w:rsidRPr="001C4595">
        <w:rPr>
          <w:rFonts w:ascii="Microsoft Yahei" w:eastAsia="宋体" w:hAnsi="Microsoft Yahei" w:cs="宋体"/>
          <w:color w:val="000000"/>
          <w:kern w:val="0"/>
          <w:sz w:val="22"/>
        </w:rPr>
        <w:t>年河南师范大学获批公共管理硕士（</w:t>
      </w:r>
      <w:r w:rsidRPr="001C4595">
        <w:rPr>
          <w:rFonts w:ascii="宋体" w:eastAsia="宋体" w:hAnsi="宋体" w:cs="宋体" w:hint="eastAsia"/>
          <w:color w:val="000000"/>
          <w:kern w:val="0"/>
          <w:sz w:val="22"/>
        </w:rPr>
        <w:t>MPA</w:t>
      </w:r>
      <w:r w:rsidRPr="001C4595">
        <w:rPr>
          <w:rFonts w:ascii="Microsoft Yahei" w:eastAsia="宋体" w:hAnsi="Microsoft Yahei" w:cs="宋体"/>
          <w:color w:val="000000"/>
          <w:kern w:val="0"/>
          <w:sz w:val="22"/>
        </w:rPr>
        <w:t>）专业学位授权点。</w:t>
      </w:r>
      <w:r w:rsidRPr="001C4595">
        <w:rPr>
          <w:rFonts w:ascii="宋体" w:eastAsia="宋体" w:hAnsi="宋体" w:cs="宋体" w:hint="eastAsia"/>
          <w:color w:val="000000"/>
          <w:kern w:val="0"/>
          <w:sz w:val="22"/>
        </w:rPr>
        <w:t>2015</w:t>
      </w:r>
      <w:r w:rsidRPr="001C4595">
        <w:rPr>
          <w:rFonts w:ascii="Microsoft Yahei" w:eastAsia="宋体" w:hAnsi="Microsoft Yahei" w:cs="宋体"/>
          <w:color w:val="000000"/>
          <w:kern w:val="0"/>
          <w:sz w:val="22"/>
        </w:rPr>
        <w:t>年开始正式招收了第一届</w:t>
      </w:r>
      <w:r w:rsidRPr="001C4595">
        <w:rPr>
          <w:rFonts w:ascii="宋体" w:eastAsia="宋体" w:hAnsi="宋体" w:cs="宋体" w:hint="eastAsia"/>
          <w:color w:val="000000"/>
          <w:kern w:val="0"/>
          <w:sz w:val="22"/>
        </w:rPr>
        <w:t>28</w:t>
      </w:r>
      <w:r w:rsidRPr="001C4595">
        <w:rPr>
          <w:rFonts w:ascii="Microsoft Yahei" w:eastAsia="宋体" w:hAnsi="Microsoft Yahei" w:cs="宋体"/>
          <w:color w:val="000000"/>
          <w:kern w:val="0"/>
          <w:sz w:val="22"/>
        </w:rPr>
        <w:t>名</w:t>
      </w:r>
      <w:r w:rsidRPr="001C4595">
        <w:rPr>
          <w:rFonts w:ascii="宋体" w:eastAsia="宋体" w:hAnsi="宋体" w:cs="宋体" w:hint="eastAsia"/>
          <w:color w:val="000000"/>
          <w:kern w:val="0"/>
          <w:sz w:val="22"/>
        </w:rPr>
        <w:t>MPA</w:t>
      </w:r>
      <w:r w:rsidRPr="001C4595">
        <w:rPr>
          <w:rFonts w:ascii="Microsoft Yahei" w:eastAsia="宋体" w:hAnsi="Microsoft Yahei" w:cs="宋体"/>
          <w:color w:val="000000"/>
          <w:kern w:val="0"/>
          <w:sz w:val="22"/>
        </w:rPr>
        <w:t>研究生，至今已连续五届累计招生</w:t>
      </w:r>
      <w:r w:rsidRPr="001C4595">
        <w:rPr>
          <w:rFonts w:ascii="宋体" w:eastAsia="宋体" w:hAnsi="宋体" w:cs="宋体" w:hint="eastAsia"/>
          <w:color w:val="000000"/>
          <w:kern w:val="0"/>
          <w:sz w:val="22"/>
        </w:rPr>
        <w:t>411</w:t>
      </w:r>
      <w:r w:rsidRPr="001C4595">
        <w:rPr>
          <w:rFonts w:ascii="Microsoft Yahei" w:eastAsia="宋体" w:hAnsi="Microsoft Yahei" w:cs="宋体"/>
          <w:color w:val="000000"/>
          <w:kern w:val="0"/>
          <w:sz w:val="22"/>
        </w:rPr>
        <w:t>人。</w:t>
      </w:r>
      <w:r w:rsidRPr="001C4595">
        <w:rPr>
          <w:rFonts w:ascii="宋体" w:eastAsia="宋体" w:hAnsi="宋体" w:cs="宋体" w:hint="eastAsia"/>
          <w:b/>
          <w:bCs/>
          <w:color w:val="FF0000"/>
          <w:kern w:val="0"/>
          <w:sz w:val="22"/>
        </w:rPr>
        <w:t xml:space="preserve">2017 </w:t>
      </w:r>
      <w:r w:rsidRPr="001C4595">
        <w:rPr>
          <w:rFonts w:ascii="Microsoft Yahei" w:eastAsia="宋体" w:hAnsi="Microsoft Yahei" w:cs="宋体"/>
          <w:b/>
          <w:bCs/>
          <w:color w:val="FF0000"/>
          <w:kern w:val="0"/>
          <w:sz w:val="22"/>
        </w:rPr>
        <w:t>年河南师范大学整合政治学和公共管理两大学科师资力量，获批政治学一级学科博士学位授权点。政治学一级学科博士点设公共事务与治理、政府与政策两个二级学科方向，旨在响应推动国家治理体系和治理能力现代化的战略部署，为大家提供将来继续深造攻读政治学博士学位的机会和平台。</w:t>
      </w:r>
    </w:p>
    <w:p w:rsidR="001C4595" w:rsidRPr="001C4595" w:rsidRDefault="001C4595" w:rsidP="001C4595">
      <w:pPr>
        <w:widowControl/>
        <w:shd w:val="clear" w:color="auto" w:fill="FFFFFF"/>
        <w:spacing w:line="360" w:lineRule="auto"/>
        <w:ind w:firstLine="561"/>
        <w:jc w:val="left"/>
        <w:rPr>
          <w:rFonts w:ascii="Microsoft Yahei" w:eastAsia="宋体" w:hAnsi="Microsoft Yahei" w:cs="宋体"/>
          <w:color w:val="333333"/>
          <w:kern w:val="0"/>
          <w:sz w:val="16"/>
          <w:szCs w:val="16"/>
        </w:rPr>
      </w:pPr>
      <w:r w:rsidRPr="001C4595">
        <w:rPr>
          <w:rFonts w:ascii="Microsoft Yahei" w:eastAsia="宋体" w:hAnsi="Microsoft Yahei" w:cs="宋体"/>
          <w:color w:val="000000"/>
          <w:kern w:val="0"/>
          <w:sz w:val="22"/>
        </w:rPr>
        <w:t>现就</w:t>
      </w:r>
      <w:r w:rsidRPr="001C4595">
        <w:rPr>
          <w:rFonts w:ascii="宋体" w:eastAsia="宋体" w:hAnsi="宋体" w:cs="宋体" w:hint="eastAsia"/>
          <w:color w:val="000000"/>
          <w:kern w:val="0"/>
          <w:sz w:val="22"/>
        </w:rPr>
        <w:t>2020</w:t>
      </w:r>
      <w:r w:rsidRPr="001C4595">
        <w:rPr>
          <w:rFonts w:ascii="Microsoft Yahei" w:eastAsia="宋体" w:hAnsi="Microsoft Yahei" w:cs="宋体"/>
          <w:color w:val="000000"/>
          <w:kern w:val="0"/>
          <w:sz w:val="22"/>
        </w:rPr>
        <w:t>年</w:t>
      </w:r>
      <w:r w:rsidRPr="001C4595">
        <w:rPr>
          <w:rFonts w:ascii="宋体" w:eastAsia="宋体" w:hAnsi="宋体" w:cs="宋体" w:hint="eastAsia"/>
          <w:color w:val="000000"/>
          <w:kern w:val="0"/>
          <w:sz w:val="22"/>
        </w:rPr>
        <w:t>MPA</w:t>
      </w:r>
      <w:r w:rsidRPr="001C4595">
        <w:rPr>
          <w:rFonts w:ascii="Microsoft Yahei" w:eastAsia="宋体" w:hAnsi="Microsoft Yahei" w:cs="宋体"/>
          <w:color w:val="000000"/>
          <w:kern w:val="0"/>
          <w:sz w:val="22"/>
        </w:rPr>
        <w:t>报考相关事宜说明如下：</w:t>
      </w:r>
    </w:p>
    <w:p w:rsidR="001C4595" w:rsidRPr="001C4595" w:rsidRDefault="001C4595" w:rsidP="001C4595">
      <w:pPr>
        <w:widowControl/>
        <w:numPr>
          <w:ilvl w:val="1"/>
          <w:numId w:val="1"/>
        </w:numPr>
        <w:shd w:val="clear" w:color="auto" w:fill="FFFFFF"/>
        <w:spacing w:line="360" w:lineRule="auto"/>
        <w:ind w:left="0" w:firstLine="0"/>
        <w:jc w:val="left"/>
        <w:rPr>
          <w:rFonts w:ascii="Microsoft Yahei" w:eastAsia="宋体" w:hAnsi="Microsoft Yahei" w:cs="宋体"/>
          <w:color w:val="333333"/>
          <w:kern w:val="0"/>
          <w:sz w:val="16"/>
          <w:szCs w:val="16"/>
        </w:rPr>
      </w:pPr>
      <w:r w:rsidRPr="001C4595">
        <w:rPr>
          <w:rFonts w:ascii="黑体" w:eastAsia="黑体" w:hAnsi="黑体" w:cs="宋体" w:hint="eastAsia"/>
          <w:b/>
          <w:bCs/>
          <w:color w:val="333333"/>
          <w:kern w:val="0"/>
          <w:sz w:val="24"/>
          <w:szCs w:val="24"/>
        </w:rPr>
        <w:t>报考条件</w:t>
      </w:r>
    </w:p>
    <w:p w:rsidR="001C4595" w:rsidRPr="001C4595" w:rsidRDefault="001C4595" w:rsidP="001C4595">
      <w:pPr>
        <w:widowControl/>
        <w:numPr>
          <w:ilvl w:val="1"/>
          <w:numId w:val="1"/>
        </w:numPr>
        <w:shd w:val="clear" w:color="auto" w:fill="FFFFFF"/>
        <w:spacing w:line="360" w:lineRule="auto"/>
        <w:ind w:left="0" w:firstLine="0"/>
        <w:jc w:val="left"/>
        <w:rPr>
          <w:rFonts w:ascii="Microsoft Yahei" w:eastAsia="宋体" w:hAnsi="Microsoft Yahei" w:cs="宋体"/>
          <w:color w:val="333333"/>
          <w:kern w:val="0"/>
          <w:sz w:val="16"/>
          <w:szCs w:val="16"/>
        </w:rPr>
      </w:pPr>
      <w:r w:rsidRPr="001C4595">
        <w:rPr>
          <w:rFonts w:ascii="Microsoft Yahei" w:eastAsia="宋体" w:hAnsi="Microsoft Yahei" w:cs="宋体"/>
          <w:color w:val="333333"/>
          <w:kern w:val="0"/>
          <w:sz w:val="22"/>
        </w:rPr>
        <w:t>中华人民共和国公民。</w:t>
      </w:r>
    </w:p>
    <w:p w:rsidR="001C4595" w:rsidRPr="001C4595" w:rsidRDefault="001C4595" w:rsidP="001C4595">
      <w:pPr>
        <w:widowControl/>
        <w:numPr>
          <w:ilvl w:val="1"/>
          <w:numId w:val="1"/>
        </w:numPr>
        <w:shd w:val="clear" w:color="auto" w:fill="FFFFFF"/>
        <w:spacing w:line="360" w:lineRule="auto"/>
        <w:ind w:left="0" w:firstLine="0"/>
        <w:jc w:val="left"/>
        <w:rPr>
          <w:rFonts w:ascii="Microsoft Yahei" w:eastAsia="宋体" w:hAnsi="Microsoft Yahei" w:cs="宋体"/>
          <w:color w:val="333333"/>
          <w:kern w:val="0"/>
          <w:sz w:val="16"/>
          <w:szCs w:val="16"/>
        </w:rPr>
      </w:pPr>
      <w:r w:rsidRPr="001C4595">
        <w:rPr>
          <w:rFonts w:ascii="Microsoft Yahei" w:eastAsia="宋体" w:hAnsi="Microsoft Yahei" w:cs="宋体"/>
          <w:color w:val="333333"/>
          <w:kern w:val="0"/>
          <w:sz w:val="22"/>
        </w:rPr>
        <w:t>拥护中国共产党的领导，品德良好，遵纪守法。</w:t>
      </w:r>
    </w:p>
    <w:p w:rsidR="001C4595" w:rsidRPr="001C4595" w:rsidRDefault="001C4595" w:rsidP="001C4595">
      <w:pPr>
        <w:widowControl/>
        <w:numPr>
          <w:ilvl w:val="1"/>
          <w:numId w:val="1"/>
        </w:numPr>
        <w:shd w:val="clear" w:color="auto" w:fill="FFFFFF"/>
        <w:spacing w:line="360" w:lineRule="auto"/>
        <w:ind w:left="0" w:firstLine="0"/>
        <w:jc w:val="left"/>
        <w:rPr>
          <w:rFonts w:ascii="Microsoft Yahei" w:eastAsia="宋体" w:hAnsi="Microsoft Yahei" w:cs="宋体"/>
          <w:color w:val="333333"/>
          <w:kern w:val="0"/>
          <w:sz w:val="16"/>
          <w:szCs w:val="16"/>
        </w:rPr>
      </w:pPr>
      <w:r w:rsidRPr="001C4595">
        <w:rPr>
          <w:rFonts w:ascii="Microsoft Yahei" w:eastAsia="宋体" w:hAnsi="Microsoft Yahei" w:cs="宋体"/>
          <w:color w:val="333333"/>
          <w:kern w:val="0"/>
          <w:sz w:val="22"/>
        </w:rPr>
        <w:t>身体健康状况符合国家和我校规定的体检要求。</w:t>
      </w:r>
    </w:p>
    <w:p w:rsidR="001C4595" w:rsidRPr="001C4595" w:rsidRDefault="001C4595" w:rsidP="001C4595">
      <w:pPr>
        <w:widowControl/>
        <w:numPr>
          <w:ilvl w:val="1"/>
          <w:numId w:val="1"/>
        </w:numPr>
        <w:shd w:val="clear" w:color="auto" w:fill="FFFFFF"/>
        <w:spacing w:line="360" w:lineRule="auto"/>
        <w:ind w:left="0" w:firstLine="0"/>
        <w:jc w:val="left"/>
        <w:rPr>
          <w:rFonts w:ascii="Microsoft Yahei" w:eastAsia="宋体" w:hAnsi="Microsoft Yahei" w:cs="宋体"/>
          <w:color w:val="333333"/>
          <w:kern w:val="0"/>
          <w:sz w:val="16"/>
          <w:szCs w:val="16"/>
        </w:rPr>
      </w:pPr>
      <w:r w:rsidRPr="001C4595">
        <w:rPr>
          <w:rFonts w:ascii="Microsoft Yahei" w:eastAsia="宋体" w:hAnsi="Microsoft Yahei" w:cs="宋体"/>
          <w:color w:val="333333"/>
          <w:kern w:val="0"/>
          <w:sz w:val="22"/>
        </w:rPr>
        <w:t>考生的学历必须符合下列条件之一：</w:t>
      </w:r>
    </w:p>
    <w:p w:rsidR="001C4595" w:rsidRPr="001C4595" w:rsidRDefault="001C4595" w:rsidP="001C4595">
      <w:pPr>
        <w:widowControl/>
        <w:shd w:val="clear" w:color="auto" w:fill="FFFFFF"/>
        <w:spacing w:line="360" w:lineRule="auto"/>
        <w:ind w:firstLine="561"/>
        <w:jc w:val="left"/>
        <w:rPr>
          <w:rFonts w:ascii="Microsoft Yahei" w:eastAsia="宋体" w:hAnsi="Microsoft Yahei" w:cs="宋体"/>
          <w:color w:val="333333"/>
          <w:kern w:val="0"/>
          <w:sz w:val="16"/>
          <w:szCs w:val="16"/>
        </w:rPr>
      </w:pPr>
      <w:r w:rsidRPr="001C4595">
        <w:rPr>
          <w:rFonts w:ascii="Microsoft Yahei" w:eastAsia="宋体" w:hAnsi="Microsoft Yahei" w:cs="宋体"/>
          <w:color w:val="333333"/>
          <w:kern w:val="0"/>
          <w:sz w:val="22"/>
        </w:rPr>
        <w:t>（</w:t>
      </w:r>
      <w:r w:rsidRPr="001C4595">
        <w:rPr>
          <w:rFonts w:ascii="宋体" w:eastAsia="宋体" w:hAnsi="宋体" w:cs="宋体" w:hint="eastAsia"/>
          <w:color w:val="333333"/>
          <w:kern w:val="0"/>
          <w:sz w:val="22"/>
        </w:rPr>
        <w:t>1</w:t>
      </w:r>
      <w:r w:rsidRPr="001C4595">
        <w:rPr>
          <w:rFonts w:ascii="Microsoft Yahei" w:eastAsia="宋体" w:hAnsi="Microsoft Yahei" w:cs="宋体"/>
          <w:color w:val="333333"/>
          <w:kern w:val="0"/>
          <w:sz w:val="22"/>
        </w:rPr>
        <w:t>）大学本科毕业后（</w:t>
      </w:r>
      <w:r w:rsidRPr="001C4595">
        <w:rPr>
          <w:rFonts w:ascii="宋体" w:eastAsia="宋体" w:hAnsi="宋体" w:cs="宋体" w:hint="eastAsia"/>
          <w:color w:val="333333"/>
          <w:kern w:val="0"/>
          <w:sz w:val="22"/>
        </w:rPr>
        <w:t>2017</w:t>
      </w:r>
      <w:r w:rsidRPr="001C4595">
        <w:rPr>
          <w:rFonts w:ascii="Microsoft Yahei" w:eastAsia="宋体" w:hAnsi="Microsoft Yahei" w:cs="宋体"/>
          <w:color w:val="333333"/>
          <w:kern w:val="0"/>
          <w:sz w:val="22"/>
        </w:rPr>
        <w:t>年</w:t>
      </w:r>
      <w:r w:rsidRPr="001C4595">
        <w:rPr>
          <w:rFonts w:ascii="宋体" w:eastAsia="宋体" w:hAnsi="宋体" w:cs="宋体" w:hint="eastAsia"/>
          <w:color w:val="333333"/>
          <w:kern w:val="0"/>
          <w:sz w:val="22"/>
        </w:rPr>
        <w:t>9</w:t>
      </w:r>
      <w:r w:rsidRPr="001C4595">
        <w:rPr>
          <w:rFonts w:ascii="Microsoft Yahei" w:eastAsia="宋体" w:hAnsi="Microsoft Yahei" w:cs="宋体"/>
          <w:color w:val="333333"/>
          <w:kern w:val="0"/>
          <w:sz w:val="22"/>
        </w:rPr>
        <w:t>月</w:t>
      </w:r>
      <w:r w:rsidRPr="001C4595">
        <w:rPr>
          <w:rFonts w:ascii="宋体" w:eastAsia="宋体" w:hAnsi="宋体" w:cs="宋体" w:hint="eastAsia"/>
          <w:color w:val="333333"/>
          <w:kern w:val="0"/>
          <w:sz w:val="22"/>
        </w:rPr>
        <w:t>1</w:t>
      </w:r>
      <w:r w:rsidRPr="001C4595">
        <w:rPr>
          <w:rFonts w:ascii="Microsoft Yahei" w:eastAsia="宋体" w:hAnsi="Microsoft Yahei" w:cs="宋体"/>
          <w:color w:val="333333"/>
          <w:kern w:val="0"/>
          <w:sz w:val="22"/>
        </w:rPr>
        <w:t>日前获得本科毕业证书）有</w:t>
      </w:r>
      <w:r w:rsidRPr="001C4595">
        <w:rPr>
          <w:rFonts w:ascii="宋体" w:eastAsia="宋体" w:hAnsi="宋体" w:cs="宋体" w:hint="eastAsia"/>
          <w:color w:val="333333"/>
          <w:kern w:val="0"/>
          <w:sz w:val="22"/>
        </w:rPr>
        <w:t>3</w:t>
      </w:r>
      <w:r w:rsidRPr="001C4595">
        <w:rPr>
          <w:rFonts w:ascii="Microsoft Yahei" w:eastAsia="宋体" w:hAnsi="Microsoft Yahei" w:cs="宋体"/>
          <w:color w:val="333333"/>
          <w:kern w:val="0"/>
          <w:sz w:val="22"/>
        </w:rPr>
        <w:t>年以上工作经验的人员（从毕业后至</w:t>
      </w:r>
      <w:r w:rsidRPr="001C4595">
        <w:rPr>
          <w:rFonts w:ascii="宋体" w:eastAsia="宋体" w:hAnsi="宋体" w:cs="宋体" w:hint="eastAsia"/>
          <w:color w:val="333333"/>
          <w:kern w:val="0"/>
          <w:sz w:val="22"/>
        </w:rPr>
        <w:t>2020</w:t>
      </w:r>
      <w:r w:rsidRPr="001C4595">
        <w:rPr>
          <w:rFonts w:ascii="Microsoft Yahei" w:eastAsia="宋体" w:hAnsi="Microsoft Yahei" w:cs="宋体"/>
          <w:color w:val="333333"/>
          <w:kern w:val="0"/>
          <w:sz w:val="22"/>
        </w:rPr>
        <w:t>年</w:t>
      </w:r>
      <w:r w:rsidRPr="001C4595">
        <w:rPr>
          <w:rFonts w:ascii="宋体" w:eastAsia="宋体" w:hAnsi="宋体" w:cs="宋体" w:hint="eastAsia"/>
          <w:color w:val="333333"/>
          <w:kern w:val="0"/>
          <w:sz w:val="22"/>
        </w:rPr>
        <w:t>9</w:t>
      </w:r>
      <w:r w:rsidRPr="001C4595">
        <w:rPr>
          <w:rFonts w:ascii="Microsoft Yahei" w:eastAsia="宋体" w:hAnsi="Microsoft Yahei" w:cs="宋体"/>
          <w:color w:val="333333"/>
          <w:kern w:val="0"/>
          <w:sz w:val="22"/>
        </w:rPr>
        <w:t>月</w:t>
      </w:r>
      <w:r w:rsidRPr="001C4595">
        <w:rPr>
          <w:rFonts w:ascii="宋体" w:eastAsia="宋体" w:hAnsi="宋体" w:cs="宋体" w:hint="eastAsia"/>
          <w:color w:val="333333"/>
          <w:kern w:val="0"/>
          <w:sz w:val="22"/>
        </w:rPr>
        <w:t>1</w:t>
      </w:r>
      <w:r w:rsidRPr="001C4595">
        <w:rPr>
          <w:rFonts w:ascii="Microsoft Yahei" w:eastAsia="宋体" w:hAnsi="Microsoft Yahei" w:cs="宋体"/>
          <w:color w:val="333333"/>
          <w:kern w:val="0"/>
          <w:sz w:val="22"/>
        </w:rPr>
        <w:t>日，下同）；</w:t>
      </w:r>
    </w:p>
    <w:p w:rsidR="001C4595" w:rsidRPr="001C4595" w:rsidRDefault="001C4595" w:rsidP="001C4595">
      <w:pPr>
        <w:widowControl/>
        <w:shd w:val="clear" w:color="auto" w:fill="FFFFFF"/>
        <w:spacing w:line="360" w:lineRule="auto"/>
        <w:ind w:firstLine="561"/>
        <w:jc w:val="left"/>
        <w:rPr>
          <w:rFonts w:ascii="Microsoft Yahei" w:eastAsia="宋体" w:hAnsi="Microsoft Yahei" w:cs="宋体"/>
          <w:color w:val="333333"/>
          <w:kern w:val="0"/>
          <w:sz w:val="16"/>
          <w:szCs w:val="16"/>
        </w:rPr>
      </w:pPr>
      <w:r w:rsidRPr="001C4595">
        <w:rPr>
          <w:rFonts w:ascii="Microsoft Yahei" w:eastAsia="宋体" w:hAnsi="Microsoft Yahei" w:cs="宋体"/>
          <w:color w:val="333333"/>
          <w:kern w:val="0"/>
          <w:sz w:val="22"/>
        </w:rPr>
        <w:t>（</w:t>
      </w:r>
      <w:r w:rsidRPr="001C4595">
        <w:rPr>
          <w:rFonts w:ascii="宋体" w:eastAsia="宋体" w:hAnsi="宋体" w:cs="宋体" w:hint="eastAsia"/>
          <w:color w:val="333333"/>
          <w:kern w:val="0"/>
          <w:sz w:val="22"/>
        </w:rPr>
        <w:t>2</w:t>
      </w:r>
      <w:r w:rsidRPr="001C4595">
        <w:rPr>
          <w:rFonts w:ascii="Microsoft Yahei" w:eastAsia="宋体" w:hAnsi="Microsoft Yahei" w:cs="宋体"/>
          <w:color w:val="333333"/>
          <w:kern w:val="0"/>
          <w:sz w:val="22"/>
        </w:rPr>
        <w:t>）获得国家承认的高职高专毕业学历后（</w:t>
      </w:r>
      <w:r w:rsidRPr="001C4595">
        <w:rPr>
          <w:rFonts w:ascii="宋体" w:eastAsia="宋体" w:hAnsi="宋体" w:cs="宋体" w:hint="eastAsia"/>
          <w:color w:val="333333"/>
          <w:kern w:val="0"/>
          <w:sz w:val="22"/>
        </w:rPr>
        <w:t>2015</w:t>
      </w:r>
      <w:r w:rsidRPr="001C4595">
        <w:rPr>
          <w:rFonts w:ascii="Microsoft Yahei" w:eastAsia="宋体" w:hAnsi="Microsoft Yahei" w:cs="宋体"/>
          <w:color w:val="333333"/>
          <w:kern w:val="0"/>
          <w:sz w:val="22"/>
        </w:rPr>
        <w:t>年</w:t>
      </w:r>
      <w:r w:rsidRPr="001C4595">
        <w:rPr>
          <w:rFonts w:ascii="宋体" w:eastAsia="宋体" w:hAnsi="宋体" w:cs="宋体" w:hint="eastAsia"/>
          <w:color w:val="333333"/>
          <w:kern w:val="0"/>
          <w:sz w:val="22"/>
        </w:rPr>
        <w:t>9</w:t>
      </w:r>
      <w:r w:rsidRPr="001C4595">
        <w:rPr>
          <w:rFonts w:ascii="Microsoft Yahei" w:eastAsia="宋体" w:hAnsi="Microsoft Yahei" w:cs="宋体"/>
          <w:color w:val="333333"/>
          <w:kern w:val="0"/>
          <w:sz w:val="22"/>
        </w:rPr>
        <w:t>月</w:t>
      </w:r>
      <w:r w:rsidRPr="001C4595">
        <w:rPr>
          <w:rFonts w:ascii="宋体" w:eastAsia="宋体" w:hAnsi="宋体" w:cs="宋体" w:hint="eastAsia"/>
          <w:color w:val="333333"/>
          <w:kern w:val="0"/>
          <w:sz w:val="22"/>
        </w:rPr>
        <w:t>1</w:t>
      </w:r>
      <w:r w:rsidRPr="001C4595">
        <w:rPr>
          <w:rFonts w:ascii="Microsoft Yahei" w:eastAsia="宋体" w:hAnsi="Microsoft Yahei" w:cs="宋体"/>
          <w:color w:val="333333"/>
          <w:kern w:val="0"/>
          <w:sz w:val="22"/>
        </w:rPr>
        <w:t>日前获得大专毕业证书），有</w:t>
      </w:r>
      <w:r w:rsidRPr="001C4595">
        <w:rPr>
          <w:rFonts w:ascii="宋体" w:eastAsia="宋体" w:hAnsi="宋体" w:cs="宋体" w:hint="eastAsia"/>
          <w:color w:val="333333"/>
          <w:kern w:val="0"/>
          <w:sz w:val="22"/>
        </w:rPr>
        <w:t>5</w:t>
      </w:r>
      <w:r w:rsidRPr="001C4595">
        <w:rPr>
          <w:rFonts w:ascii="Microsoft Yahei" w:eastAsia="宋体" w:hAnsi="Microsoft Yahei" w:cs="宋体"/>
          <w:color w:val="333333"/>
          <w:kern w:val="0"/>
          <w:sz w:val="22"/>
        </w:rPr>
        <w:t>年以上工作经验，达到与大学本科毕业生同等学力的人员；</w:t>
      </w:r>
    </w:p>
    <w:p w:rsidR="001C4595" w:rsidRPr="001C4595" w:rsidRDefault="001C4595" w:rsidP="001C4595">
      <w:pPr>
        <w:widowControl/>
        <w:shd w:val="clear" w:color="auto" w:fill="FFFFFF"/>
        <w:spacing w:line="360" w:lineRule="auto"/>
        <w:ind w:firstLine="561"/>
        <w:jc w:val="left"/>
        <w:rPr>
          <w:rFonts w:ascii="Microsoft Yahei" w:eastAsia="宋体" w:hAnsi="Microsoft Yahei" w:cs="宋体"/>
          <w:color w:val="333333"/>
          <w:kern w:val="0"/>
          <w:sz w:val="16"/>
          <w:szCs w:val="16"/>
        </w:rPr>
      </w:pPr>
      <w:r w:rsidRPr="001C4595">
        <w:rPr>
          <w:rFonts w:ascii="Microsoft Yahei" w:eastAsia="宋体" w:hAnsi="Microsoft Yahei" w:cs="宋体"/>
          <w:color w:val="333333"/>
          <w:kern w:val="0"/>
          <w:sz w:val="22"/>
        </w:rPr>
        <w:t>（</w:t>
      </w:r>
      <w:r w:rsidRPr="001C4595">
        <w:rPr>
          <w:rFonts w:ascii="宋体" w:eastAsia="宋体" w:hAnsi="宋体" w:cs="宋体" w:hint="eastAsia"/>
          <w:color w:val="333333"/>
          <w:kern w:val="0"/>
          <w:sz w:val="22"/>
        </w:rPr>
        <w:t>3</w:t>
      </w:r>
      <w:r w:rsidRPr="001C4595">
        <w:rPr>
          <w:rFonts w:ascii="Microsoft Yahei" w:eastAsia="宋体" w:hAnsi="Microsoft Yahei" w:cs="宋体"/>
          <w:color w:val="333333"/>
          <w:kern w:val="0"/>
          <w:sz w:val="22"/>
        </w:rPr>
        <w:t>）获硕士学位或博士学位并有</w:t>
      </w:r>
      <w:r w:rsidRPr="001C4595">
        <w:rPr>
          <w:rFonts w:ascii="宋体" w:eastAsia="宋体" w:hAnsi="宋体" w:cs="宋体" w:hint="eastAsia"/>
          <w:color w:val="333333"/>
          <w:kern w:val="0"/>
          <w:sz w:val="22"/>
        </w:rPr>
        <w:t>2</w:t>
      </w:r>
      <w:r w:rsidRPr="001C4595">
        <w:rPr>
          <w:rFonts w:ascii="Microsoft Yahei" w:eastAsia="宋体" w:hAnsi="Microsoft Yahei" w:cs="宋体"/>
          <w:color w:val="333333"/>
          <w:kern w:val="0"/>
          <w:sz w:val="22"/>
        </w:rPr>
        <w:t>年以上工作经验的人员。</w:t>
      </w:r>
    </w:p>
    <w:p w:rsidR="001C4595" w:rsidRPr="001C4595" w:rsidRDefault="001C4595" w:rsidP="001C4595">
      <w:pPr>
        <w:widowControl/>
        <w:shd w:val="clear" w:color="auto" w:fill="FFFFFF"/>
        <w:spacing w:line="360" w:lineRule="auto"/>
        <w:ind w:firstLine="561"/>
        <w:jc w:val="left"/>
        <w:rPr>
          <w:rFonts w:ascii="Microsoft Yahei" w:eastAsia="宋体" w:hAnsi="Microsoft Yahei" w:cs="宋体"/>
          <w:color w:val="333333"/>
          <w:kern w:val="0"/>
          <w:sz w:val="16"/>
          <w:szCs w:val="16"/>
        </w:rPr>
      </w:pPr>
      <w:r w:rsidRPr="001C4595">
        <w:rPr>
          <w:rFonts w:ascii="宋体" w:eastAsia="宋体" w:hAnsi="宋体" w:cs="宋体" w:hint="eastAsia"/>
          <w:color w:val="333333"/>
          <w:kern w:val="0"/>
          <w:sz w:val="22"/>
        </w:rPr>
        <w:t>5.</w:t>
      </w:r>
      <w:r w:rsidRPr="001C4595">
        <w:rPr>
          <w:rFonts w:ascii="Microsoft Yahei" w:eastAsia="宋体" w:hAnsi="Microsoft Yahei" w:cs="宋体"/>
          <w:color w:val="333333"/>
          <w:kern w:val="0"/>
          <w:sz w:val="22"/>
        </w:rPr>
        <w:t>对于党校本科学历的考生，具有中央党校成人教育学院本科学历的可以报考，其余的党校本科学历不能报考。</w:t>
      </w:r>
    </w:p>
    <w:p w:rsidR="001C4595" w:rsidRPr="001C4595" w:rsidRDefault="001C4595" w:rsidP="001C4595">
      <w:pPr>
        <w:widowControl/>
        <w:shd w:val="clear" w:color="auto" w:fill="FFFFFF"/>
        <w:spacing w:line="360" w:lineRule="auto"/>
        <w:ind w:firstLine="561"/>
        <w:jc w:val="left"/>
        <w:rPr>
          <w:rFonts w:ascii="Microsoft Yahei" w:eastAsia="宋体" w:hAnsi="Microsoft Yahei" w:cs="宋体"/>
          <w:color w:val="333333"/>
          <w:kern w:val="0"/>
          <w:sz w:val="16"/>
          <w:szCs w:val="16"/>
        </w:rPr>
      </w:pPr>
      <w:r w:rsidRPr="001C4595">
        <w:rPr>
          <w:rFonts w:ascii="宋体" w:eastAsia="宋体" w:hAnsi="宋体" w:cs="宋体" w:hint="eastAsia"/>
          <w:color w:val="333333"/>
          <w:kern w:val="0"/>
          <w:sz w:val="22"/>
        </w:rPr>
        <w:lastRenderedPageBreak/>
        <w:t>6 .</w:t>
      </w:r>
      <w:r w:rsidRPr="001C4595">
        <w:rPr>
          <w:rFonts w:ascii="Microsoft Yahei" w:eastAsia="宋体" w:hAnsi="Microsoft Yahei" w:cs="宋体"/>
          <w:color w:val="333333"/>
          <w:kern w:val="0"/>
          <w:sz w:val="22"/>
        </w:rPr>
        <w:t>在境外获得的学历（学位）证书的考生，其学历（学位）证书须通过教育部留学服务中心的认证。</w:t>
      </w:r>
    </w:p>
    <w:p w:rsidR="001C4595" w:rsidRPr="001C4595" w:rsidRDefault="001C4595" w:rsidP="001C4595">
      <w:pPr>
        <w:widowControl/>
        <w:shd w:val="clear" w:color="auto" w:fill="FFFFFF"/>
        <w:spacing w:line="360" w:lineRule="auto"/>
        <w:ind w:firstLine="561"/>
        <w:jc w:val="left"/>
        <w:rPr>
          <w:rFonts w:ascii="Microsoft Yahei" w:eastAsia="宋体" w:hAnsi="Microsoft Yahei" w:cs="宋体"/>
          <w:color w:val="333333"/>
          <w:kern w:val="0"/>
          <w:sz w:val="16"/>
          <w:szCs w:val="16"/>
        </w:rPr>
      </w:pPr>
      <w:r w:rsidRPr="001C4595">
        <w:rPr>
          <w:rFonts w:ascii="宋体" w:eastAsia="宋体" w:hAnsi="宋体" w:cs="Times New Roman" w:hint="eastAsia"/>
          <w:color w:val="000000"/>
          <w:kern w:val="0"/>
          <w:sz w:val="22"/>
        </w:rPr>
        <w:t>7.</w:t>
      </w:r>
      <w:r w:rsidRPr="001C4595">
        <w:rPr>
          <w:rFonts w:ascii="Microsoft Yahei" w:eastAsia="宋体" w:hAnsi="Microsoft Yahei" w:cs="宋体"/>
          <w:color w:val="000000"/>
          <w:kern w:val="0"/>
          <w:sz w:val="22"/>
        </w:rPr>
        <w:t>在校研究生报考，须在报名前征得所在培养单位同意。</w:t>
      </w:r>
    </w:p>
    <w:p w:rsidR="001C4595" w:rsidRPr="001C4595" w:rsidRDefault="001C4595" w:rsidP="001C4595">
      <w:pPr>
        <w:widowControl/>
        <w:shd w:val="clear" w:color="auto" w:fill="FFFFFF"/>
        <w:spacing w:line="360" w:lineRule="auto"/>
        <w:ind w:firstLine="561"/>
        <w:jc w:val="left"/>
        <w:rPr>
          <w:rFonts w:ascii="Microsoft Yahei" w:eastAsia="宋体" w:hAnsi="Microsoft Yahei" w:cs="宋体"/>
          <w:color w:val="333333"/>
          <w:kern w:val="0"/>
          <w:sz w:val="16"/>
          <w:szCs w:val="16"/>
        </w:rPr>
      </w:pPr>
      <w:r w:rsidRPr="001C4595">
        <w:rPr>
          <w:rFonts w:ascii="Microsoft Yahei" w:eastAsia="宋体" w:hAnsi="Microsoft Yahei" w:cs="宋体"/>
          <w:color w:val="000000"/>
          <w:kern w:val="0"/>
          <w:sz w:val="22"/>
        </w:rPr>
        <w:t>工作经验主要指在政府部门及下属事业单位从事公共管理工作或在大型企事业单位从事行政管理工作。</w:t>
      </w:r>
    </w:p>
    <w:p w:rsidR="001C4595" w:rsidRPr="001C4595" w:rsidRDefault="001C4595" w:rsidP="001C4595">
      <w:pPr>
        <w:widowControl/>
        <w:shd w:val="clear" w:color="auto" w:fill="FFFFFF"/>
        <w:spacing w:line="360" w:lineRule="auto"/>
        <w:ind w:firstLine="601"/>
        <w:jc w:val="left"/>
        <w:rPr>
          <w:rFonts w:ascii="Microsoft Yahei" w:eastAsia="宋体" w:hAnsi="Microsoft Yahei" w:cs="宋体"/>
          <w:color w:val="333333"/>
          <w:kern w:val="0"/>
          <w:sz w:val="16"/>
          <w:szCs w:val="16"/>
        </w:rPr>
      </w:pPr>
      <w:r w:rsidRPr="001C4595">
        <w:rPr>
          <w:rFonts w:ascii="黑体" w:eastAsia="黑体" w:hAnsi="黑体" w:cs="宋体" w:hint="eastAsia"/>
          <w:b/>
          <w:bCs/>
          <w:color w:val="333333"/>
          <w:kern w:val="0"/>
          <w:sz w:val="24"/>
          <w:szCs w:val="24"/>
        </w:rPr>
        <w:t>二、招生指标</w:t>
      </w:r>
    </w:p>
    <w:p w:rsidR="001C4595" w:rsidRPr="001C4595" w:rsidRDefault="001C4595" w:rsidP="001C4595">
      <w:pPr>
        <w:widowControl/>
        <w:shd w:val="clear" w:color="auto" w:fill="FFFFFF"/>
        <w:spacing w:line="360" w:lineRule="auto"/>
        <w:ind w:firstLine="561"/>
        <w:jc w:val="left"/>
        <w:rPr>
          <w:rFonts w:ascii="Microsoft Yahei" w:eastAsia="宋体" w:hAnsi="Microsoft Yahei" w:cs="宋体"/>
          <w:color w:val="333333"/>
          <w:kern w:val="0"/>
          <w:sz w:val="16"/>
          <w:szCs w:val="16"/>
        </w:rPr>
      </w:pPr>
      <w:r w:rsidRPr="001C4595">
        <w:rPr>
          <w:rFonts w:ascii="Microsoft Yahei" w:eastAsia="宋体" w:hAnsi="Microsoft Yahei" w:cs="宋体"/>
          <w:color w:val="333333"/>
          <w:kern w:val="0"/>
          <w:sz w:val="22"/>
        </w:rPr>
        <w:t>我校</w:t>
      </w:r>
      <w:r w:rsidRPr="001C4595">
        <w:rPr>
          <w:rFonts w:ascii="宋体" w:eastAsia="宋体" w:hAnsi="宋体" w:cs="Times New Roman" w:hint="eastAsia"/>
          <w:color w:val="333333"/>
          <w:kern w:val="0"/>
          <w:sz w:val="22"/>
        </w:rPr>
        <w:t>2020</w:t>
      </w:r>
      <w:r w:rsidRPr="001C4595">
        <w:rPr>
          <w:rFonts w:ascii="Microsoft Yahei" w:eastAsia="宋体" w:hAnsi="Microsoft Yahei" w:cs="宋体"/>
          <w:color w:val="333333"/>
          <w:kern w:val="0"/>
          <w:sz w:val="22"/>
        </w:rPr>
        <w:t>年</w:t>
      </w:r>
      <w:r w:rsidRPr="001C4595">
        <w:rPr>
          <w:rFonts w:ascii="宋体" w:eastAsia="宋体" w:hAnsi="宋体" w:cs="宋体" w:hint="eastAsia"/>
          <w:color w:val="333333"/>
          <w:kern w:val="0"/>
          <w:sz w:val="22"/>
        </w:rPr>
        <w:t>MPA</w:t>
      </w:r>
      <w:r w:rsidRPr="001C4595">
        <w:rPr>
          <w:rFonts w:ascii="Microsoft Yahei" w:eastAsia="宋体" w:hAnsi="Microsoft Yahei" w:cs="宋体"/>
          <w:color w:val="333333"/>
          <w:kern w:val="0"/>
          <w:sz w:val="22"/>
        </w:rPr>
        <w:t>计划招生指标数初定为</w:t>
      </w:r>
      <w:r w:rsidRPr="001C4595">
        <w:rPr>
          <w:rFonts w:ascii="宋体" w:eastAsia="宋体" w:hAnsi="宋体" w:cs="宋体" w:hint="eastAsia"/>
          <w:color w:val="333333"/>
          <w:kern w:val="0"/>
          <w:sz w:val="22"/>
        </w:rPr>
        <w:t>110</w:t>
      </w:r>
      <w:r w:rsidRPr="001C4595">
        <w:rPr>
          <w:rFonts w:ascii="Microsoft Yahei" w:eastAsia="宋体" w:hAnsi="Microsoft Yahei" w:cs="宋体"/>
          <w:color w:val="333333"/>
          <w:kern w:val="0"/>
          <w:sz w:val="22"/>
        </w:rPr>
        <w:t>名。近三年报考及录取情况如下：</w:t>
      </w:r>
    </w:p>
    <w:tbl>
      <w:tblPr>
        <w:tblW w:w="5000" w:type="pct"/>
        <w:jc w:val="center"/>
        <w:tblCellSpacing w:w="0" w:type="dxa"/>
        <w:tblCellMar>
          <w:left w:w="0" w:type="dxa"/>
          <w:right w:w="0" w:type="dxa"/>
        </w:tblCellMar>
        <w:tblLook w:val="04A0"/>
      </w:tblPr>
      <w:tblGrid>
        <w:gridCol w:w="1199"/>
        <w:gridCol w:w="1953"/>
        <w:gridCol w:w="2707"/>
        <w:gridCol w:w="2707"/>
      </w:tblGrid>
      <w:tr w:rsidR="001C4595" w:rsidRPr="001C4595" w:rsidTr="001C4595">
        <w:trPr>
          <w:trHeight w:val="276"/>
          <w:tblCellSpacing w:w="0" w:type="dxa"/>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120" w:type="dxa"/>
              <w:bottom w:w="60" w:type="dxa"/>
              <w:right w:w="120" w:type="dxa"/>
            </w:tcMar>
            <w:hideMark/>
          </w:tcPr>
          <w:p w:rsidR="001C4595" w:rsidRPr="001C4595" w:rsidRDefault="001C4595" w:rsidP="001C4595">
            <w:pPr>
              <w:widowControl/>
              <w:jc w:val="center"/>
              <w:rPr>
                <w:rFonts w:ascii="Microsoft Yahei" w:eastAsia="宋体" w:hAnsi="Microsoft Yahei" w:cs="宋体"/>
                <w:kern w:val="0"/>
                <w:sz w:val="24"/>
                <w:szCs w:val="24"/>
              </w:rPr>
            </w:pPr>
            <w:r w:rsidRPr="001C4595">
              <w:rPr>
                <w:rFonts w:ascii="Microsoft Yahei" w:eastAsia="宋体" w:hAnsi="Microsoft Yahei" w:cs="宋体"/>
                <w:kern w:val="0"/>
                <w:sz w:val="22"/>
              </w:rPr>
              <w:t>年份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120" w:type="dxa"/>
              <w:bottom w:w="60" w:type="dxa"/>
              <w:right w:w="120" w:type="dxa"/>
            </w:tcMar>
            <w:hideMark/>
          </w:tcPr>
          <w:p w:rsidR="001C4595" w:rsidRPr="001C4595" w:rsidRDefault="001C4595" w:rsidP="001C4595">
            <w:pPr>
              <w:widowControl/>
              <w:jc w:val="center"/>
              <w:rPr>
                <w:rFonts w:ascii="Microsoft Yahei" w:eastAsia="宋体" w:hAnsi="Microsoft Yahei" w:cs="宋体"/>
                <w:kern w:val="0"/>
                <w:sz w:val="24"/>
                <w:szCs w:val="24"/>
              </w:rPr>
            </w:pPr>
            <w:r w:rsidRPr="001C4595">
              <w:rPr>
                <w:rFonts w:ascii="Microsoft Yahei" w:eastAsia="宋体" w:hAnsi="Microsoft Yahei" w:cs="宋体"/>
                <w:kern w:val="0"/>
                <w:sz w:val="22"/>
              </w:rPr>
              <w:t>报名人数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120" w:type="dxa"/>
              <w:bottom w:w="60" w:type="dxa"/>
              <w:right w:w="120" w:type="dxa"/>
            </w:tcMar>
            <w:hideMark/>
          </w:tcPr>
          <w:p w:rsidR="001C4595" w:rsidRPr="001C4595" w:rsidRDefault="001C4595" w:rsidP="001C4595">
            <w:pPr>
              <w:widowControl/>
              <w:jc w:val="center"/>
              <w:rPr>
                <w:rFonts w:ascii="Microsoft Yahei" w:eastAsia="宋体" w:hAnsi="Microsoft Yahei" w:cs="宋体"/>
                <w:kern w:val="0"/>
                <w:sz w:val="24"/>
                <w:szCs w:val="24"/>
              </w:rPr>
            </w:pPr>
            <w:r w:rsidRPr="001C4595">
              <w:rPr>
                <w:rFonts w:ascii="Microsoft Yahei" w:eastAsia="宋体" w:hAnsi="Microsoft Yahei" w:cs="宋体"/>
                <w:kern w:val="0"/>
                <w:sz w:val="22"/>
              </w:rPr>
              <w:t>计划招生人数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120" w:type="dxa"/>
              <w:bottom w:w="60" w:type="dxa"/>
              <w:right w:w="120" w:type="dxa"/>
            </w:tcMar>
            <w:hideMark/>
          </w:tcPr>
          <w:p w:rsidR="001C4595" w:rsidRPr="001C4595" w:rsidRDefault="001C4595" w:rsidP="001C4595">
            <w:pPr>
              <w:widowControl/>
              <w:jc w:val="center"/>
              <w:rPr>
                <w:rFonts w:ascii="Microsoft Yahei" w:eastAsia="宋体" w:hAnsi="Microsoft Yahei" w:cs="宋体"/>
                <w:kern w:val="0"/>
                <w:sz w:val="24"/>
                <w:szCs w:val="24"/>
              </w:rPr>
            </w:pPr>
            <w:r w:rsidRPr="001C4595">
              <w:rPr>
                <w:rFonts w:ascii="Microsoft Yahei" w:eastAsia="宋体" w:hAnsi="Microsoft Yahei" w:cs="宋体"/>
                <w:kern w:val="0"/>
                <w:sz w:val="22"/>
              </w:rPr>
              <w:t>实际录取人数</w:t>
            </w:r>
          </w:p>
        </w:tc>
      </w:tr>
      <w:tr w:rsidR="001C4595" w:rsidRPr="001C4595" w:rsidTr="001C4595">
        <w:trPr>
          <w:trHeight w:val="276"/>
          <w:tblCellSpacing w:w="0" w:type="dxa"/>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120" w:type="dxa"/>
              <w:bottom w:w="60" w:type="dxa"/>
              <w:right w:w="120" w:type="dxa"/>
            </w:tcMar>
            <w:hideMark/>
          </w:tcPr>
          <w:p w:rsidR="001C4595" w:rsidRPr="001C4595" w:rsidRDefault="001C4595" w:rsidP="001C4595">
            <w:pPr>
              <w:widowControl/>
              <w:jc w:val="center"/>
              <w:rPr>
                <w:rFonts w:ascii="Microsoft Yahei" w:eastAsia="宋体" w:hAnsi="Microsoft Yahei" w:cs="宋体"/>
                <w:kern w:val="0"/>
                <w:sz w:val="24"/>
                <w:szCs w:val="24"/>
              </w:rPr>
            </w:pPr>
            <w:r w:rsidRPr="001C4595">
              <w:rPr>
                <w:rFonts w:ascii="Times New Roman" w:eastAsia="宋体" w:hAnsi="Times New Roman" w:cs="Times New Roman"/>
                <w:kern w:val="0"/>
                <w:sz w:val="22"/>
              </w:rPr>
              <w:t>2017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120" w:type="dxa"/>
              <w:bottom w:w="60" w:type="dxa"/>
              <w:right w:w="120" w:type="dxa"/>
            </w:tcMar>
            <w:hideMark/>
          </w:tcPr>
          <w:p w:rsidR="001C4595" w:rsidRPr="001C4595" w:rsidRDefault="001C4595" w:rsidP="001C4595">
            <w:pPr>
              <w:widowControl/>
              <w:jc w:val="center"/>
              <w:rPr>
                <w:rFonts w:ascii="Microsoft Yahei" w:eastAsia="宋体" w:hAnsi="Microsoft Yahei" w:cs="宋体"/>
                <w:kern w:val="0"/>
                <w:sz w:val="24"/>
                <w:szCs w:val="24"/>
              </w:rPr>
            </w:pPr>
            <w:r w:rsidRPr="001C4595">
              <w:rPr>
                <w:rFonts w:ascii="Times New Roman" w:eastAsia="宋体" w:hAnsi="Times New Roman" w:cs="Times New Roman"/>
                <w:kern w:val="0"/>
                <w:sz w:val="22"/>
              </w:rPr>
              <w:t>358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120" w:type="dxa"/>
              <w:bottom w:w="60" w:type="dxa"/>
              <w:right w:w="120" w:type="dxa"/>
            </w:tcMar>
            <w:hideMark/>
          </w:tcPr>
          <w:p w:rsidR="001C4595" w:rsidRPr="001C4595" w:rsidRDefault="001C4595" w:rsidP="001C4595">
            <w:pPr>
              <w:widowControl/>
              <w:jc w:val="center"/>
              <w:rPr>
                <w:rFonts w:ascii="Microsoft Yahei" w:eastAsia="宋体" w:hAnsi="Microsoft Yahei" w:cs="宋体"/>
                <w:kern w:val="0"/>
                <w:sz w:val="24"/>
                <w:szCs w:val="24"/>
              </w:rPr>
            </w:pPr>
            <w:r w:rsidRPr="001C4595">
              <w:rPr>
                <w:rFonts w:ascii="Times New Roman" w:eastAsia="宋体" w:hAnsi="Times New Roman" w:cs="Times New Roman"/>
                <w:kern w:val="0"/>
                <w:sz w:val="22"/>
              </w:rPr>
              <w:t>55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120" w:type="dxa"/>
              <w:bottom w:w="60" w:type="dxa"/>
              <w:right w:w="120" w:type="dxa"/>
            </w:tcMar>
            <w:hideMark/>
          </w:tcPr>
          <w:p w:rsidR="001C4595" w:rsidRPr="001C4595" w:rsidRDefault="001C4595" w:rsidP="001C4595">
            <w:pPr>
              <w:widowControl/>
              <w:jc w:val="center"/>
              <w:rPr>
                <w:rFonts w:ascii="Microsoft Yahei" w:eastAsia="宋体" w:hAnsi="Microsoft Yahei" w:cs="宋体"/>
                <w:kern w:val="0"/>
                <w:sz w:val="24"/>
                <w:szCs w:val="24"/>
              </w:rPr>
            </w:pPr>
            <w:r w:rsidRPr="001C4595">
              <w:rPr>
                <w:rFonts w:ascii="Times New Roman" w:eastAsia="宋体" w:hAnsi="Times New Roman" w:cs="Times New Roman"/>
                <w:kern w:val="0"/>
                <w:sz w:val="22"/>
              </w:rPr>
              <w:t>97</w:t>
            </w:r>
          </w:p>
        </w:tc>
      </w:tr>
      <w:tr w:rsidR="001C4595" w:rsidRPr="001C4595" w:rsidTr="001C4595">
        <w:trPr>
          <w:trHeight w:val="276"/>
          <w:tblCellSpacing w:w="0" w:type="dxa"/>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120" w:type="dxa"/>
              <w:bottom w:w="60" w:type="dxa"/>
              <w:right w:w="120" w:type="dxa"/>
            </w:tcMar>
            <w:hideMark/>
          </w:tcPr>
          <w:p w:rsidR="001C4595" w:rsidRPr="001C4595" w:rsidRDefault="001C4595" w:rsidP="001C4595">
            <w:pPr>
              <w:widowControl/>
              <w:jc w:val="center"/>
              <w:rPr>
                <w:rFonts w:ascii="Microsoft Yahei" w:eastAsia="宋体" w:hAnsi="Microsoft Yahei" w:cs="宋体"/>
                <w:kern w:val="0"/>
                <w:sz w:val="24"/>
                <w:szCs w:val="24"/>
              </w:rPr>
            </w:pPr>
            <w:r w:rsidRPr="001C4595">
              <w:rPr>
                <w:rFonts w:ascii="Times New Roman" w:eastAsia="宋体" w:hAnsi="Times New Roman" w:cs="Times New Roman"/>
                <w:kern w:val="0"/>
                <w:sz w:val="22"/>
              </w:rPr>
              <w:t>2018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120" w:type="dxa"/>
              <w:bottom w:w="60" w:type="dxa"/>
              <w:right w:w="120" w:type="dxa"/>
            </w:tcMar>
            <w:hideMark/>
          </w:tcPr>
          <w:p w:rsidR="001C4595" w:rsidRPr="001C4595" w:rsidRDefault="001C4595" w:rsidP="001C4595">
            <w:pPr>
              <w:widowControl/>
              <w:jc w:val="center"/>
              <w:rPr>
                <w:rFonts w:ascii="Microsoft Yahei" w:eastAsia="宋体" w:hAnsi="Microsoft Yahei" w:cs="宋体"/>
                <w:kern w:val="0"/>
                <w:sz w:val="24"/>
                <w:szCs w:val="24"/>
              </w:rPr>
            </w:pPr>
            <w:r w:rsidRPr="001C4595">
              <w:rPr>
                <w:rFonts w:ascii="Times New Roman" w:eastAsia="宋体" w:hAnsi="Times New Roman" w:cs="Times New Roman"/>
                <w:kern w:val="0"/>
                <w:sz w:val="22"/>
              </w:rPr>
              <w:t>528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120" w:type="dxa"/>
              <w:bottom w:w="60" w:type="dxa"/>
              <w:right w:w="120" w:type="dxa"/>
            </w:tcMar>
            <w:hideMark/>
          </w:tcPr>
          <w:p w:rsidR="001C4595" w:rsidRPr="001C4595" w:rsidRDefault="001C4595" w:rsidP="001C4595">
            <w:pPr>
              <w:widowControl/>
              <w:jc w:val="center"/>
              <w:rPr>
                <w:rFonts w:ascii="Microsoft Yahei" w:eastAsia="宋体" w:hAnsi="Microsoft Yahei" w:cs="宋体"/>
                <w:kern w:val="0"/>
                <w:sz w:val="24"/>
                <w:szCs w:val="24"/>
              </w:rPr>
            </w:pPr>
            <w:r w:rsidRPr="001C4595">
              <w:rPr>
                <w:rFonts w:ascii="Times New Roman" w:eastAsia="宋体" w:hAnsi="Times New Roman" w:cs="Times New Roman"/>
                <w:kern w:val="0"/>
                <w:sz w:val="22"/>
              </w:rPr>
              <w:t>90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120" w:type="dxa"/>
              <w:bottom w:w="60" w:type="dxa"/>
              <w:right w:w="120" w:type="dxa"/>
            </w:tcMar>
            <w:hideMark/>
          </w:tcPr>
          <w:p w:rsidR="001C4595" w:rsidRPr="001C4595" w:rsidRDefault="001C4595" w:rsidP="001C4595">
            <w:pPr>
              <w:widowControl/>
              <w:jc w:val="center"/>
              <w:rPr>
                <w:rFonts w:ascii="Microsoft Yahei" w:eastAsia="宋体" w:hAnsi="Microsoft Yahei" w:cs="宋体"/>
                <w:kern w:val="0"/>
                <w:sz w:val="24"/>
                <w:szCs w:val="24"/>
              </w:rPr>
            </w:pPr>
            <w:r w:rsidRPr="001C4595">
              <w:rPr>
                <w:rFonts w:ascii="Times New Roman" w:eastAsia="宋体" w:hAnsi="Times New Roman" w:cs="Times New Roman"/>
                <w:kern w:val="0"/>
                <w:sz w:val="22"/>
              </w:rPr>
              <w:t>129</w:t>
            </w:r>
          </w:p>
        </w:tc>
      </w:tr>
      <w:tr w:rsidR="001C4595" w:rsidRPr="001C4595" w:rsidTr="001C4595">
        <w:trPr>
          <w:trHeight w:val="264"/>
          <w:tblCellSpacing w:w="0" w:type="dxa"/>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120" w:type="dxa"/>
              <w:bottom w:w="60" w:type="dxa"/>
              <w:right w:w="120" w:type="dxa"/>
            </w:tcMar>
            <w:hideMark/>
          </w:tcPr>
          <w:p w:rsidR="001C4595" w:rsidRPr="001C4595" w:rsidRDefault="001C4595" w:rsidP="001C4595">
            <w:pPr>
              <w:widowControl/>
              <w:jc w:val="center"/>
              <w:rPr>
                <w:rFonts w:ascii="Microsoft Yahei" w:eastAsia="宋体" w:hAnsi="Microsoft Yahei" w:cs="宋体"/>
                <w:kern w:val="0"/>
                <w:sz w:val="24"/>
                <w:szCs w:val="24"/>
              </w:rPr>
            </w:pPr>
            <w:r w:rsidRPr="001C4595">
              <w:rPr>
                <w:rFonts w:ascii="Times New Roman" w:eastAsia="宋体" w:hAnsi="Times New Roman" w:cs="Times New Roman"/>
                <w:kern w:val="0"/>
                <w:sz w:val="22"/>
              </w:rPr>
              <w:t>2019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120" w:type="dxa"/>
              <w:bottom w:w="60" w:type="dxa"/>
              <w:right w:w="120" w:type="dxa"/>
            </w:tcMar>
            <w:hideMark/>
          </w:tcPr>
          <w:p w:rsidR="001C4595" w:rsidRPr="001C4595" w:rsidRDefault="001C4595" w:rsidP="001C4595">
            <w:pPr>
              <w:widowControl/>
              <w:jc w:val="center"/>
              <w:rPr>
                <w:rFonts w:ascii="Microsoft Yahei" w:eastAsia="宋体" w:hAnsi="Microsoft Yahei" w:cs="宋体"/>
                <w:kern w:val="0"/>
                <w:sz w:val="24"/>
                <w:szCs w:val="24"/>
              </w:rPr>
            </w:pPr>
            <w:r w:rsidRPr="001C4595">
              <w:rPr>
                <w:rFonts w:ascii="Times New Roman" w:eastAsia="宋体" w:hAnsi="Times New Roman" w:cs="Times New Roman"/>
                <w:kern w:val="0"/>
                <w:sz w:val="22"/>
              </w:rPr>
              <w:t>538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120" w:type="dxa"/>
              <w:bottom w:w="60" w:type="dxa"/>
              <w:right w:w="120" w:type="dxa"/>
            </w:tcMar>
            <w:hideMark/>
          </w:tcPr>
          <w:p w:rsidR="001C4595" w:rsidRPr="001C4595" w:rsidRDefault="001C4595" w:rsidP="001C4595">
            <w:pPr>
              <w:widowControl/>
              <w:jc w:val="center"/>
              <w:rPr>
                <w:rFonts w:ascii="Microsoft Yahei" w:eastAsia="宋体" w:hAnsi="Microsoft Yahei" w:cs="宋体"/>
                <w:kern w:val="0"/>
                <w:sz w:val="24"/>
                <w:szCs w:val="24"/>
              </w:rPr>
            </w:pPr>
            <w:r w:rsidRPr="001C4595">
              <w:rPr>
                <w:rFonts w:ascii="Times New Roman" w:eastAsia="宋体" w:hAnsi="Times New Roman" w:cs="Times New Roman"/>
                <w:kern w:val="0"/>
                <w:sz w:val="22"/>
              </w:rPr>
              <w:t>91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120" w:type="dxa"/>
              <w:bottom w:w="60" w:type="dxa"/>
              <w:right w:w="120" w:type="dxa"/>
            </w:tcMar>
            <w:hideMark/>
          </w:tcPr>
          <w:p w:rsidR="001C4595" w:rsidRPr="001C4595" w:rsidRDefault="001C4595" w:rsidP="001C4595">
            <w:pPr>
              <w:widowControl/>
              <w:jc w:val="center"/>
              <w:rPr>
                <w:rFonts w:ascii="Microsoft Yahei" w:eastAsia="宋体" w:hAnsi="Microsoft Yahei" w:cs="宋体"/>
                <w:kern w:val="0"/>
                <w:sz w:val="24"/>
                <w:szCs w:val="24"/>
              </w:rPr>
            </w:pPr>
            <w:r w:rsidRPr="001C4595">
              <w:rPr>
                <w:rFonts w:ascii="Times New Roman" w:eastAsia="宋体" w:hAnsi="Times New Roman" w:cs="Times New Roman"/>
                <w:kern w:val="0"/>
                <w:sz w:val="22"/>
              </w:rPr>
              <w:t>116</w:t>
            </w:r>
          </w:p>
        </w:tc>
      </w:tr>
    </w:tbl>
    <w:p w:rsidR="001C4595" w:rsidRPr="001C4595" w:rsidRDefault="001C4595" w:rsidP="001C4595">
      <w:pPr>
        <w:widowControl/>
        <w:numPr>
          <w:ilvl w:val="1"/>
          <w:numId w:val="2"/>
        </w:numPr>
        <w:shd w:val="clear" w:color="auto" w:fill="FFFFFF"/>
        <w:spacing w:line="360" w:lineRule="auto"/>
        <w:ind w:left="0" w:firstLine="0"/>
        <w:jc w:val="left"/>
        <w:rPr>
          <w:rFonts w:ascii="Microsoft Yahei" w:eastAsia="宋体" w:hAnsi="Microsoft Yahei" w:cs="宋体"/>
          <w:color w:val="333333"/>
          <w:kern w:val="0"/>
          <w:sz w:val="16"/>
          <w:szCs w:val="16"/>
        </w:rPr>
      </w:pPr>
      <w:r w:rsidRPr="001C4595">
        <w:rPr>
          <w:rFonts w:ascii="黑体" w:eastAsia="黑体" w:hAnsi="黑体" w:cs="宋体" w:hint="eastAsia"/>
          <w:b/>
          <w:bCs/>
          <w:color w:val="333333"/>
          <w:kern w:val="0"/>
          <w:sz w:val="24"/>
          <w:szCs w:val="24"/>
        </w:rPr>
        <w:t>报考办法</w:t>
      </w:r>
    </w:p>
    <w:p w:rsidR="001C4595" w:rsidRPr="001C4595" w:rsidRDefault="001C4595" w:rsidP="001C4595">
      <w:pPr>
        <w:widowControl/>
        <w:shd w:val="clear" w:color="auto" w:fill="FFFFFF"/>
        <w:spacing w:line="360" w:lineRule="auto"/>
        <w:ind w:firstLine="561"/>
        <w:rPr>
          <w:rFonts w:ascii="Microsoft Yahei" w:eastAsia="宋体" w:hAnsi="Microsoft Yahei" w:cs="宋体"/>
          <w:color w:val="333333"/>
          <w:kern w:val="0"/>
          <w:sz w:val="16"/>
          <w:szCs w:val="16"/>
        </w:rPr>
      </w:pPr>
      <w:r w:rsidRPr="001C4595">
        <w:rPr>
          <w:rFonts w:ascii="宋体" w:eastAsia="宋体" w:hAnsi="宋体" w:cs="宋体" w:hint="eastAsia"/>
          <w:color w:val="333333"/>
          <w:kern w:val="0"/>
          <w:sz w:val="22"/>
        </w:rPr>
        <w:t>MPA</w:t>
      </w:r>
      <w:r w:rsidRPr="001C4595">
        <w:rPr>
          <w:rFonts w:ascii="Microsoft Yahei" w:eastAsia="宋体" w:hAnsi="Microsoft Yahei" w:cs="宋体"/>
          <w:color w:val="333333"/>
          <w:kern w:val="0"/>
          <w:sz w:val="22"/>
        </w:rPr>
        <w:t>报名采取网上报名与现场确认相结合方式，</w:t>
      </w:r>
      <w:r w:rsidRPr="001C4595">
        <w:rPr>
          <w:rFonts w:ascii="Microsoft Yahei" w:eastAsia="宋体" w:hAnsi="Microsoft Yahei" w:cs="宋体"/>
          <w:b/>
          <w:bCs/>
          <w:color w:val="333333"/>
          <w:kern w:val="0"/>
          <w:sz w:val="22"/>
          <w:u w:val="single"/>
        </w:rPr>
        <w:t>只进行网上报名而未现场确认者报名无效。</w:t>
      </w:r>
      <w:r w:rsidRPr="001C4595">
        <w:rPr>
          <w:rFonts w:ascii="Microsoft Yahei" w:eastAsia="宋体" w:hAnsi="Microsoft Yahei" w:cs="宋体"/>
          <w:color w:val="333333"/>
          <w:kern w:val="0"/>
          <w:sz w:val="22"/>
        </w:rPr>
        <w:t>网上报名时间为</w:t>
      </w:r>
      <w:r w:rsidRPr="001C4595">
        <w:rPr>
          <w:rFonts w:ascii="宋体" w:eastAsia="宋体" w:hAnsi="宋体" w:cs="宋体" w:hint="eastAsia"/>
          <w:color w:val="333333"/>
          <w:kern w:val="0"/>
          <w:sz w:val="22"/>
        </w:rPr>
        <w:t>2019</w:t>
      </w:r>
      <w:r w:rsidRPr="001C4595">
        <w:rPr>
          <w:rFonts w:ascii="Microsoft Yahei" w:eastAsia="宋体" w:hAnsi="Microsoft Yahei" w:cs="宋体"/>
          <w:color w:val="333333"/>
          <w:kern w:val="0"/>
          <w:sz w:val="22"/>
        </w:rPr>
        <w:t>年</w:t>
      </w:r>
      <w:r w:rsidRPr="001C4595">
        <w:rPr>
          <w:rFonts w:ascii="宋体" w:eastAsia="宋体" w:hAnsi="宋体" w:cs="宋体" w:hint="eastAsia"/>
          <w:color w:val="333333"/>
          <w:kern w:val="0"/>
          <w:sz w:val="22"/>
        </w:rPr>
        <w:t>10</w:t>
      </w:r>
      <w:r w:rsidRPr="001C4595">
        <w:rPr>
          <w:rFonts w:ascii="Microsoft Yahei" w:eastAsia="宋体" w:hAnsi="Microsoft Yahei" w:cs="宋体"/>
          <w:color w:val="333333"/>
          <w:kern w:val="0"/>
          <w:sz w:val="22"/>
        </w:rPr>
        <w:t>月</w:t>
      </w:r>
      <w:r w:rsidRPr="001C4595">
        <w:rPr>
          <w:rFonts w:ascii="宋体" w:eastAsia="宋体" w:hAnsi="宋体" w:cs="宋体" w:hint="eastAsia"/>
          <w:color w:val="333333"/>
          <w:kern w:val="0"/>
          <w:sz w:val="22"/>
        </w:rPr>
        <w:t>10</w:t>
      </w:r>
      <w:r w:rsidRPr="001C4595">
        <w:rPr>
          <w:rFonts w:ascii="Microsoft Yahei" w:eastAsia="宋体" w:hAnsi="Microsoft Yahei" w:cs="宋体"/>
          <w:color w:val="333333"/>
          <w:kern w:val="0"/>
          <w:sz w:val="22"/>
        </w:rPr>
        <w:t>日至</w:t>
      </w:r>
      <w:r w:rsidRPr="001C4595">
        <w:rPr>
          <w:rFonts w:ascii="宋体" w:eastAsia="宋体" w:hAnsi="宋体" w:cs="宋体" w:hint="eastAsia"/>
          <w:color w:val="333333"/>
          <w:kern w:val="0"/>
          <w:sz w:val="22"/>
        </w:rPr>
        <w:t>10</w:t>
      </w:r>
      <w:r w:rsidRPr="001C4595">
        <w:rPr>
          <w:rFonts w:ascii="Microsoft Yahei" w:eastAsia="宋体" w:hAnsi="Microsoft Yahei" w:cs="宋体"/>
          <w:color w:val="333333"/>
          <w:kern w:val="0"/>
          <w:sz w:val="22"/>
        </w:rPr>
        <w:t>月</w:t>
      </w:r>
      <w:r w:rsidRPr="001C4595">
        <w:rPr>
          <w:rFonts w:ascii="宋体" w:eastAsia="宋体" w:hAnsi="宋体" w:cs="宋体" w:hint="eastAsia"/>
          <w:color w:val="333333"/>
          <w:kern w:val="0"/>
          <w:sz w:val="22"/>
        </w:rPr>
        <w:t>31</w:t>
      </w:r>
      <w:r w:rsidRPr="001C4595">
        <w:rPr>
          <w:rFonts w:ascii="Microsoft Yahei" w:eastAsia="宋体" w:hAnsi="Microsoft Yahei" w:cs="宋体"/>
          <w:color w:val="333333"/>
          <w:kern w:val="0"/>
          <w:sz w:val="22"/>
        </w:rPr>
        <w:t>日，每天</w:t>
      </w:r>
      <w:r w:rsidRPr="001C4595">
        <w:rPr>
          <w:rFonts w:ascii="宋体" w:eastAsia="宋体" w:hAnsi="宋体" w:cs="宋体" w:hint="eastAsia"/>
          <w:color w:val="333333"/>
          <w:kern w:val="0"/>
          <w:sz w:val="22"/>
        </w:rPr>
        <w:t>9:00-22:00</w:t>
      </w:r>
      <w:r w:rsidRPr="001C4595">
        <w:rPr>
          <w:rFonts w:ascii="Microsoft Yahei" w:eastAsia="宋体" w:hAnsi="Microsoft Yahei" w:cs="宋体"/>
          <w:color w:val="333333"/>
          <w:kern w:val="0"/>
          <w:sz w:val="22"/>
        </w:rPr>
        <w:t>（预报名可以不予参加，不影响正式网报）。考生应在规定时间内登录</w:t>
      </w:r>
      <w:r w:rsidRPr="001C4595">
        <w:rPr>
          <w:rFonts w:ascii="Microsoft Yahei" w:eastAsia="宋体" w:hAnsi="Microsoft Yahei" w:cs="宋体"/>
          <w:color w:val="333333"/>
          <w:kern w:val="0"/>
          <w:sz w:val="22"/>
        </w:rPr>
        <w:t>“</w:t>
      </w:r>
      <w:r w:rsidRPr="001C4595">
        <w:rPr>
          <w:rFonts w:ascii="Microsoft Yahei" w:eastAsia="宋体" w:hAnsi="Microsoft Yahei" w:cs="宋体"/>
          <w:color w:val="333333"/>
          <w:kern w:val="0"/>
          <w:sz w:val="22"/>
        </w:rPr>
        <w:t>中国研究生招生信息网</w:t>
      </w:r>
      <w:r w:rsidRPr="001C4595">
        <w:rPr>
          <w:rFonts w:ascii="Microsoft Yahei" w:eastAsia="宋体" w:hAnsi="Microsoft Yahei" w:cs="宋体"/>
          <w:color w:val="333333"/>
          <w:kern w:val="0"/>
          <w:sz w:val="22"/>
        </w:rPr>
        <w:t>”</w:t>
      </w:r>
      <w:r w:rsidRPr="001C4595">
        <w:rPr>
          <w:rFonts w:ascii="Microsoft Yahei" w:eastAsia="宋体" w:hAnsi="Microsoft Yahei" w:cs="宋体"/>
          <w:color w:val="333333"/>
          <w:kern w:val="0"/>
          <w:sz w:val="22"/>
        </w:rPr>
        <w:t>（公网网址：</w:t>
      </w:r>
      <w:r w:rsidRPr="001C4595">
        <w:rPr>
          <w:rFonts w:ascii="宋体" w:eastAsia="宋体" w:hAnsi="宋体" w:cs="宋体" w:hint="eastAsia"/>
          <w:color w:val="333333"/>
          <w:kern w:val="0"/>
          <w:sz w:val="22"/>
        </w:rPr>
        <w:t>http://yz.chsi.com.cn</w:t>
      </w:r>
      <w:r w:rsidRPr="001C4595">
        <w:rPr>
          <w:rFonts w:ascii="Microsoft Yahei" w:eastAsia="宋体" w:hAnsi="Microsoft Yahei" w:cs="宋体"/>
          <w:color w:val="333333"/>
          <w:kern w:val="0"/>
          <w:sz w:val="22"/>
        </w:rPr>
        <w:t>，教育网址：</w:t>
      </w:r>
      <w:hyperlink r:id="rId5" w:tgtFrame="_blank" w:history="1">
        <w:r w:rsidRPr="001C4595">
          <w:rPr>
            <w:rFonts w:ascii="宋体" w:eastAsia="宋体" w:hAnsi="宋体" w:cs="宋体" w:hint="eastAsia"/>
            <w:color w:val="5A5A5A"/>
            <w:kern w:val="0"/>
            <w:sz w:val="22"/>
          </w:rPr>
          <w:t>http://yz.chsi.cn</w:t>
        </w:r>
      </w:hyperlink>
      <w:r w:rsidRPr="001C4595">
        <w:rPr>
          <w:rFonts w:ascii="Microsoft Yahei" w:eastAsia="宋体" w:hAnsi="Microsoft Yahei" w:cs="宋体"/>
          <w:color w:val="333333"/>
          <w:kern w:val="0"/>
          <w:sz w:val="22"/>
        </w:rPr>
        <w:t>）进行报名。报名前，须提前浏览报考须知，并按教育部、省级教育招生考试机构、报考点以及报考招生单位的网上公告要求报名。</w:t>
      </w:r>
    </w:p>
    <w:p w:rsidR="001C4595" w:rsidRPr="001C4595" w:rsidRDefault="001C4595" w:rsidP="001C4595">
      <w:pPr>
        <w:widowControl/>
        <w:shd w:val="clear" w:color="auto" w:fill="FFFFFF"/>
        <w:spacing w:line="360" w:lineRule="auto"/>
        <w:ind w:firstLine="561"/>
        <w:rPr>
          <w:rFonts w:ascii="Microsoft Yahei" w:eastAsia="宋体" w:hAnsi="Microsoft Yahei" w:cs="宋体"/>
          <w:color w:val="333333"/>
          <w:kern w:val="0"/>
          <w:sz w:val="16"/>
          <w:szCs w:val="16"/>
        </w:rPr>
      </w:pPr>
      <w:r w:rsidRPr="001C4595">
        <w:rPr>
          <w:rFonts w:ascii="宋体" w:eastAsia="宋体" w:hAnsi="宋体" w:cs="宋体" w:hint="eastAsia"/>
          <w:color w:val="333333"/>
          <w:kern w:val="0"/>
          <w:sz w:val="22"/>
        </w:rPr>
        <w:t>MPA</w:t>
      </w:r>
      <w:r w:rsidRPr="001C4595">
        <w:rPr>
          <w:rFonts w:ascii="Microsoft Yahei" w:eastAsia="宋体" w:hAnsi="Microsoft Yahei" w:cs="宋体"/>
          <w:color w:val="333333"/>
          <w:kern w:val="0"/>
          <w:sz w:val="22"/>
        </w:rPr>
        <w:t>考试方式为：</w:t>
      </w:r>
      <w:r w:rsidRPr="001C4595">
        <w:rPr>
          <w:rFonts w:ascii="Microsoft Yahei" w:eastAsia="宋体" w:hAnsi="Microsoft Yahei" w:cs="宋体"/>
          <w:b/>
          <w:bCs/>
          <w:color w:val="333333"/>
          <w:kern w:val="0"/>
          <w:sz w:val="22"/>
          <w:u w:val="single"/>
        </w:rPr>
        <w:t>管理类联考</w:t>
      </w:r>
      <w:r w:rsidRPr="001C4595">
        <w:rPr>
          <w:rFonts w:ascii="Microsoft Yahei" w:eastAsia="宋体" w:hAnsi="Microsoft Yahei" w:cs="宋体"/>
          <w:color w:val="333333"/>
          <w:kern w:val="0"/>
          <w:sz w:val="22"/>
        </w:rPr>
        <w:t>；</w:t>
      </w:r>
    </w:p>
    <w:p w:rsidR="001C4595" w:rsidRPr="001C4595" w:rsidRDefault="001C4595" w:rsidP="001C4595">
      <w:pPr>
        <w:widowControl/>
        <w:shd w:val="clear" w:color="auto" w:fill="FFFFFF"/>
        <w:spacing w:line="360" w:lineRule="auto"/>
        <w:ind w:firstLine="561"/>
        <w:rPr>
          <w:rFonts w:ascii="Microsoft Yahei" w:eastAsia="宋体" w:hAnsi="Microsoft Yahei" w:cs="宋体"/>
          <w:color w:val="333333"/>
          <w:kern w:val="0"/>
          <w:sz w:val="16"/>
          <w:szCs w:val="16"/>
        </w:rPr>
      </w:pPr>
      <w:r w:rsidRPr="001C4595">
        <w:rPr>
          <w:rFonts w:ascii="Microsoft Yahei" w:eastAsia="宋体" w:hAnsi="Microsoft Yahei" w:cs="宋体"/>
          <w:color w:val="333333"/>
          <w:kern w:val="0"/>
          <w:sz w:val="22"/>
        </w:rPr>
        <w:t>报考专业为：</w:t>
      </w:r>
      <w:r w:rsidRPr="001C4595">
        <w:rPr>
          <w:rFonts w:ascii="宋体" w:eastAsia="宋体" w:hAnsi="宋体" w:cs="宋体" w:hint="eastAsia"/>
          <w:b/>
          <w:bCs/>
          <w:color w:val="333333"/>
          <w:kern w:val="0"/>
          <w:sz w:val="22"/>
          <w:u w:val="single"/>
        </w:rPr>
        <w:t>125200</w:t>
      </w:r>
      <w:r w:rsidRPr="001C4595">
        <w:rPr>
          <w:rFonts w:ascii="Microsoft Yahei" w:eastAsia="宋体" w:hAnsi="Microsoft Yahei" w:cs="宋体"/>
          <w:b/>
          <w:bCs/>
          <w:color w:val="333333"/>
          <w:kern w:val="0"/>
          <w:sz w:val="22"/>
          <w:u w:val="single"/>
        </w:rPr>
        <w:t>公共管理</w:t>
      </w:r>
      <w:r w:rsidRPr="001C4595">
        <w:rPr>
          <w:rFonts w:ascii="Microsoft Yahei" w:eastAsia="宋体" w:hAnsi="Microsoft Yahei" w:cs="宋体"/>
          <w:color w:val="333333"/>
          <w:kern w:val="0"/>
          <w:sz w:val="22"/>
        </w:rPr>
        <w:t>；</w:t>
      </w:r>
    </w:p>
    <w:p w:rsidR="001C4595" w:rsidRPr="001C4595" w:rsidRDefault="001C4595" w:rsidP="001C4595">
      <w:pPr>
        <w:widowControl/>
        <w:shd w:val="clear" w:color="auto" w:fill="FFFFFF"/>
        <w:spacing w:line="360" w:lineRule="auto"/>
        <w:ind w:firstLine="561"/>
        <w:rPr>
          <w:rFonts w:ascii="Microsoft Yahei" w:eastAsia="宋体" w:hAnsi="Microsoft Yahei" w:cs="宋体"/>
          <w:color w:val="333333"/>
          <w:kern w:val="0"/>
          <w:sz w:val="16"/>
          <w:szCs w:val="16"/>
        </w:rPr>
      </w:pPr>
      <w:r w:rsidRPr="001C4595">
        <w:rPr>
          <w:rFonts w:ascii="Microsoft Yahei" w:eastAsia="宋体" w:hAnsi="Microsoft Yahei" w:cs="宋体"/>
          <w:color w:val="333333"/>
          <w:kern w:val="0"/>
          <w:sz w:val="22"/>
        </w:rPr>
        <w:t>报考院系所名称为：</w:t>
      </w:r>
      <w:r w:rsidRPr="001C4595">
        <w:rPr>
          <w:rFonts w:ascii="宋体" w:eastAsia="宋体" w:hAnsi="宋体" w:cs="宋体" w:hint="eastAsia"/>
          <w:b/>
          <w:bCs/>
          <w:color w:val="333333"/>
          <w:kern w:val="0"/>
          <w:sz w:val="22"/>
          <w:u w:val="single"/>
        </w:rPr>
        <w:t>024MPA</w:t>
      </w:r>
      <w:r w:rsidRPr="001C4595">
        <w:rPr>
          <w:rFonts w:ascii="Microsoft Yahei" w:eastAsia="宋体" w:hAnsi="Microsoft Yahei" w:cs="宋体"/>
          <w:b/>
          <w:bCs/>
          <w:color w:val="333333"/>
          <w:kern w:val="0"/>
          <w:sz w:val="22"/>
          <w:u w:val="single"/>
        </w:rPr>
        <w:t>教育中心</w:t>
      </w:r>
      <w:r w:rsidRPr="001C4595">
        <w:rPr>
          <w:rFonts w:ascii="Microsoft Yahei" w:eastAsia="宋体" w:hAnsi="Microsoft Yahei" w:cs="宋体"/>
          <w:color w:val="333333"/>
          <w:kern w:val="0"/>
          <w:sz w:val="22"/>
        </w:rPr>
        <w:t>；</w:t>
      </w:r>
    </w:p>
    <w:p w:rsidR="001C4595" w:rsidRPr="001C4595" w:rsidRDefault="001C4595" w:rsidP="001C4595">
      <w:pPr>
        <w:widowControl/>
        <w:shd w:val="clear" w:color="auto" w:fill="FFFFFF"/>
        <w:spacing w:line="360" w:lineRule="auto"/>
        <w:ind w:firstLine="561"/>
        <w:rPr>
          <w:rFonts w:ascii="Microsoft Yahei" w:eastAsia="宋体" w:hAnsi="Microsoft Yahei" w:cs="宋体"/>
          <w:color w:val="333333"/>
          <w:kern w:val="0"/>
          <w:sz w:val="16"/>
          <w:szCs w:val="16"/>
        </w:rPr>
      </w:pPr>
      <w:r w:rsidRPr="001C4595">
        <w:rPr>
          <w:rFonts w:ascii="Microsoft Yahei" w:eastAsia="宋体" w:hAnsi="Microsoft Yahei" w:cs="宋体"/>
          <w:color w:val="333333"/>
          <w:kern w:val="0"/>
          <w:sz w:val="22"/>
        </w:rPr>
        <w:t>报考研究方向为：</w:t>
      </w:r>
      <w:r w:rsidRPr="001C4595">
        <w:rPr>
          <w:rFonts w:ascii="宋体" w:eastAsia="宋体" w:hAnsi="宋体" w:cs="宋体" w:hint="eastAsia"/>
          <w:b/>
          <w:bCs/>
          <w:color w:val="333333"/>
          <w:kern w:val="0"/>
          <w:sz w:val="22"/>
          <w:u w:val="single"/>
        </w:rPr>
        <w:t>00</w:t>
      </w:r>
      <w:r w:rsidRPr="001C4595">
        <w:rPr>
          <w:rFonts w:ascii="Microsoft Yahei" w:eastAsia="宋体" w:hAnsi="Microsoft Yahei" w:cs="宋体"/>
          <w:b/>
          <w:bCs/>
          <w:color w:val="333333"/>
          <w:kern w:val="0"/>
          <w:sz w:val="22"/>
          <w:u w:val="single"/>
        </w:rPr>
        <w:t>不区分研究方向</w:t>
      </w:r>
      <w:r w:rsidRPr="001C4595">
        <w:rPr>
          <w:rFonts w:ascii="Microsoft Yahei" w:eastAsia="宋体" w:hAnsi="Microsoft Yahei" w:cs="宋体"/>
          <w:color w:val="333333"/>
          <w:kern w:val="0"/>
          <w:sz w:val="22"/>
        </w:rPr>
        <w:t>；</w:t>
      </w:r>
    </w:p>
    <w:p w:rsidR="001C4595" w:rsidRPr="001C4595" w:rsidRDefault="001C4595" w:rsidP="001C4595">
      <w:pPr>
        <w:widowControl/>
        <w:shd w:val="clear" w:color="auto" w:fill="FFFFFF"/>
        <w:spacing w:line="360" w:lineRule="auto"/>
        <w:ind w:firstLine="561"/>
        <w:rPr>
          <w:rFonts w:ascii="Microsoft Yahei" w:eastAsia="宋体" w:hAnsi="Microsoft Yahei" w:cs="宋体"/>
          <w:color w:val="333333"/>
          <w:kern w:val="0"/>
          <w:sz w:val="16"/>
          <w:szCs w:val="16"/>
        </w:rPr>
      </w:pPr>
      <w:r w:rsidRPr="001C4595">
        <w:rPr>
          <w:rFonts w:ascii="Microsoft Yahei" w:eastAsia="宋体" w:hAnsi="Microsoft Yahei" w:cs="宋体"/>
          <w:color w:val="333333"/>
          <w:kern w:val="0"/>
          <w:sz w:val="22"/>
        </w:rPr>
        <w:t>报考类别：</w:t>
      </w:r>
      <w:r w:rsidRPr="001C4595">
        <w:rPr>
          <w:rFonts w:ascii="Microsoft Yahei" w:eastAsia="宋体" w:hAnsi="Microsoft Yahei" w:cs="宋体"/>
          <w:b/>
          <w:bCs/>
          <w:color w:val="333333"/>
          <w:kern w:val="0"/>
          <w:sz w:val="22"/>
          <w:u w:val="single"/>
        </w:rPr>
        <w:t>有明确工作单位的一般应为定向</w:t>
      </w:r>
      <w:r w:rsidRPr="001C4595">
        <w:rPr>
          <w:rFonts w:ascii="Microsoft Yahei" w:eastAsia="宋体" w:hAnsi="Microsoft Yahei" w:cs="宋体"/>
          <w:color w:val="333333"/>
          <w:kern w:val="0"/>
          <w:sz w:val="22"/>
        </w:rPr>
        <w:t>。</w:t>
      </w:r>
    </w:p>
    <w:p w:rsidR="001C4595" w:rsidRPr="001C4595" w:rsidRDefault="001C4595" w:rsidP="001C4595">
      <w:pPr>
        <w:widowControl/>
        <w:shd w:val="clear" w:color="auto" w:fill="FFFFFF"/>
        <w:spacing w:line="360" w:lineRule="auto"/>
        <w:ind w:firstLine="561"/>
        <w:rPr>
          <w:rFonts w:ascii="Microsoft Yahei" w:eastAsia="宋体" w:hAnsi="Microsoft Yahei" w:cs="宋体"/>
          <w:color w:val="333333"/>
          <w:kern w:val="0"/>
          <w:sz w:val="16"/>
          <w:szCs w:val="16"/>
        </w:rPr>
      </w:pPr>
      <w:r w:rsidRPr="001C4595">
        <w:rPr>
          <w:rFonts w:ascii="Microsoft Yahei" w:eastAsia="宋体" w:hAnsi="Microsoft Yahei" w:cs="宋体"/>
          <w:b/>
          <w:bCs/>
          <w:color w:val="333333"/>
          <w:kern w:val="0"/>
          <w:sz w:val="22"/>
        </w:rPr>
        <w:t>【注意】</w:t>
      </w:r>
      <w:r w:rsidRPr="001C4595">
        <w:rPr>
          <w:rFonts w:ascii="Microsoft Yahei" w:eastAsia="宋体" w:hAnsi="Microsoft Yahei" w:cs="宋体"/>
          <w:b/>
          <w:bCs/>
          <w:color w:val="333333"/>
          <w:kern w:val="0"/>
          <w:sz w:val="22"/>
          <w:u w:val="single"/>
        </w:rPr>
        <w:t>考点最好选在各自身份证或户籍所在地市招办，</w:t>
      </w:r>
      <w:r w:rsidRPr="001C4595">
        <w:rPr>
          <w:rFonts w:ascii="Microsoft Yahei" w:eastAsia="宋体" w:hAnsi="Microsoft Yahei" w:cs="宋体"/>
          <w:color w:val="333333"/>
          <w:kern w:val="0"/>
          <w:sz w:val="22"/>
        </w:rPr>
        <w:t>异地报考的一般还须提供本人在报考地工作单位人事部门开具的有效证明和</w:t>
      </w:r>
      <w:r w:rsidRPr="001C4595">
        <w:rPr>
          <w:rFonts w:ascii="Microsoft Yahei" w:eastAsia="宋体" w:hAnsi="Microsoft Yahei" w:cs="宋体"/>
          <w:color w:val="333333"/>
          <w:kern w:val="0"/>
          <w:sz w:val="22"/>
        </w:rPr>
        <w:t>“</w:t>
      </w:r>
      <w:r w:rsidRPr="001C4595">
        <w:rPr>
          <w:rFonts w:ascii="Microsoft Yahei" w:eastAsia="宋体" w:hAnsi="Microsoft Yahei" w:cs="宋体"/>
          <w:color w:val="333333"/>
          <w:kern w:val="0"/>
          <w:sz w:val="22"/>
        </w:rPr>
        <w:t>居住证</w:t>
      </w:r>
      <w:r w:rsidRPr="001C4595">
        <w:rPr>
          <w:rFonts w:ascii="Microsoft Yahei" w:eastAsia="宋体" w:hAnsi="Microsoft Yahei" w:cs="宋体"/>
          <w:color w:val="333333"/>
          <w:kern w:val="0"/>
          <w:sz w:val="22"/>
        </w:rPr>
        <w:t>”</w:t>
      </w:r>
      <w:r w:rsidRPr="001C4595">
        <w:rPr>
          <w:rFonts w:ascii="Microsoft Yahei" w:eastAsia="宋体" w:hAnsi="Microsoft Yahei" w:cs="宋体"/>
          <w:color w:val="333333"/>
          <w:kern w:val="0"/>
          <w:sz w:val="22"/>
        </w:rPr>
        <w:t>原件及复印件才予以现场确认。</w:t>
      </w:r>
    </w:p>
    <w:p w:rsidR="001C4595" w:rsidRPr="001C4595" w:rsidRDefault="001C4595" w:rsidP="001C4595">
      <w:pPr>
        <w:widowControl/>
        <w:shd w:val="clear" w:color="auto" w:fill="FFFFFF"/>
        <w:spacing w:line="360" w:lineRule="auto"/>
        <w:ind w:firstLine="561"/>
        <w:rPr>
          <w:rFonts w:ascii="Microsoft Yahei" w:eastAsia="宋体" w:hAnsi="Microsoft Yahei" w:cs="宋体"/>
          <w:color w:val="333333"/>
          <w:kern w:val="0"/>
          <w:sz w:val="16"/>
          <w:szCs w:val="16"/>
        </w:rPr>
      </w:pPr>
      <w:r w:rsidRPr="001C4595">
        <w:rPr>
          <w:rFonts w:ascii="Microsoft Yahei" w:eastAsia="宋体" w:hAnsi="Microsoft Yahei" w:cs="宋体"/>
          <w:color w:val="333333"/>
          <w:kern w:val="0"/>
          <w:sz w:val="22"/>
        </w:rPr>
        <w:t>现场确认具体时间、要求由各省级教育招生考试机构根据本地区报考情况自行确定和公布。一般在</w:t>
      </w:r>
      <w:r w:rsidRPr="001C4595">
        <w:rPr>
          <w:rFonts w:ascii="宋体" w:eastAsia="宋体" w:hAnsi="宋体" w:cs="宋体" w:hint="eastAsia"/>
          <w:color w:val="333333"/>
          <w:kern w:val="0"/>
          <w:sz w:val="22"/>
        </w:rPr>
        <w:t>11</w:t>
      </w:r>
      <w:r w:rsidRPr="001C4595">
        <w:rPr>
          <w:rFonts w:ascii="Microsoft Yahei" w:eastAsia="宋体" w:hAnsi="Microsoft Yahei" w:cs="宋体"/>
          <w:color w:val="333333"/>
          <w:kern w:val="0"/>
          <w:sz w:val="22"/>
        </w:rPr>
        <w:t>月初，往年新乡现场确认点设在新乡市招办（新乡市开发区创新路），其他地市现场确认点一般也都在当地招办，具体以研招网信息为准。</w:t>
      </w:r>
    </w:p>
    <w:p w:rsidR="001C4595" w:rsidRPr="001C4595" w:rsidRDefault="001C4595" w:rsidP="001C4595">
      <w:pPr>
        <w:widowControl/>
        <w:shd w:val="clear" w:color="auto" w:fill="FFFFFF"/>
        <w:spacing w:line="360" w:lineRule="auto"/>
        <w:ind w:firstLine="561"/>
        <w:rPr>
          <w:rFonts w:ascii="Microsoft Yahei" w:eastAsia="宋体" w:hAnsi="Microsoft Yahei" w:cs="宋体"/>
          <w:color w:val="333333"/>
          <w:kern w:val="0"/>
          <w:sz w:val="16"/>
          <w:szCs w:val="16"/>
        </w:rPr>
      </w:pPr>
      <w:r w:rsidRPr="001C4595">
        <w:rPr>
          <w:rFonts w:ascii="宋体" w:eastAsia="宋体" w:hAnsi="宋体" w:cs="宋体" w:hint="eastAsia"/>
          <w:color w:val="333333"/>
          <w:kern w:val="0"/>
          <w:sz w:val="22"/>
        </w:rPr>
        <w:lastRenderedPageBreak/>
        <w:t>12</w:t>
      </w:r>
      <w:r w:rsidRPr="001C4595">
        <w:rPr>
          <w:rFonts w:ascii="Microsoft Yahei" w:eastAsia="宋体" w:hAnsi="Microsoft Yahei" w:cs="宋体"/>
          <w:color w:val="333333"/>
          <w:kern w:val="0"/>
          <w:sz w:val="22"/>
        </w:rPr>
        <w:t>月</w:t>
      </w:r>
      <w:r w:rsidRPr="001C4595">
        <w:rPr>
          <w:rFonts w:ascii="宋体" w:eastAsia="宋体" w:hAnsi="宋体" w:cs="宋体" w:hint="eastAsia"/>
          <w:color w:val="333333"/>
          <w:kern w:val="0"/>
          <w:sz w:val="22"/>
        </w:rPr>
        <w:t>14</w:t>
      </w:r>
      <w:r w:rsidRPr="001C4595">
        <w:rPr>
          <w:rFonts w:ascii="Microsoft Yahei" w:eastAsia="宋体" w:hAnsi="Microsoft Yahei" w:cs="宋体"/>
          <w:color w:val="333333"/>
          <w:kern w:val="0"/>
          <w:sz w:val="22"/>
        </w:rPr>
        <w:t>日至</w:t>
      </w:r>
      <w:r w:rsidRPr="001C4595">
        <w:rPr>
          <w:rFonts w:ascii="宋体" w:eastAsia="宋体" w:hAnsi="宋体" w:cs="宋体" w:hint="eastAsia"/>
          <w:color w:val="333333"/>
          <w:kern w:val="0"/>
          <w:sz w:val="22"/>
        </w:rPr>
        <w:t>23</w:t>
      </w:r>
      <w:r w:rsidRPr="001C4595">
        <w:rPr>
          <w:rFonts w:ascii="Microsoft Yahei" w:eastAsia="宋体" w:hAnsi="Microsoft Yahei" w:cs="宋体"/>
          <w:color w:val="333333"/>
          <w:kern w:val="0"/>
          <w:sz w:val="22"/>
        </w:rPr>
        <w:t>日，考生可凭网报用户名和密码登录研招网自行下载打印《准考证》。《准考证》使用</w:t>
      </w:r>
      <w:r w:rsidRPr="001C4595">
        <w:rPr>
          <w:rFonts w:ascii="宋体" w:eastAsia="宋体" w:hAnsi="宋体" w:cs="宋体" w:hint="eastAsia"/>
          <w:color w:val="333333"/>
          <w:kern w:val="0"/>
          <w:sz w:val="22"/>
        </w:rPr>
        <w:t>A4</w:t>
      </w:r>
      <w:r w:rsidRPr="001C4595">
        <w:rPr>
          <w:rFonts w:ascii="Microsoft Yahei" w:eastAsia="宋体" w:hAnsi="Microsoft Yahei" w:cs="宋体"/>
          <w:color w:val="333333"/>
          <w:kern w:val="0"/>
          <w:sz w:val="22"/>
        </w:rPr>
        <w:t>幅面白纸打印，正、反两面在使用期间不得涂改或书写。考生凭下载打印的《准考证》及有效居民身份证参加初试和复试。</w:t>
      </w:r>
    </w:p>
    <w:p w:rsidR="001C4595" w:rsidRPr="001C4595" w:rsidRDefault="001C4595" w:rsidP="001C4595">
      <w:pPr>
        <w:widowControl/>
        <w:numPr>
          <w:ilvl w:val="1"/>
          <w:numId w:val="3"/>
        </w:numPr>
        <w:shd w:val="clear" w:color="auto" w:fill="FFFFFF"/>
        <w:spacing w:line="360" w:lineRule="auto"/>
        <w:ind w:left="0" w:firstLine="0"/>
        <w:jc w:val="left"/>
        <w:rPr>
          <w:rFonts w:ascii="Microsoft Yahei" w:eastAsia="宋体" w:hAnsi="Microsoft Yahei" w:cs="宋体"/>
          <w:color w:val="333333"/>
          <w:kern w:val="0"/>
          <w:sz w:val="16"/>
          <w:szCs w:val="16"/>
        </w:rPr>
      </w:pPr>
      <w:r w:rsidRPr="001C4595">
        <w:rPr>
          <w:rFonts w:ascii="黑体" w:eastAsia="黑体" w:hAnsi="黑体" w:cs="宋体" w:hint="eastAsia"/>
          <w:b/>
          <w:bCs/>
          <w:color w:val="333333"/>
          <w:kern w:val="0"/>
          <w:sz w:val="24"/>
          <w:szCs w:val="24"/>
        </w:rPr>
        <w:t>考试科目</w:t>
      </w:r>
    </w:p>
    <w:p w:rsidR="001C4595" w:rsidRPr="001C4595" w:rsidRDefault="001C4595" w:rsidP="001C4595">
      <w:pPr>
        <w:widowControl/>
        <w:shd w:val="clear" w:color="auto" w:fill="FFFFFF"/>
        <w:spacing w:line="360" w:lineRule="auto"/>
        <w:ind w:firstLine="561"/>
        <w:jc w:val="left"/>
        <w:rPr>
          <w:rFonts w:ascii="Microsoft Yahei" w:eastAsia="宋体" w:hAnsi="Microsoft Yahei" w:cs="宋体"/>
          <w:color w:val="333333"/>
          <w:kern w:val="0"/>
          <w:sz w:val="16"/>
          <w:szCs w:val="16"/>
        </w:rPr>
      </w:pPr>
      <w:r w:rsidRPr="001C4595">
        <w:rPr>
          <w:rFonts w:ascii="Microsoft Yahei" w:eastAsia="宋体" w:hAnsi="Microsoft Yahei" w:cs="宋体"/>
          <w:color w:val="333333"/>
          <w:kern w:val="0"/>
          <w:sz w:val="22"/>
        </w:rPr>
        <w:t>报考</w:t>
      </w:r>
      <w:r w:rsidRPr="001C4595">
        <w:rPr>
          <w:rFonts w:ascii="宋体" w:eastAsia="宋体" w:hAnsi="宋体" w:cs="宋体" w:hint="eastAsia"/>
          <w:color w:val="333333"/>
          <w:kern w:val="0"/>
          <w:sz w:val="22"/>
        </w:rPr>
        <w:t>MPA</w:t>
      </w:r>
      <w:r w:rsidRPr="001C4595">
        <w:rPr>
          <w:rFonts w:ascii="Microsoft Yahei" w:eastAsia="宋体" w:hAnsi="Microsoft Yahei" w:cs="宋体"/>
          <w:color w:val="333333"/>
          <w:kern w:val="0"/>
          <w:sz w:val="22"/>
        </w:rPr>
        <w:t>考生须参加</w:t>
      </w:r>
      <w:r w:rsidRPr="001C4595">
        <w:rPr>
          <w:rFonts w:ascii="宋体" w:eastAsia="宋体" w:hAnsi="宋体" w:cs="Times New Roman" w:hint="eastAsia"/>
          <w:color w:val="333333"/>
          <w:kern w:val="0"/>
          <w:sz w:val="22"/>
        </w:rPr>
        <w:t>2019</w:t>
      </w:r>
      <w:r w:rsidRPr="001C4595">
        <w:rPr>
          <w:rFonts w:ascii="Microsoft Yahei" w:eastAsia="宋体" w:hAnsi="Microsoft Yahei" w:cs="宋体"/>
          <w:color w:val="333333"/>
          <w:kern w:val="0"/>
          <w:sz w:val="22"/>
        </w:rPr>
        <w:t>年</w:t>
      </w:r>
      <w:r w:rsidRPr="001C4595">
        <w:rPr>
          <w:rFonts w:ascii="宋体" w:eastAsia="宋体" w:hAnsi="宋体" w:cs="宋体" w:hint="eastAsia"/>
          <w:color w:val="333333"/>
          <w:kern w:val="0"/>
          <w:sz w:val="22"/>
        </w:rPr>
        <w:t>12</w:t>
      </w:r>
      <w:r w:rsidRPr="001C4595">
        <w:rPr>
          <w:rFonts w:ascii="Microsoft Yahei" w:eastAsia="宋体" w:hAnsi="Microsoft Yahei" w:cs="宋体"/>
          <w:color w:val="333333"/>
          <w:kern w:val="0"/>
          <w:sz w:val="22"/>
        </w:rPr>
        <w:t>月</w:t>
      </w:r>
      <w:r w:rsidRPr="001C4595">
        <w:rPr>
          <w:rFonts w:ascii="宋体" w:eastAsia="宋体" w:hAnsi="宋体" w:cs="Times New Roman" w:hint="eastAsia"/>
          <w:color w:val="333333"/>
          <w:kern w:val="0"/>
          <w:sz w:val="22"/>
        </w:rPr>
        <w:t>21</w:t>
      </w:r>
      <w:r w:rsidRPr="001C4595">
        <w:rPr>
          <w:rFonts w:ascii="Microsoft Yahei" w:eastAsia="宋体" w:hAnsi="Microsoft Yahei" w:cs="宋体"/>
          <w:color w:val="333333"/>
          <w:kern w:val="0"/>
          <w:sz w:val="22"/>
        </w:rPr>
        <w:t>日举行的</w:t>
      </w:r>
      <w:r w:rsidRPr="001C4595">
        <w:rPr>
          <w:rFonts w:ascii="Microsoft Yahei" w:eastAsia="宋体" w:hAnsi="Microsoft Yahei" w:cs="宋体"/>
          <w:color w:val="333333"/>
          <w:kern w:val="0"/>
          <w:sz w:val="22"/>
        </w:rPr>
        <w:t>“</w:t>
      </w:r>
      <w:r w:rsidRPr="001C4595">
        <w:rPr>
          <w:rFonts w:ascii="宋体" w:eastAsia="宋体" w:hAnsi="宋体" w:cs="宋体" w:hint="eastAsia"/>
          <w:color w:val="333333"/>
          <w:kern w:val="0"/>
          <w:sz w:val="22"/>
        </w:rPr>
        <w:t>2020</w:t>
      </w:r>
      <w:r w:rsidRPr="001C4595">
        <w:rPr>
          <w:rFonts w:ascii="Microsoft Yahei" w:eastAsia="宋体" w:hAnsi="Microsoft Yahei" w:cs="宋体"/>
          <w:color w:val="333333"/>
          <w:kern w:val="0"/>
          <w:sz w:val="22"/>
        </w:rPr>
        <w:t>年全国硕士研究生统一入学考试</w:t>
      </w:r>
      <w:r w:rsidRPr="001C4595">
        <w:rPr>
          <w:rFonts w:ascii="Microsoft Yahei" w:eastAsia="宋体" w:hAnsi="Microsoft Yahei" w:cs="宋体"/>
          <w:color w:val="333333"/>
          <w:kern w:val="0"/>
          <w:sz w:val="22"/>
        </w:rPr>
        <w:t>”</w:t>
      </w:r>
      <w:r w:rsidRPr="001C4595">
        <w:rPr>
          <w:rFonts w:ascii="Microsoft Yahei" w:eastAsia="宋体" w:hAnsi="Microsoft Yahei" w:cs="宋体"/>
          <w:color w:val="333333"/>
          <w:kern w:val="0"/>
          <w:sz w:val="22"/>
        </w:rPr>
        <w:t>。考试科目分为两门：</w:t>
      </w:r>
    </w:p>
    <w:p w:rsidR="001C4595" w:rsidRPr="001C4595" w:rsidRDefault="001C4595" w:rsidP="001C4595">
      <w:pPr>
        <w:widowControl/>
        <w:shd w:val="clear" w:color="auto" w:fill="FFFFFF"/>
        <w:spacing w:line="360" w:lineRule="auto"/>
        <w:ind w:firstLine="561"/>
        <w:jc w:val="left"/>
        <w:rPr>
          <w:rFonts w:ascii="Microsoft Yahei" w:eastAsia="宋体" w:hAnsi="Microsoft Yahei" w:cs="宋体"/>
          <w:color w:val="333333"/>
          <w:kern w:val="0"/>
          <w:sz w:val="16"/>
          <w:szCs w:val="16"/>
        </w:rPr>
      </w:pPr>
      <w:r w:rsidRPr="001C4595">
        <w:rPr>
          <w:rFonts w:ascii="Microsoft Yahei" w:eastAsia="宋体" w:hAnsi="Microsoft Yahei" w:cs="宋体"/>
          <w:color w:val="333333"/>
          <w:kern w:val="0"/>
          <w:sz w:val="22"/>
        </w:rPr>
        <w:t>科目一：管理类联考综合能力（满分</w:t>
      </w:r>
      <w:r w:rsidRPr="001C4595">
        <w:rPr>
          <w:rFonts w:ascii="宋体" w:eastAsia="宋体" w:hAnsi="宋体" w:cs="宋体" w:hint="eastAsia"/>
          <w:color w:val="333333"/>
          <w:kern w:val="0"/>
          <w:sz w:val="22"/>
        </w:rPr>
        <w:t>200</w:t>
      </w:r>
      <w:r w:rsidRPr="001C4595">
        <w:rPr>
          <w:rFonts w:ascii="Microsoft Yahei" w:eastAsia="宋体" w:hAnsi="Microsoft Yahei" w:cs="宋体"/>
          <w:color w:val="333333"/>
          <w:kern w:val="0"/>
          <w:sz w:val="22"/>
        </w:rPr>
        <w:t>分），其中数学</w:t>
      </w:r>
      <w:r w:rsidRPr="001C4595">
        <w:rPr>
          <w:rFonts w:ascii="宋体" w:eastAsia="宋体" w:hAnsi="宋体" w:cs="宋体" w:hint="eastAsia"/>
          <w:color w:val="333333"/>
          <w:kern w:val="0"/>
          <w:sz w:val="22"/>
        </w:rPr>
        <w:t>75</w:t>
      </w:r>
      <w:r w:rsidRPr="001C4595">
        <w:rPr>
          <w:rFonts w:ascii="Microsoft Yahei" w:eastAsia="宋体" w:hAnsi="Microsoft Yahei" w:cs="宋体"/>
          <w:color w:val="333333"/>
          <w:kern w:val="0"/>
          <w:sz w:val="22"/>
        </w:rPr>
        <w:t>分、逻辑</w:t>
      </w:r>
      <w:r w:rsidRPr="001C4595">
        <w:rPr>
          <w:rFonts w:ascii="宋体" w:eastAsia="宋体" w:hAnsi="宋体" w:cs="宋体" w:hint="eastAsia"/>
          <w:color w:val="333333"/>
          <w:kern w:val="0"/>
          <w:sz w:val="22"/>
        </w:rPr>
        <w:t>60</w:t>
      </w:r>
      <w:r w:rsidRPr="001C4595">
        <w:rPr>
          <w:rFonts w:ascii="Microsoft Yahei" w:eastAsia="宋体" w:hAnsi="Microsoft Yahei" w:cs="宋体"/>
          <w:color w:val="333333"/>
          <w:kern w:val="0"/>
          <w:sz w:val="22"/>
        </w:rPr>
        <w:t>分、写作</w:t>
      </w:r>
      <w:r w:rsidRPr="001C4595">
        <w:rPr>
          <w:rFonts w:ascii="宋体" w:eastAsia="宋体" w:hAnsi="宋体" w:cs="宋体" w:hint="eastAsia"/>
          <w:color w:val="333333"/>
          <w:kern w:val="0"/>
          <w:sz w:val="22"/>
        </w:rPr>
        <w:t>65</w:t>
      </w:r>
      <w:r w:rsidRPr="001C4595">
        <w:rPr>
          <w:rFonts w:ascii="Microsoft Yahei" w:eastAsia="宋体" w:hAnsi="Microsoft Yahei" w:cs="宋体"/>
          <w:color w:val="333333"/>
          <w:kern w:val="0"/>
          <w:sz w:val="22"/>
        </w:rPr>
        <w:t>分。</w:t>
      </w:r>
    </w:p>
    <w:p w:rsidR="001C4595" w:rsidRPr="001C4595" w:rsidRDefault="001C4595" w:rsidP="001C4595">
      <w:pPr>
        <w:widowControl/>
        <w:shd w:val="clear" w:color="auto" w:fill="FFFFFF"/>
        <w:spacing w:line="360" w:lineRule="auto"/>
        <w:ind w:firstLine="561"/>
        <w:jc w:val="left"/>
        <w:rPr>
          <w:rFonts w:ascii="Microsoft Yahei" w:eastAsia="宋体" w:hAnsi="Microsoft Yahei" w:cs="宋体"/>
          <w:color w:val="333333"/>
          <w:kern w:val="0"/>
          <w:sz w:val="16"/>
          <w:szCs w:val="16"/>
        </w:rPr>
      </w:pPr>
      <w:r w:rsidRPr="001C4595">
        <w:rPr>
          <w:rFonts w:ascii="Microsoft Yahei" w:eastAsia="宋体" w:hAnsi="Microsoft Yahei" w:cs="宋体"/>
          <w:color w:val="333333"/>
          <w:kern w:val="0"/>
          <w:sz w:val="22"/>
        </w:rPr>
        <w:t>科目二：外国语（满分</w:t>
      </w:r>
      <w:r w:rsidRPr="001C4595">
        <w:rPr>
          <w:rFonts w:ascii="宋体" w:eastAsia="宋体" w:hAnsi="宋体" w:cs="宋体" w:hint="eastAsia"/>
          <w:color w:val="333333"/>
          <w:kern w:val="0"/>
          <w:sz w:val="22"/>
        </w:rPr>
        <w:t>100</w:t>
      </w:r>
      <w:r w:rsidRPr="001C4595">
        <w:rPr>
          <w:rFonts w:ascii="Microsoft Yahei" w:eastAsia="宋体" w:hAnsi="Microsoft Yahei" w:cs="宋体"/>
          <w:color w:val="333333"/>
          <w:kern w:val="0"/>
          <w:sz w:val="22"/>
        </w:rPr>
        <w:t>分），其中英语所用试卷为</w:t>
      </w:r>
      <w:r w:rsidRPr="001C4595">
        <w:rPr>
          <w:rFonts w:ascii="Microsoft Yahei" w:eastAsia="宋体" w:hAnsi="Microsoft Yahei" w:cs="宋体"/>
          <w:color w:val="333333"/>
          <w:kern w:val="0"/>
          <w:sz w:val="22"/>
        </w:rPr>
        <w:t>“</w:t>
      </w:r>
      <w:r w:rsidRPr="001C4595">
        <w:rPr>
          <w:rFonts w:ascii="Microsoft Yahei" w:eastAsia="宋体" w:hAnsi="Microsoft Yahei" w:cs="宋体"/>
          <w:color w:val="333333"/>
          <w:kern w:val="0"/>
          <w:sz w:val="22"/>
        </w:rPr>
        <w:t>卷二</w:t>
      </w:r>
      <w:r w:rsidRPr="001C4595">
        <w:rPr>
          <w:rFonts w:ascii="Microsoft Yahei" w:eastAsia="宋体" w:hAnsi="Microsoft Yahei" w:cs="宋体"/>
          <w:color w:val="333333"/>
          <w:kern w:val="0"/>
          <w:sz w:val="22"/>
        </w:rPr>
        <w:t>”</w:t>
      </w:r>
      <w:r w:rsidRPr="001C4595">
        <w:rPr>
          <w:rFonts w:ascii="Microsoft Yahei" w:eastAsia="宋体" w:hAnsi="Microsoft Yahei" w:cs="宋体"/>
          <w:color w:val="333333"/>
          <w:kern w:val="0"/>
          <w:sz w:val="22"/>
        </w:rPr>
        <w:t>。</w:t>
      </w:r>
    </w:p>
    <w:p w:rsidR="001C4595" w:rsidRPr="001C4595" w:rsidRDefault="001C4595" w:rsidP="001C4595">
      <w:pPr>
        <w:widowControl/>
        <w:shd w:val="clear" w:color="auto" w:fill="FFFFFF"/>
        <w:spacing w:line="360" w:lineRule="auto"/>
        <w:ind w:firstLine="561"/>
        <w:jc w:val="left"/>
        <w:rPr>
          <w:rFonts w:ascii="Microsoft Yahei" w:eastAsia="宋体" w:hAnsi="Microsoft Yahei" w:cs="宋体"/>
          <w:color w:val="333333"/>
          <w:kern w:val="0"/>
          <w:sz w:val="16"/>
          <w:szCs w:val="16"/>
        </w:rPr>
      </w:pPr>
      <w:r w:rsidRPr="001C4595">
        <w:rPr>
          <w:rFonts w:ascii="Microsoft Yahei" w:eastAsia="宋体" w:hAnsi="Microsoft Yahei" w:cs="宋体"/>
          <w:color w:val="333333"/>
          <w:kern w:val="0"/>
          <w:sz w:val="22"/>
        </w:rPr>
        <w:t>考试内容和要求以教育部当年公布的考试大纲为准。</w:t>
      </w:r>
    </w:p>
    <w:p w:rsidR="001C4595" w:rsidRPr="001C4595" w:rsidRDefault="001C4595" w:rsidP="001C4595">
      <w:pPr>
        <w:widowControl/>
        <w:shd w:val="clear" w:color="auto" w:fill="FFFFFF"/>
        <w:spacing w:line="360" w:lineRule="auto"/>
        <w:ind w:firstLine="561"/>
        <w:jc w:val="left"/>
        <w:rPr>
          <w:rFonts w:ascii="Microsoft Yahei" w:eastAsia="宋体" w:hAnsi="Microsoft Yahei" w:cs="宋体"/>
          <w:color w:val="333333"/>
          <w:kern w:val="0"/>
          <w:sz w:val="16"/>
          <w:szCs w:val="16"/>
        </w:rPr>
      </w:pPr>
      <w:r w:rsidRPr="001C4595">
        <w:rPr>
          <w:rFonts w:ascii="Microsoft Yahei" w:eastAsia="宋体" w:hAnsi="Microsoft Yahei" w:cs="宋体"/>
          <w:color w:val="000000"/>
          <w:kern w:val="0"/>
          <w:sz w:val="22"/>
        </w:rPr>
        <w:t>近三年统考</w:t>
      </w:r>
      <w:r w:rsidRPr="001C4595">
        <w:rPr>
          <w:rFonts w:ascii="宋体" w:eastAsia="宋体" w:hAnsi="宋体" w:cs="宋体" w:hint="eastAsia"/>
          <w:color w:val="000000"/>
          <w:kern w:val="0"/>
          <w:sz w:val="22"/>
        </w:rPr>
        <w:t>MPA</w:t>
      </w:r>
      <w:r w:rsidRPr="001C4595">
        <w:rPr>
          <w:rFonts w:ascii="Microsoft Yahei" w:eastAsia="宋体" w:hAnsi="Microsoft Yahei" w:cs="宋体"/>
          <w:color w:val="000000"/>
          <w:kern w:val="0"/>
          <w:sz w:val="22"/>
        </w:rPr>
        <w:t>国家复试分数线如下：</w:t>
      </w:r>
    </w:p>
    <w:tbl>
      <w:tblPr>
        <w:tblW w:w="5000" w:type="pct"/>
        <w:jc w:val="center"/>
        <w:tblCellSpacing w:w="0" w:type="dxa"/>
        <w:tblCellMar>
          <w:left w:w="0" w:type="dxa"/>
          <w:right w:w="0" w:type="dxa"/>
        </w:tblCellMar>
        <w:tblLook w:val="04A0"/>
      </w:tblPr>
      <w:tblGrid>
        <w:gridCol w:w="902"/>
        <w:gridCol w:w="902"/>
        <w:gridCol w:w="2531"/>
        <w:gridCol w:w="4231"/>
      </w:tblGrid>
      <w:tr w:rsidR="001C4595" w:rsidRPr="001C4595" w:rsidTr="001C4595">
        <w:trPr>
          <w:trHeight w:val="408"/>
          <w:tblCellSpacing w:w="0" w:type="dxa"/>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120" w:type="dxa"/>
              <w:bottom w:w="60" w:type="dxa"/>
              <w:right w:w="120" w:type="dxa"/>
            </w:tcMar>
            <w:vAlign w:val="center"/>
            <w:hideMark/>
          </w:tcPr>
          <w:p w:rsidR="001C4595" w:rsidRPr="001C4595" w:rsidRDefault="001C4595" w:rsidP="001C4595">
            <w:pPr>
              <w:widowControl/>
              <w:jc w:val="center"/>
              <w:rPr>
                <w:rFonts w:ascii="Microsoft Yahei" w:eastAsia="宋体" w:hAnsi="Microsoft Yahei" w:cs="宋体"/>
                <w:kern w:val="0"/>
                <w:sz w:val="24"/>
                <w:szCs w:val="24"/>
              </w:rPr>
            </w:pPr>
            <w:r w:rsidRPr="001C4595">
              <w:rPr>
                <w:rFonts w:ascii="Microsoft Yahei" w:eastAsia="宋体" w:hAnsi="Microsoft Yahei" w:cs="宋体"/>
                <w:kern w:val="0"/>
                <w:sz w:val="22"/>
              </w:rPr>
              <w:t>年份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120" w:type="dxa"/>
              <w:bottom w:w="60" w:type="dxa"/>
              <w:right w:w="120" w:type="dxa"/>
            </w:tcMar>
            <w:vAlign w:val="center"/>
            <w:hideMark/>
          </w:tcPr>
          <w:p w:rsidR="001C4595" w:rsidRPr="001C4595" w:rsidRDefault="001C4595" w:rsidP="001C4595">
            <w:pPr>
              <w:widowControl/>
              <w:jc w:val="center"/>
              <w:rPr>
                <w:rFonts w:ascii="Microsoft Yahei" w:eastAsia="宋体" w:hAnsi="Microsoft Yahei" w:cs="宋体"/>
                <w:kern w:val="0"/>
                <w:sz w:val="24"/>
                <w:szCs w:val="24"/>
              </w:rPr>
            </w:pPr>
            <w:r w:rsidRPr="001C4595">
              <w:rPr>
                <w:rFonts w:ascii="Microsoft Yahei" w:eastAsia="宋体" w:hAnsi="Microsoft Yahei" w:cs="宋体"/>
                <w:kern w:val="0"/>
                <w:sz w:val="22"/>
              </w:rPr>
              <w:t>总分</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120" w:type="dxa"/>
              <w:bottom w:w="60" w:type="dxa"/>
              <w:right w:w="120" w:type="dxa"/>
            </w:tcMar>
            <w:vAlign w:val="center"/>
            <w:hideMark/>
          </w:tcPr>
          <w:p w:rsidR="001C4595" w:rsidRPr="001C4595" w:rsidRDefault="001C4595" w:rsidP="001C4595">
            <w:pPr>
              <w:widowControl/>
              <w:jc w:val="center"/>
              <w:rPr>
                <w:rFonts w:ascii="Microsoft Yahei" w:eastAsia="宋体" w:hAnsi="Microsoft Yahei" w:cs="宋体"/>
                <w:kern w:val="0"/>
                <w:sz w:val="24"/>
                <w:szCs w:val="24"/>
              </w:rPr>
            </w:pPr>
            <w:r w:rsidRPr="001C4595">
              <w:rPr>
                <w:rFonts w:ascii="Microsoft Yahei" w:eastAsia="宋体" w:hAnsi="Microsoft Yahei" w:cs="宋体"/>
                <w:kern w:val="0"/>
                <w:sz w:val="22"/>
              </w:rPr>
              <w:t>外国语（</w:t>
            </w:r>
            <w:r w:rsidRPr="001C4595">
              <w:rPr>
                <w:rFonts w:ascii="宋体" w:eastAsia="宋体" w:hAnsi="宋体" w:cs="宋体" w:hint="eastAsia"/>
                <w:kern w:val="0"/>
                <w:sz w:val="22"/>
              </w:rPr>
              <w:t>100</w:t>
            </w:r>
            <w:r w:rsidRPr="001C4595">
              <w:rPr>
                <w:rFonts w:ascii="Microsoft Yahei" w:eastAsia="宋体" w:hAnsi="Microsoft Yahei" w:cs="宋体"/>
                <w:kern w:val="0"/>
                <w:sz w:val="22"/>
              </w:rPr>
              <w:t>分）</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120" w:type="dxa"/>
              <w:bottom w:w="60" w:type="dxa"/>
              <w:right w:w="120" w:type="dxa"/>
            </w:tcMar>
            <w:vAlign w:val="center"/>
            <w:hideMark/>
          </w:tcPr>
          <w:p w:rsidR="001C4595" w:rsidRPr="001C4595" w:rsidRDefault="001C4595" w:rsidP="001C4595">
            <w:pPr>
              <w:widowControl/>
              <w:jc w:val="center"/>
              <w:rPr>
                <w:rFonts w:ascii="Microsoft Yahei" w:eastAsia="宋体" w:hAnsi="Microsoft Yahei" w:cs="宋体"/>
                <w:kern w:val="0"/>
                <w:sz w:val="24"/>
                <w:szCs w:val="24"/>
              </w:rPr>
            </w:pPr>
            <w:r w:rsidRPr="001C4595">
              <w:rPr>
                <w:rFonts w:ascii="Microsoft Yahei" w:eastAsia="宋体" w:hAnsi="Microsoft Yahei" w:cs="宋体"/>
                <w:kern w:val="0"/>
                <w:sz w:val="22"/>
              </w:rPr>
              <w:t>管理类联考综合能力（</w:t>
            </w:r>
            <w:r w:rsidRPr="001C4595">
              <w:rPr>
                <w:rFonts w:ascii="宋体" w:eastAsia="宋体" w:hAnsi="宋体" w:cs="宋体" w:hint="eastAsia"/>
                <w:kern w:val="0"/>
                <w:sz w:val="22"/>
              </w:rPr>
              <w:t>200</w:t>
            </w:r>
            <w:r w:rsidRPr="001C4595">
              <w:rPr>
                <w:rFonts w:ascii="Microsoft Yahei" w:eastAsia="宋体" w:hAnsi="Microsoft Yahei" w:cs="宋体"/>
                <w:kern w:val="0"/>
                <w:sz w:val="22"/>
              </w:rPr>
              <w:t>分）</w:t>
            </w:r>
          </w:p>
        </w:tc>
      </w:tr>
      <w:tr w:rsidR="001C4595" w:rsidRPr="001C4595" w:rsidTr="001C4595">
        <w:trPr>
          <w:trHeight w:val="288"/>
          <w:tblCellSpacing w:w="0" w:type="dxa"/>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120" w:type="dxa"/>
              <w:bottom w:w="60" w:type="dxa"/>
              <w:right w:w="120" w:type="dxa"/>
            </w:tcMar>
            <w:vAlign w:val="center"/>
            <w:hideMark/>
          </w:tcPr>
          <w:p w:rsidR="001C4595" w:rsidRPr="001C4595" w:rsidRDefault="001C4595" w:rsidP="001C4595">
            <w:pPr>
              <w:widowControl/>
              <w:jc w:val="center"/>
              <w:rPr>
                <w:rFonts w:ascii="Microsoft Yahei" w:eastAsia="宋体" w:hAnsi="Microsoft Yahei" w:cs="宋体"/>
                <w:kern w:val="0"/>
                <w:sz w:val="24"/>
                <w:szCs w:val="24"/>
              </w:rPr>
            </w:pPr>
            <w:r w:rsidRPr="001C4595">
              <w:rPr>
                <w:rFonts w:ascii="宋体" w:eastAsia="宋体" w:hAnsi="宋体" w:cs="宋体" w:hint="eastAsia"/>
                <w:kern w:val="0"/>
                <w:sz w:val="22"/>
              </w:rPr>
              <w:t>2017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120" w:type="dxa"/>
              <w:bottom w:w="60" w:type="dxa"/>
              <w:right w:w="120" w:type="dxa"/>
            </w:tcMar>
            <w:vAlign w:val="center"/>
            <w:hideMark/>
          </w:tcPr>
          <w:p w:rsidR="001C4595" w:rsidRPr="001C4595" w:rsidRDefault="001C4595" w:rsidP="001C4595">
            <w:pPr>
              <w:widowControl/>
              <w:jc w:val="center"/>
              <w:rPr>
                <w:rFonts w:ascii="Microsoft Yahei" w:eastAsia="宋体" w:hAnsi="Microsoft Yahei" w:cs="宋体"/>
                <w:kern w:val="0"/>
                <w:sz w:val="24"/>
                <w:szCs w:val="24"/>
              </w:rPr>
            </w:pPr>
            <w:r w:rsidRPr="001C4595">
              <w:rPr>
                <w:rFonts w:ascii="宋体" w:eastAsia="宋体" w:hAnsi="宋体" w:cs="宋体" w:hint="eastAsia"/>
                <w:kern w:val="0"/>
                <w:sz w:val="22"/>
              </w:rPr>
              <w:t>170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120" w:type="dxa"/>
              <w:bottom w:w="60" w:type="dxa"/>
              <w:right w:w="120" w:type="dxa"/>
            </w:tcMar>
            <w:vAlign w:val="center"/>
            <w:hideMark/>
          </w:tcPr>
          <w:p w:rsidR="001C4595" w:rsidRPr="001C4595" w:rsidRDefault="001C4595" w:rsidP="001C4595">
            <w:pPr>
              <w:widowControl/>
              <w:jc w:val="center"/>
              <w:rPr>
                <w:rFonts w:ascii="Microsoft Yahei" w:eastAsia="宋体" w:hAnsi="Microsoft Yahei" w:cs="宋体"/>
                <w:kern w:val="0"/>
                <w:sz w:val="24"/>
                <w:szCs w:val="24"/>
              </w:rPr>
            </w:pPr>
            <w:r w:rsidRPr="001C4595">
              <w:rPr>
                <w:rFonts w:ascii="宋体" w:eastAsia="宋体" w:hAnsi="宋体" w:cs="宋体" w:hint="eastAsia"/>
                <w:kern w:val="0"/>
                <w:sz w:val="22"/>
              </w:rPr>
              <w:t>42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120" w:type="dxa"/>
              <w:bottom w:w="60" w:type="dxa"/>
              <w:right w:w="120" w:type="dxa"/>
            </w:tcMar>
            <w:vAlign w:val="center"/>
            <w:hideMark/>
          </w:tcPr>
          <w:p w:rsidR="001C4595" w:rsidRPr="001C4595" w:rsidRDefault="001C4595" w:rsidP="001C4595">
            <w:pPr>
              <w:widowControl/>
              <w:jc w:val="center"/>
              <w:rPr>
                <w:rFonts w:ascii="Microsoft Yahei" w:eastAsia="宋体" w:hAnsi="Microsoft Yahei" w:cs="宋体"/>
                <w:kern w:val="0"/>
                <w:sz w:val="24"/>
                <w:szCs w:val="24"/>
              </w:rPr>
            </w:pPr>
            <w:r w:rsidRPr="001C4595">
              <w:rPr>
                <w:rFonts w:ascii="宋体" w:eastAsia="宋体" w:hAnsi="宋体" w:cs="宋体" w:hint="eastAsia"/>
                <w:kern w:val="0"/>
                <w:sz w:val="22"/>
              </w:rPr>
              <w:t>84</w:t>
            </w:r>
          </w:p>
        </w:tc>
      </w:tr>
      <w:tr w:rsidR="001C4595" w:rsidRPr="001C4595" w:rsidTr="001C4595">
        <w:trPr>
          <w:trHeight w:val="300"/>
          <w:tblCellSpacing w:w="0" w:type="dxa"/>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120" w:type="dxa"/>
              <w:bottom w:w="60" w:type="dxa"/>
              <w:right w:w="120" w:type="dxa"/>
            </w:tcMar>
            <w:vAlign w:val="center"/>
            <w:hideMark/>
          </w:tcPr>
          <w:p w:rsidR="001C4595" w:rsidRPr="001C4595" w:rsidRDefault="001C4595" w:rsidP="001C4595">
            <w:pPr>
              <w:widowControl/>
              <w:jc w:val="center"/>
              <w:rPr>
                <w:rFonts w:ascii="Microsoft Yahei" w:eastAsia="宋体" w:hAnsi="Microsoft Yahei" w:cs="宋体"/>
                <w:kern w:val="0"/>
                <w:sz w:val="24"/>
                <w:szCs w:val="24"/>
              </w:rPr>
            </w:pPr>
            <w:r w:rsidRPr="001C4595">
              <w:rPr>
                <w:rFonts w:ascii="宋体" w:eastAsia="宋体" w:hAnsi="宋体" w:cs="宋体" w:hint="eastAsia"/>
                <w:kern w:val="0"/>
                <w:sz w:val="22"/>
              </w:rPr>
              <w:t>2018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120" w:type="dxa"/>
              <w:bottom w:w="60" w:type="dxa"/>
              <w:right w:w="120" w:type="dxa"/>
            </w:tcMar>
            <w:vAlign w:val="center"/>
            <w:hideMark/>
          </w:tcPr>
          <w:p w:rsidR="001C4595" w:rsidRPr="001C4595" w:rsidRDefault="001C4595" w:rsidP="001C4595">
            <w:pPr>
              <w:widowControl/>
              <w:jc w:val="center"/>
              <w:rPr>
                <w:rFonts w:ascii="Microsoft Yahei" w:eastAsia="宋体" w:hAnsi="Microsoft Yahei" w:cs="宋体"/>
                <w:kern w:val="0"/>
                <w:sz w:val="24"/>
                <w:szCs w:val="24"/>
              </w:rPr>
            </w:pPr>
            <w:r w:rsidRPr="001C4595">
              <w:rPr>
                <w:rFonts w:ascii="宋体" w:eastAsia="宋体" w:hAnsi="宋体" w:cs="宋体" w:hint="eastAsia"/>
                <w:kern w:val="0"/>
                <w:sz w:val="22"/>
              </w:rPr>
              <w:t>165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120" w:type="dxa"/>
              <w:bottom w:w="60" w:type="dxa"/>
              <w:right w:w="120" w:type="dxa"/>
            </w:tcMar>
            <w:vAlign w:val="center"/>
            <w:hideMark/>
          </w:tcPr>
          <w:p w:rsidR="001C4595" w:rsidRPr="001C4595" w:rsidRDefault="001C4595" w:rsidP="001C4595">
            <w:pPr>
              <w:widowControl/>
              <w:jc w:val="center"/>
              <w:rPr>
                <w:rFonts w:ascii="Microsoft Yahei" w:eastAsia="宋体" w:hAnsi="Microsoft Yahei" w:cs="宋体"/>
                <w:kern w:val="0"/>
                <w:sz w:val="24"/>
                <w:szCs w:val="24"/>
              </w:rPr>
            </w:pPr>
            <w:r w:rsidRPr="001C4595">
              <w:rPr>
                <w:rFonts w:ascii="宋体" w:eastAsia="宋体" w:hAnsi="宋体" w:cs="宋体" w:hint="eastAsia"/>
                <w:kern w:val="0"/>
                <w:sz w:val="22"/>
              </w:rPr>
              <w:t>42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120" w:type="dxa"/>
              <w:bottom w:w="60" w:type="dxa"/>
              <w:right w:w="120" w:type="dxa"/>
            </w:tcMar>
            <w:vAlign w:val="center"/>
            <w:hideMark/>
          </w:tcPr>
          <w:p w:rsidR="001C4595" w:rsidRPr="001C4595" w:rsidRDefault="001C4595" w:rsidP="001C4595">
            <w:pPr>
              <w:widowControl/>
              <w:jc w:val="center"/>
              <w:rPr>
                <w:rFonts w:ascii="Microsoft Yahei" w:eastAsia="宋体" w:hAnsi="Microsoft Yahei" w:cs="宋体"/>
                <w:kern w:val="0"/>
                <w:sz w:val="24"/>
                <w:szCs w:val="24"/>
              </w:rPr>
            </w:pPr>
            <w:r w:rsidRPr="001C4595">
              <w:rPr>
                <w:rFonts w:ascii="宋体" w:eastAsia="宋体" w:hAnsi="宋体" w:cs="宋体" w:hint="eastAsia"/>
                <w:kern w:val="0"/>
                <w:sz w:val="22"/>
              </w:rPr>
              <w:t>84</w:t>
            </w:r>
          </w:p>
        </w:tc>
      </w:tr>
      <w:tr w:rsidR="001C4595" w:rsidRPr="001C4595" w:rsidTr="001C4595">
        <w:trPr>
          <w:trHeight w:val="276"/>
          <w:tblCellSpacing w:w="0" w:type="dxa"/>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120" w:type="dxa"/>
              <w:bottom w:w="60" w:type="dxa"/>
              <w:right w:w="120" w:type="dxa"/>
            </w:tcMar>
            <w:vAlign w:val="center"/>
            <w:hideMark/>
          </w:tcPr>
          <w:p w:rsidR="001C4595" w:rsidRPr="001C4595" w:rsidRDefault="001C4595" w:rsidP="001C4595">
            <w:pPr>
              <w:widowControl/>
              <w:jc w:val="center"/>
              <w:rPr>
                <w:rFonts w:ascii="Microsoft Yahei" w:eastAsia="宋体" w:hAnsi="Microsoft Yahei" w:cs="宋体"/>
                <w:kern w:val="0"/>
                <w:sz w:val="24"/>
                <w:szCs w:val="24"/>
              </w:rPr>
            </w:pPr>
            <w:r w:rsidRPr="001C4595">
              <w:rPr>
                <w:rFonts w:ascii="宋体" w:eastAsia="宋体" w:hAnsi="宋体" w:cs="宋体" w:hint="eastAsia"/>
                <w:kern w:val="0"/>
                <w:sz w:val="22"/>
              </w:rPr>
              <w:t>2019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120" w:type="dxa"/>
              <w:bottom w:w="60" w:type="dxa"/>
              <w:right w:w="120" w:type="dxa"/>
            </w:tcMar>
            <w:vAlign w:val="center"/>
            <w:hideMark/>
          </w:tcPr>
          <w:p w:rsidR="001C4595" w:rsidRPr="001C4595" w:rsidRDefault="001C4595" w:rsidP="001C4595">
            <w:pPr>
              <w:widowControl/>
              <w:jc w:val="center"/>
              <w:rPr>
                <w:rFonts w:ascii="Microsoft Yahei" w:eastAsia="宋体" w:hAnsi="Microsoft Yahei" w:cs="宋体"/>
                <w:kern w:val="0"/>
                <w:sz w:val="24"/>
                <w:szCs w:val="24"/>
              </w:rPr>
            </w:pPr>
            <w:r w:rsidRPr="001C4595">
              <w:rPr>
                <w:rFonts w:ascii="宋体" w:eastAsia="宋体" w:hAnsi="宋体" w:cs="宋体" w:hint="eastAsia"/>
                <w:kern w:val="0"/>
                <w:sz w:val="22"/>
              </w:rPr>
              <w:t>170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120" w:type="dxa"/>
              <w:bottom w:w="60" w:type="dxa"/>
              <w:right w:w="120" w:type="dxa"/>
            </w:tcMar>
            <w:vAlign w:val="center"/>
            <w:hideMark/>
          </w:tcPr>
          <w:p w:rsidR="001C4595" w:rsidRPr="001C4595" w:rsidRDefault="001C4595" w:rsidP="001C4595">
            <w:pPr>
              <w:widowControl/>
              <w:jc w:val="center"/>
              <w:rPr>
                <w:rFonts w:ascii="Microsoft Yahei" w:eastAsia="宋体" w:hAnsi="Microsoft Yahei" w:cs="宋体"/>
                <w:kern w:val="0"/>
                <w:sz w:val="24"/>
                <w:szCs w:val="24"/>
              </w:rPr>
            </w:pPr>
            <w:r w:rsidRPr="001C4595">
              <w:rPr>
                <w:rFonts w:ascii="宋体" w:eastAsia="宋体" w:hAnsi="宋体" w:cs="宋体" w:hint="eastAsia"/>
                <w:kern w:val="0"/>
                <w:sz w:val="22"/>
              </w:rPr>
              <w:t>42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120" w:type="dxa"/>
              <w:bottom w:w="60" w:type="dxa"/>
              <w:right w:w="120" w:type="dxa"/>
            </w:tcMar>
            <w:vAlign w:val="center"/>
            <w:hideMark/>
          </w:tcPr>
          <w:p w:rsidR="001C4595" w:rsidRPr="001C4595" w:rsidRDefault="001C4595" w:rsidP="001C4595">
            <w:pPr>
              <w:widowControl/>
              <w:jc w:val="center"/>
              <w:rPr>
                <w:rFonts w:ascii="Microsoft Yahei" w:eastAsia="宋体" w:hAnsi="Microsoft Yahei" w:cs="宋体"/>
                <w:kern w:val="0"/>
                <w:sz w:val="24"/>
                <w:szCs w:val="24"/>
              </w:rPr>
            </w:pPr>
            <w:r w:rsidRPr="001C4595">
              <w:rPr>
                <w:rFonts w:ascii="宋体" w:eastAsia="宋体" w:hAnsi="宋体" w:cs="宋体" w:hint="eastAsia"/>
                <w:kern w:val="0"/>
                <w:sz w:val="22"/>
              </w:rPr>
              <w:t>84</w:t>
            </w:r>
          </w:p>
        </w:tc>
      </w:tr>
    </w:tbl>
    <w:p w:rsidR="001C4595" w:rsidRPr="001C4595" w:rsidRDefault="001C4595" w:rsidP="001C4595">
      <w:pPr>
        <w:widowControl/>
        <w:shd w:val="clear" w:color="auto" w:fill="FFFFFF"/>
        <w:spacing w:line="360" w:lineRule="auto"/>
        <w:ind w:firstLine="482"/>
        <w:jc w:val="left"/>
        <w:rPr>
          <w:rFonts w:ascii="Microsoft Yahei" w:eastAsia="宋体" w:hAnsi="Microsoft Yahei" w:cs="宋体"/>
          <w:color w:val="333333"/>
          <w:kern w:val="0"/>
          <w:sz w:val="16"/>
          <w:szCs w:val="16"/>
        </w:rPr>
      </w:pPr>
      <w:r w:rsidRPr="001C4595">
        <w:rPr>
          <w:rFonts w:ascii="Microsoft Yahei" w:eastAsia="宋体" w:hAnsi="Microsoft Yahei" w:cs="宋体"/>
          <w:color w:val="333333"/>
          <w:kern w:val="0"/>
          <w:sz w:val="19"/>
          <w:szCs w:val="19"/>
        </w:rPr>
        <w:t>注：参加过</w:t>
      </w:r>
      <w:r w:rsidRPr="001C4595">
        <w:rPr>
          <w:rFonts w:ascii="Microsoft Yahei" w:eastAsia="宋体" w:hAnsi="Microsoft Yahei" w:cs="宋体"/>
          <w:color w:val="333333"/>
          <w:kern w:val="0"/>
          <w:sz w:val="19"/>
          <w:szCs w:val="19"/>
        </w:rPr>
        <w:t>“</w:t>
      </w:r>
      <w:r w:rsidRPr="001C4595">
        <w:rPr>
          <w:rFonts w:ascii="Microsoft Yahei" w:eastAsia="宋体" w:hAnsi="Microsoft Yahei" w:cs="宋体"/>
          <w:color w:val="333333"/>
          <w:kern w:val="0"/>
          <w:sz w:val="19"/>
          <w:szCs w:val="19"/>
        </w:rPr>
        <w:t>大学生村官</w:t>
      </w:r>
      <w:r w:rsidRPr="001C4595">
        <w:rPr>
          <w:rFonts w:ascii="Microsoft Yahei" w:eastAsia="宋体" w:hAnsi="Microsoft Yahei" w:cs="宋体"/>
          <w:color w:val="333333"/>
          <w:kern w:val="0"/>
          <w:sz w:val="19"/>
          <w:szCs w:val="19"/>
        </w:rPr>
        <w:t>”</w:t>
      </w:r>
      <w:r w:rsidRPr="001C4595">
        <w:rPr>
          <w:rFonts w:ascii="Microsoft Yahei" w:eastAsia="宋体" w:hAnsi="Microsoft Yahei" w:cs="宋体"/>
          <w:color w:val="333333"/>
          <w:kern w:val="0"/>
          <w:sz w:val="19"/>
          <w:szCs w:val="19"/>
        </w:rPr>
        <w:t>、</w:t>
      </w:r>
      <w:r w:rsidRPr="001C4595">
        <w:rPr>
          <w:rFonts w:ascii="Microsoft Yahei" w:eastAsia="宋体" w:hAnsi="Microsoft Yahei" w:cs="宋体"/>
          <w:color w:val="333333"/>
          <w:kern w:val="0"/>
          <w:sz w:val="19"/>
          <w:szCs w:val="19"/>
        </w:rPr>
        <w:t>“</w:t>
      </w:r>
      <w:r w:rsidRPr="001C4595">
        <w:rPr>
          <w:rFonts w:ascii="Microsoft Yahei" w:eastAsia="宋体" w:hAnsi="Microsoft Yahei" w:cs="宋体"/>
          <w:color w:val="333333"/>
          <w:kern w:val="0"/>
          <w:sz w:val="19"/>
          <w:szCs w:val="19"/>
        </w:rPr>
        <w:t>志愿服务西部计划</w:t>
      </w:r>
      <w:r w:rsidRPr="001C4595">
        <w:rPr>
          <w:rFonts w:ascii="Microsoft Yahei" w:eastAsia="宋体" w:hAnsi="Microsoft Yahei" w:cs="宋体"/>
          <w:color w:val="333333"/>
          <w:kern w:val="0"/>
          <w:sz w:val="19"/>
          <w:szCs w:val="19"/>
        </w:rPr>
        <w:t>”</w:t>
      </w:r>
      <w:r w:rsidRPr="001C4595">
        <w:rPr>
          <w:rFonts w:ascii="Microsoft Yahei" w:eastAsia="宋体" w:hAnsi="Microsoft Yahei" w:cs="宋体"/>
          <w:color w:val="333333"/>
          <w:kern w:val="0"/>
          <w:sz w:val="19"/>
          <w:szCs w:val="19"/>
        </w:rPr>
        <w:t>、</w:t>
      </w:r>
      <w:r w:rsidRPr="001C4595">
        <w:rPr>
          <w:rFonts w:ascii="Microsoft Yahei" w:eastAsia="宋体" w:hAnsi="Microsoft Yahei" w:cs="宋体"/>
          <w:color w:val="333333"/>
          <w:kern w:val="0"/>
          <w:sz w:val="19"/>
          <w:szCs w:val="19"/>
        </w:rPr>
        <w:t>“</w:t>
      </w:r>
      <w:r w:rsidRPr="001C4595">
        <w:rPr>
          <w:rFonts w:ascii="Microsoft Yahei" w:eastAsia="宋体" w:hAnsi="Microsoft Yahei" w:cs="宋体"/>
          <w:color w:val="333333"/>
          <w:kern w:val="0"/>
          <w:sz w:val="19"/>
          <w:szCs w:val="19"/>
        </w:rPr>
        <w:t>三支一扶计划</w:t>
      </w:r>
      <w:r w:rsidRPr="001C4595">
        <w:rPr>
          <w:rFonts w:ascii="Microsoft Yahei" w:eastAsia="宋体" w:hAnsi="Microsoft Yahei" w:cs="宋体"/>
          <w:color w:val="333333"/>
          <w:kern w:val="0"/>
          <w:sz w:val="19"/>
          <w:szCs w:val="19"/>
        </w:rPr>
        <w:t>”</w:t>
      </w:r>
      <w:r w:rsidRPr="001C4595">
        <w:rPr>
          <w:rFonts w:ascii="Microsoft Yahei" w:eastAsia="宋体" w:hAnsi="Microsoft Yahei" w:cs="宋体"/>
          <w:color w:val="333333"/>
          <w:kern w:val="0"/>
          <w:sz w:val="19"/>
          <w:szCs w:val="19"/>
        </w:rPr>
        <w:t>等项目考生复试时会在初试总成绩上加</w:t>
      </w:r>
      <w:r w:rsidRPr="001C4595">
        <w:rPr>
          <w:rFonts w:ascii="宋体" w:eastAsia="宋体" w:hAnsi="宋体" w:cs="宋体" w:hint="eastAsia"/>
          <w:color w:val="333333"/>
          <w:kern w:val="0"/>
          <w:sz w:val="19"/>
          <w:szCs w:val="19"/>
        </w:rPr>
        <w:t>10-15</w:t>
      </w:r>
      <w:r w:rsidRPr="001C4595">
        <w:rPr>
          <w:rFonts w:ascii="Microsoft Yahei" w:eastAsia="宋体" w:hAnsi="Microsoft Yahei" w:cs="宋体"/>
          <w:color w:val="333333"/>
          <w:kern w:val="0"/>
          <w:sz w:val="19"/>
          <w:szCs w:val="19"/>
        </w:rPr>
        <w:t>分不等（</w:t>
      </w:r>
      <w:r w:rsidRPr="001C4595">
        <w:rPr>
          <w:rFonts w:ascii="Microsoft Yahei" w:eastAsia="宋体" w:hAnsi="Microsoft Yahei" w:cs="宋体"/>
          <w:color w:val="333333"/>
          <w:kern w:val="0"/>
          <w:sz w:val="19"/>
          <w:szCs w:val="19"/>
        </w:rPr>
        <w:t>“</w:t>
      </w:r>
      <w:r w:rsidRPr="001C4595">
        <w:rPr>
          <w:rFonts w:ascii="Microsoft Yahei" w:eastAsia="宋体" w:hAnsi="Microsoft Yahei" w:cs="宋体"/>
          <w:color w:val="333333"/>
          <w:kern w:val="0"/>
          <w:sz w:val="19"/>
          <w:szCs w:val="19"/>
        </w:rPr>
        <w:t>大学生士兵计划</w:t>
      </w:r>
      <w:r w:rsidRPr="001C4595">
        <w:rPr>
          <w:rFonts w:ascii="Microsoft Yahei" w:eastAsia="宋体" w:hAnsi="Microsoft Yahei" w:cs="宋体"/>
          <w:color w:val="333333"/>
          <w:kern w:val="0"/>
          <w:sz w:val="19"/>
          <w:szCs w:val="19"/>
        </w:rPr>
        <w:t>”</w:t>
      </w:r>
      <w:r w:rsidRPr="001C4595">
        <w:rPr>
          <w:rFonts w:ascii="Microsoft Yahei" w:eastAsia="宋体" w:hAnsi="Microsoft Yahei" w:cs="宋体"/>
          <w:color w:val="333333"/>
          <w:kern w:val="0"/>
          <w:sz w:val="19"/>
          <w:szCs w:val="19"/>
        </w:rPr>
        <w:t>甚至会大幅降分录取，但报考时需留意我校当年是否有该项计划），具体以我校当年政策为准，有上述项目考生复试时注意申请加分。</w:t>
      </w:r>
    </w:p>
    <w:p w:rsidR="001C4595" w:rsidRPr="001C4595" w:rsidRDefault="001C4595" w:rsidP="001C4595">
      <w:pPr>
        <w:widowControl/>
        <w:numPr>
          <w:ilvl w:val="1"/>
          <w:numId w:val="4"/>
        </w:numPr>
        <w:shd w:val="clear" w:color="auto" w:fill="FFFFFF"/>
        <w:spacing w:line="360" w:lineRule="auto"/>
        <w:ind w:left="0" w:firstLine="0"/>
        <w:jc w:val="left"/>
        <w:rPr>
          <w:rFonts w:ascii="Microsoft Yahei" w:eastAsia="宋体" w:hAnsi="Microsoft Yahei" w:cs="宋体"/>
          <w:color w:val="333333"/>
          <w:kern w:val="0"/>
          <w:sz w:val="16"/>
          <w:szCs w:val="16"/>
        </w:rPr>
      </w:pPr>
      <w:r w:rsidRPr="001C4595">
        <w:rPr>
          <w:rFonts w:ascii="黑体" w:eastAsia="黑体" w:hAnsi="黑体" w:cs="宋体" w:hint="eastAsia"/>
          <w:b/>
          <w:bCs/>
          <w:color w:val="333333"/>
          <w:kern w:val="0"/>
          <w:sz w:val="24"/>
          <w:szCs w:val="24"/>
        </w:rPr>
        <w:t>复试录取</w:t>
      </w:r>
    </w:p>
    <w:p w:rsidR="001C4595" w:rsidRPr="001C4595" w:rsidRDefault="001C4595" w:rsidP="001C4595">
      <w:pPr>
        <w:widowControl/>
        <w:shd w:val="clear" w:color="auto" w:fill="FFFFFF"/>
        <w:spacing w:line="360" w:lineRule="auto"/>
        <w:ind w:firstLine="561"/>
        <w:rPr>
          <w:rFonts w:ascii="Microsoft Yahei" w:eastAsia="宋体" w:hAnsi="Microsoft Yahei" w:cs="宋体"/>
          <w:color w:val="333333"/>
          <w:kern w:val="0"/>
          <w:sz w:val="16"/>
          <w:szCs w:val="16"/>
        </w:rPr>
      </w:pPr>
      <w:r w:rsidRPr="001C4595">
        <w:rPr>
          <w:rFonts w:ascii="Microsoft Yahei" w:eastAsia="宋体" w:hAnsi="Microsoft Yahei" w:cs="宋体"/>
          <w:color w:val="333333"/>
          <w:kern w:val="0"/>
          <w:sz w:val="22"/>
        </w:rPr>
        <w:t>复试内容包括：（</w:t>
      </w:r>
      <w:r w:rsidRPr="001C4595">
        <w:rPr>
          <w:rFonts w:ascii="宋体" w:eastAsia="宋体" w:hAnsi="宋体" w:cs="宋体" w:hint="eastAsia"/>
          <w:color w:val="333333"/>
          <w:kern w:val="0"/>
          <w:sz w:val="22"/>
        </w:rPr>
        <w:t>1</w:t>
      </w:r>
      <w:r w:rsidRPr="001C4595">
        <w:rPr>
          <w:rFonts w:ascii="Microsoft Yahei" w:eastAsia="宋体" w:hAnsi="Microsoft Yahei" w:cs="宋体"/>
          <w:color w:val="333333"/>
          <w:kern w:val="0"/>
          <w:sz w:val="22"/>
        </w:rPr>
        <w:t>）思想政治理论（全校统一命题）；（</w:t>
      </w:r>
      <w:r w:rsidRPr="001C4595">
        <w:rPr>
          <w:rFonts w:ascii="宋体" w:eastAsia="宋体" w:hAnsi="宋体" w:cs="宋体" w:hint="eastAsia"/>
          <w:color w:val="333333"/>
          <w:kern w:val="0"/>
          <w:sz w:val="22"/>
        </w:rPr>
        <w:t>2</w:t>
      </w:r>
      <w:r w:rsidRPr="001C4595">
        <w:rPr>
          <w:rFonts w:ascii="Microsoft Yahei" w:eastAsia="宋体" w:hAnsi="Microsoft Yahei" w:cs="宋体"/>
          <w:color w:val="333333"/>
          <w:kern w:val="0"/>
          <w:sz w:val="22"/>
        </w:rPr>
        <w:t>）专业综合课笔试（参考书目：《公共管理学》，陈振明编，中国人民出版社，</w:t>
      </w:r>
      <w:r w:rsidRPr="001C4595">
        <w:rPr>
          <w:rFonts w:ascii="宋体" w:eastAsia="宋体" w:hAnsi="宋体" w:cs="宋体" w:hint="eastAsia"/>
          <w:color w:val="333333"/>
          <w:kern w:val="0"/>
          <w:sz w:val="22"/>
        </w:rPr>
        <w:t>2017</w:t>
      </w:r>
      <w:r w:rsidRPr="001C4595">
        <w:rPr>
          <w:rFonts w:ascii="Microsoft Yahei" w:eastAsia="宋体" w:hAnsi="Microsoft Yahei" w:cs="宋体"/>
          <w:color w:val="333333"/>
          <w:kern w:val="0"/>
          <w:sz w:val="22"/>
        </w:rPr>
        <w:t>年版）；（</w:t>
      </w:r>
      <w:r w:rsidRPr="001C4595">
        <w:rPr>
          <w:rFonts w:ascii="宋体" w:eastAsia="宋体" w:hAnsi="宋体" w:cs="宋体" w:hint="eastAsia"/>
          <w:color w:val="333333"/>
          <w:kern w:val="0"/>
          <w:sz w:val="22"/>
        </w:rPr>
        <w:t>3</w:t>
      </w:r>
      <w:r w:rsidRPr="001C4595">
        <w:rPr>
          <w:rFonts w:ascii="Microsoft Yahei" w:eastAsia="宋体" w:hAnsi="Microsoft Yahei" w:cs="宋体"/>
          <w:color w:val="333333"/>
          <w:kern w:val="0"/>
          <w:sz w:val="22"/>
        </w:rPr>
        <w:t>）外语笔试（全校统一命题）；（</w:t>
      </w:r>
      <w:r w:rsidRPr="001C4595">
        <w:rPr>
          <w:rFonts w:ascii="宋体" w:eastAsia="宋体" w:hAnsi="宋体" w:cs="宋体" w:hint="eastAsia"/>
          <w:color w:val="333333"/>
          <w:kern w:val="0"/>
          <w:sz w:val="22"/>
        </w:rPr>
        <w:t>4</w:t>
      </w:r>
      <w:r w:rsidRPr="001C4595">
        <w:rPr>
          <w:rFonts w:ascii="Microsoft Yahei" w:eastAsia="宋体" w:hAnsi="Microsoft Yahei" w:cs="宋体"/>
          <w:color w:val="333333"/>
          <w:kern w:val="0"/>
          <w:sz w:val="22"/>
        </w:rPr>
        <w:t>）专业课和综合素质面试（现场抽题作答，无口语测试）。具体复试要求和方案请届时登录河南师范大学研究生院网站查询。</w:t>
      </w:r>
    </w:p>
    <w:p w:rsidR="001C4595" w:rsidRPr="001C4595" w:rsidRDefault="001C4595" w:rsidP="001C4595">
      <w:pPr>
        <w:widowControl/>
        <w:numPr>
          <w:ilvl w:val="1"/>
          <w:numId w:val="5"/>
        </w:numPr>
        <w:shd w:val="clear" w:color="auto" w:fill="FFFFFF"/>
        <w:spacing w:line="360" w:lineRule="auto"/>
        <w:ind w:left="0" w:firstLine="0"/>
        <w:jc w:val="left"/>
        <w:rPr>
          <w:rFonts w:ascii="Microsoft Yahei" w:eastAsia="宋体" w:hAnsi="Microsoft Yahei" w:cs="宋体"/>
          <w:color w:val="333333"/>
          <w:kern w:val="0"/>
          <w:sz w:val="16"/>
          <w:szCs w:val="16"/>
        </w:rPr>
      </w:pPr>
      <w:r w:rsidRPr="001C4595">
        <w:rPr>
          <w:rFonts w:ascii="黑体" w:eastAsia="黑体" w:hAnsi="黑体" w:cs="宋体" w:hint="eastAsia"/>
          <w:b/>
          <w:bCs/>
          <w:color w:val="333333"/>
          <w:kern w:val="0"/>
          <w:sz w:val="24"/>
          <w:szCs w:val="24"/>
        </w:rPr>
        <w:t>学习方式</w:t>
      </w:r>
    </w:p>
    <w:p w:rsidR="001C4595" w:rsidRPr="001C4595" w:rsidRDefault="001C4595" w:rsidP="001C4595">
      <w:pPr>
        <w:widowControl/>
        <w:shd w:val="clear" w:color="auto" w:fill="FFFFFF"/>
        <w:spacing w:line="360" w:lineRule="auto"/>
        <w:ind w:firstLine="561"/>
        <w:jc w:val="left"/>
        <w:rPr>
          <w:rFonts w:ascii="Microsoft Yahei" w:eastAsia="宋体" w:hAnsi="Microsoft Yahei" w:cs="宋体"/>
          <w:color w:val="333333"/>
          <w:kern w:val="0"/>
          <w:sz w:val="16"/>
          <w:szCs w:val="16"/>
        </w:rPr>
      </w:pPr>
      <w:r w:rsidRPr="001C4595">
        <w:rPr>
          <w:rFonts w:ascii="Microsoft Yahei" w:eastAsia="宋体" w:hAnsi="Microsoft Yahei" w:cs="宋体"/>
          <w:color w:val="333333"/>
          <w:kern w:val="0"/>
          <w:sz w:val="22"/>
        </w:rPr>
        <w:t>非全日制（采取不脱产方式学习），学制三年。所谓</w:t>
      </w:r>
      <w:r w:rsidRPr="001C4595">
        <w:rPr>
          <w:rFonts w:ascii="Microsoft Yahei" w:eastAsia="宋体" w:hAnsi="Microsoft Yahei" w:cs="宋体"/>
          <w:color w:val="333333"/>
          <w:kern w:val="0"/>
          <w:sz w:val="22"/>
        </w:rPr>
        <w:t>“</w:t>
      </w:r>
      <w:r w:rsidRPr="001C4595">
        <w:rPr>
          <w:rFonts w:ascii="Microsoft Yahei" w:eastAsia="宋体" w:hAnsi="Microsoft Yahei" w:cs="宋体"/>
          <w:color w:val="333333"/>
          <w:kern w:val="0"/>
          <w:sz w:val="22"/>
        </w:rPr>
        <w:t>不脱产</w:t>
      </w:r>
      <w:r w:rsidRPr="001C4595">
        <w:rPr>
          <w:rFonts w:ascii="Microsoft Yahei" w:eastAsia="宋体" w:hAnsi="Microsoft Yahei" w:cs="宋体"/>
          <w:color w:val="333333"/>
          <w:kern w:val="0"/>
          <w:sz w:val="22"/>
        </w:rPr>
        <w:t>”</w:t>
      </w:r>
      <w:r w:rsidRPr="001C4595">
        <w:rPr>
          <w:rFonts w:ascii="Microsoft Yahei" w:eastAsia="宋体" w:hAnsi="Microsoft Yahei" w:cs="宋体"/>
          <w:color w:val="333333"/>
          <w:kern w:val="0"/>
          <w:sz w:val="22"/>
        </w:rPr>
        <w:t>学习是指不脱离工作岗位（无需转档案和工作关系），主要利用周末时间在校内集中授课，</w:t>
      </w:r>
      <w:r w:rsidRPr="001C4595">
        <w:rPr>
          <w:rFonts w:ascii="Microsoft Yahei" w:eastAsia="宋体" w:hAnsi="Microsoft Yahei" w:cs="宋体"/>
          <w:b/>
          <w:bCs/>
          <w:color w:val="333333"/>
          <w:kern w:val="0"/>
          <w:sz w:val="22"/>
          <w:u w:val="single"/>
        </w:rPr>
        <w:t>前一年半采取</w:t>
      </w:r>
      <w:r w:rsidRPr="001C4595">
        <w:rPr>
          <w:rFonts w:ascii="Microsoft Yahei" w:eastAsia="宋体" w:hAnsi="Microsoft Yahei" w:cs="宋体"/>
          <w:b/>
          <w:bCs/>
          <w:color w:val="333333"/>
          <w:kern w:val="0"/>
          <w:sz w:val="22"/>
          <w:u w:val="single"/>
        </w:rPr>
        <w:t>“</w:t>
      </w:r>
      <w:r w:rsidRPr="001C4595">
        <w:rPr>
          <w:rFonts w:ascii="Microsoft Yahei" w:eastAsia="宋体" w:hAnsi="Microsoft Yahei" w:cs="宋体"/>
          <w:b/>
          <w:bCs/>
          <w:color w:val="333333"/>
          <w:kern w:val="0"/>
          <w:sz w:val="22"/>
          <w:u w:val="single"/>
        </w:rPr>
        <w:t>每月连续上三个周末休一个周末</w:t>
      </w:r>
      <w:r w:rsidRPr="001C4595">
        <w:rPr>
          <w:rFonts w:ascii="Microsoft Yahei" w:eastAsia="宋体" w:hAnsi="Microsoft Yahei" w:cs="宋体"/>
          <w:b/>
          <w:bCs/>
          <w:color w:val="333333"/>
          <w:kern w:val="0"/>
          <w:sz w:val="22"/>
          <w:u w:val="single"/>
        </w:rPr>
        <w:t>”</w:t>
      </w:r>
      <w:r w:rsidRPr="001C4595">
        <w:rPr>
          <w:rFonts w:ascii="Microsoft Yahei" w:eastAsia="宋体" w:hAnsi="Microsoft Yahei" w:cs="宋体"/>
          <w:b/>
          <w:bCs/>
          <w:color w:val="333333"/>
          <w:kern w:val="0"/>
          <w:sz w:val="22"/>
          <w:u w:val="single"/>
        </w:rPr>
        <w:t>（法定节假日和寒暑假不排课）形式进行课程学习，</w:t>
      </w:r>
      <w:r w:rsidRPr="001C4595">
        <w:rPr>
          <w:rFonts w:ascii="Microsoft Yahei" w:eastAsia="宋体" w:hAnsi="Microsoft Yahei" w:cs="宋体" w:hint="eastAsia"/>
          <w:color w:val="333333"/>
          <w:kern w:val="0"/>
          <w:sz w:val="22"/>
        </w:rPr>
        <w:t>后一年半在导师指导下开展开社会调查，并在此基础上完成学位论文的选题、撰写及答辩。</w:t>
      </w:r>
    </w:p>
    <w:p w:rsidR="001C4595" w:rsidRPr="001C4595" w:rsidRDefault="001C4595" w:rsidP="001C4595">
      <w:pPr>
        <w:widowControl/>
        <w:numPr>
          <w:ilvl w:val="1"/>
          <w:numId w:val="6"/>
        </w:numPr>
        <w:shd w:val="clear" w:color="auto" w:fill="FFFFFF"/>
        <w:spacing w:line="360" w:lineRule="auto"/>
        <w:ind w:left="0" w:firstLine="0"/>
        <w:jc w:val="left"/>
        <w:rPr>
          <w:rFonts w:ascii="Microsoft Yahei" w:eastAsia="宋体" w:hAnsi="Microsoft Yahei" w:cs="宋体"/>
          <w:color w:val="333333"/>
          <w:kern w:val="0"/>
          <w:sz w:val="16"/>
          <w:szCs w:val="16"/>
        </w:rPr>
      </w:pPr>
      <w:r w:rsidRPr="001C4595">
        <w:rPr>
          <w:rFonts w:ascii="黑体" w:eastAsia="黑体" w:hAnsi="黑体" w:cs="宋体" w:hint="eastAsia"/>
          <w:b/>
          <w:bCs/>
          <w:color w:val="333333"/>
          <w:kern w:val="0"/>
          <w:sz w:val="24"/>
          <w:szCs w:val="24"/>
        </w:rPr>
        <w:lastRenderedPageBreak/>
        <w:t>学费标准</w:t>
      </w:r>
    </w:p>
    <w:p w:rsidR="001C4595" w:rsidRPr="001C4595" w:rsidRDefault="001C4595" w:rsidP="001C4595">
      <w:pPr>
        <w:widowControl/>
        <w:shd w:val="clear" w:color="auto" w:fill="FFFFFF"/>
        <w:spacing w:line="360" w:lineRule="auto"/>
        <w:ind w:firstLine="561"/>
        <w:jc w:val="left"/>
        <w:rPr>
          <w:rFonts w:ascii="Microsoft Yahei" w:eastAsia="宋体" w:hAnsi="Microsoft Yahei" w:cs="宋体"/>
          <w:color w:val="333333"/>
          <w:kern w:val="0"/>
          <w:sz w:val="16"/>
          <w:szCs w:val="16"/>
        </w:rPr>
      </w:pPr>
      <w:r w:rsidRPr="001C4595">
        <w:rPr>
          <w:rFonts w:ascii="宋体" w:eastAsia="宋体" w:hAnsi="宋体" w:cs="宋体" w:hint="eastAsia"/>
          <w:color w:val="333333"/>
          <w:kern w:val="0"/>
          <w:sz w:val="22"/>
        </w:rPr>
        <w:t>10000</w:t>
      </w:r>
      <w:r w:rsidRPr="001C4595">
        <w:rPr>
          <w:rFonts w:ascii="Microsoft Yahei" w:eastAsia="宋体" w:hAnsi="Microsoft Yahei" w:cs="宋体"/>
          <w:color w:val="333333"/>
          <w:kern w:val="0"/>
          <w:sz w:val="22"/>
        </w:rPr>
        <w:t>元</w:t>
      </w:r>
      <w:r w:rsidRPr="001C4595">
        <w:rPr>
          <w:rFonts w:ascii="宋体" w:eastAsia="宋体" w:hAnsi="宋体" w:cs="宋体" w:hint="eastAsia"/>
          <w:color w:val="333333"/>
          <w:kern w:val="0"/>
          <w:sz w:val="22"/>
        </w:rPr>
        <w:t>/</w:t>
      </w:r>
      <w:r w:rsidRPr="001C4595">
        <w:rPr>
          <w:rFonts w:ascii="Microsoft Yahei" w:eastAsia="宋体" w:hAnsi="Microsoft Yahei" w:cs="宋体"/>
          <w:color w:val="333333"/>
          <w:kern w:val="0"/>
          <w:sz w:val="22"/>
        </w:rPr>
        <w:t>年，三年合计</w:t>
      </w:r>
      <w:r w:rsidRPr="001C4595">
        <w:rPr>
          <w:rFonts w:ascii="宋体" w:eastAsia="宋体" w:hAnsi="宋体" w:cs="宋体" w:hint="eastAsia"/>
          <w:color w:val="333333"/>
          <w:kern w:val="0"/>
          <w:sz w:val="22"/>
        </w:rPr>
        <w:t>30000</w:t>
      </w:r>
      <w:r w:rsidRPr="001C4595">
        <w:rPr>
          <w:rFonts w:ascii="Microsoft Yahei" w:eastAsia="宋体" w:hAnsi="Microsoft Yahei" w:cs="宋体"/>
          <w:color w:val="333333"/>
          <w:kern w:val="0"/>
          <w:sz w:val="22"/>
        </w:rPr>
        <w:t>元，每学年开始前存在学校入学时为大家办理的银行卡即会自动划转。</w:t>
      </w:r>
    </w:p>
    <w:p w:rsidR="001C4595" w:rsidRPr="001C4595" w:rsidRDefault="001C4595" w:rsidP="001C4595">
      <w:pPr>
        <w:widowControl/>
        <w:numPr>
          <w:ilvl w:val="1"/>
          <w:numId w:val="7"/>
        </w:numPr>
        <w:shd w:val="clear" w:color="auto" w:fill="FFFFFF"/>
        <w:spacing w:line="360" w:lineRule="auto"/>
        <w:ind w:left="0" w:firstLine="0"/>
        <w:jc w:val="left"/>
        <w:rPr>
          <w:rFonts w:ascii="Microsoft Yahei" w:eastAsia="宋体" w:hAnsi="Microsoft Yahei" w:cs="宋体"/>
          <w:color w:val="333333"/>
          <w:kern w:val="0"/>
          <w:sz w:val="16"/>
          <w:szCs w:val="16"/>
        </w:rPr>
      </w:pPr>
      <w:r w:rsidRPr="001C4595">
        <w:rPr>
          <w:rFonts w:ascii="黑体" w:eastAsia="黑体" w:hAnsi="黑体" w:cs="宋体" w:hint="eastAsia"/>
          <w:b/>
          <w:bCs/>
          <w:color w:val="333333"/>
          <w:kern w:val="0"/>
          <w:sz w:val="24"/>
          <w:szCs w:val="24"/>
        </w:rPr>
        <w:t>学位授予</w:t>
      </w:r>
    </w:p>
    <w:p w:rsidR="001C4595" w:rsidRPr="001C4595" w:rsidRDefault="001C4595" w:rsidP="001C4595">
      <w:pPr>
        <w:widowControl/>
        <w:shd w:val="clear" w:color="auto" w:fill="FFFFFF"/>
        <w:spacing w:line="360" w:lineRule="auto"/>
        <w:ind w:firstLine="561"/>
        <w:jc w:val="left"/>
        <w:rPr>
          <w:rFonts w:ascii="Microsoft Yahei" w:eastAsia="宋体" w:hAnsi="Microsoft Yahei" w:cs="宋体"/>
          <w:color w:val="333333"/>
          <w:kern w:val="0"/>
          <w:sz w:val="16"/>
          <w:szCs w:val="16"/>
        </w:rPr>
      </w:pPr>
      <w:r w:rsidRPr="001C4595">
        <w:rPr>
          <w:rFonts w:ascii="Microsoft Yahei" w:eastAsia="宋体" w:hAnsi="Microsoft Yahei" w:cs="宋体"/>
          <w:color w:val="333333"/>
          <w:kern w:val="0"/>
          <w:sz w:val="22"/>
        </w:rPr>
        <w:t>学生在规定年限之内，学完规定的课程，成绩合格，修满学分，完成硕士学位论文并通过公共管理硕士学位论文答辩，经校长批准，颁发注明学习方式的硕士研究生毕业证书；经校学位评定委员会审查批准，授予公共管理硕士专业学位。</w:t>
      </w:r>
    </w:p>
    <w:p w:rsidR="001C4595" w:rsidRPr="001C4595" w:rsidRDefault="001C4595" w:rsidP="001C4595">
      <w:pPr>
        <w:widowControl/>
        <w:numPr>
          <w:ilvl w:val="1"/>
          <w:numId w:val="8"/>
        </w:numPr>
        <w:shd w:val="clear" w:color="auto" w:fill="FFFFFF"/>
        <w:spacing w:line="360" w:lineRule="auto"/>
        <w:ind w:left="0" w:firstLine="0"/>
        <w:jc w:val="left"/>
        <w:rPr>
          <w:rFonts w:ascii="Microsoft Yahei" w:eastAsia="宋体" w:hAnsi="Microsoft Yahei" w:cs="宋体"/>
          <w:color w:val="333333"/>
          <w:kern w:val="0"/>
          <w:sz w:val="16"/>
          <w:szCs w:val="16"/>
        </w:rPr>
      </w:pPr>
      <w:r w:rsidRPr="001C4595">
        <w:rPr>
          <w:rFonts w:ascii="黑体" w:eastAsia="黑体" w:hAnsi="黑体" w:cs="宋体" w:hint="eastAsia"/>
          <w:b/>
          <w:bCs/>
          <w:color w:val="333333"/>
          <w:kern w:val="0"/>
          <w:sz w:val="24"/>
          <w:szCs w:val="24"/>
        </w:rPr>
        <w:t>其他事宜</w:t>
      </w:r>
    </w:p>
    <w:p w:rsidR="001C4595" w:rsidRPr="001C4595" w:rsidRDefault="001C4595" w:rsidP="001C4595">
      <w:pPr>
        <w:widowControl/>
        <w:shd w:val="clear" w:color="auto" w:fill="FFFFFF"/>
        <w:spacing w:line="360" w:lineRule="auto"/>
        <w:ind w:firstLine="561"/>
        <w:jc w:val="left"/>
        <w:rPr>
          <w:rFonts w:ascii="Microsoft Yahei" w:eastAsia="宋体" w:hAnsi="Microsoft Yahei" w:cs="宋体"/>
          <w:color w:val="333333"/>
          <w:kern w:val="0"/>
          <w:sz w:val="16"/>
          <w:szCs w:val="16"/>
        </w:rPr>
      </w:pPr>
      <w:r w:rsidRPr="001C4595">
        <w:rPr>
          <w:rFonts w:ascii="Microsoft Yahei" w:eastAsia="宋体" w:hAnsi="Microsoft Yahei" w:cs="宋体"/>
          <w:color w:val="333333"/>
          <w:kern w:val="0"/>
          <w:sz w:val="22"/>
        </w:rPr>
        <w:t>为指导考生做好报考工作，河南师范大学</w:t>
      </w:r>
      <w:r w:rsidRPr="001C4595">
        <w:rPr>
          <w:rFonts w:ascii="宋体" w:eastAsia="宋体" w:hAnsi="宋体" w:cs="宋体" w:hint="eastAsia"/>
          <w:color w:val="333333"/>
          <w:kern w:val="0"/>
          <w:sz w:val="22"/>
        </w:rPr>
        <w:t>MPA</w:t>
      </w:r>
      <w:r w:rsidRPr="001C4595">
        <w:rPr>
          <w:rFonts w:ascii="Microsoft Yahei" w:eastAsia="宋体" w:hAnsi="Microsoft Yahei" w:cs="宋体"/>
          <w:color w:val="333333"/>
          <w:kern w:val="0"/>
          <w:sz w:val="22"/>
        </w:rPr>
        <w:t>教育中心于</w:t>
      </w:r>
      <w:r w:rsidRPr="001C4595">
        <w:rPr>
          <w:rFonts w:ascii="宋体" w:eastAsia="宋体" w:hAnsi="宋体" w:cs="宋体" w:hint="eastAsia"/>
          <w:b/>
          <w:bCs/>
          <w:color w:val="FF0000"/>
          <w:kern w:val="0"/>
          <w:sz w:val="22"/>
        </w:rPr>
        <w:t>10</w:t>
      </w:r>
      <w:r w:rsidRPr="001C4595">
        <w:rPr>
          <w:rFonts w:ascii="Microsoft Yahei" w:eastAsia="宋体" w:hAnsi="Microsoft Yahei" w:cs="宋体"/>
          <w:b/>
          <w:bCs/>
          <w:color w:val="FF0000"/>
          <w:kern w:val="0"/>
          <w:sz w:val="22"/>
        </w:rPr>
        <w:t>月</w:t>
      </w:r>
      <w:r w:rsidRPr="001C4595">
        <w:rPr>
          <w:rFonts w:ascii="宋体" w:eastAsia="宋体" w:hAnsi="宋体" w:cs="宋体" w:hint="eastAsia"/>
          <w:b/>
          <w:bCs/>
          <w:color w:val="FF0000"/>
          <w:kern w:val="0"/>
          <w:sz w:val="22"/>
        </w:rPr>
        <w:t>13</w:t>
      </w:r>
      <w:r w:rsidRPr="001C4595">
        <w:rPr>
          <w:rFonts w:ascii="Microsoft Yahei" w:eastAsia="宋体" w:hAnsi="Microsoft Yahei" w:cs="宋体"/>
          <w:b/>
          <w:bCs/>
          <w:color w:val="FF0000"/>
          <w:kern w:val="0"/>
          <w:sz w:val="22"/>
        </w:rPr>
        <w:t>日（周日）上午</w:t>
      </w:r>
      <w:r w:rsidRPr="001C4595">
        <w:rPr>
          <w:rFonts w:ascii="宋体" w:eastAsia="宋体" w:hAnsi="宋体" w:cs="宋体" w:hint="eastAsia"/>
          <w:b/>
          <w:bCs/>
          <w:color w:val="FF0000"/>
          <w:kern w:val="0"/>
          <w:sz w:val="22"/>
        </w:rPr>
        <w:t>9</w:t>
      </w:r>
      <w:r w:rsidRPr="001C4595">
        <w:rPr>
          <w:rFonts w:ascii="Microsoft Yahei" w:eastAsia="宋体" w:hAnsi="Microsoft Yahei" w:cs="宋体"/>
          <w:b/>
          <w:bCs/>
          <w:color w:val="FF0000"/>
          <w:kern w:val="0"/>
          <w:sz w:val="22"/>
        </w:rPr>
        <w:t>：</w:t>
      </w:r>
      <w:r w:rsidRPr="001C4595">
        <w:rPr>
          <w:rFonts w:ascii="宋体" w:eastAsia="宋体" w:hAnsi="宋体" w:cs="宋体" w:hint="eastAsia"/>
          <w:b/>
          <w:bCs/>
          <w:color w:val="FF0000"/>
          <w:kern w:val="0"/>
          <w:sz w:val="22"/>
        </w:rPr>
        <w:t>00</w:t>
      </w:r>
      <w:r w:rsidRPr="001C4595">
        <w:rPr>
          <w:rFonts w:ascii="Microsoft Yahei" w:eastAsia="宋体" w:hAnsi="Microsoft Yahei" w:cs="宋体"/>
          <w:b/>
          <w:bCs/>
          <w:color w:val="FF0000"/>
          <w:kern w:val="0"/>
          <w:sz w:val="22"/>
        </w:rPr>
        <w:t>在河南师范大学东校区政治与公共管理学院楼</w:t>
      </w:r>
      <w:r w:rsidRPr="001C4595">
        <w:rPr>
          <w:rFonts w:ascii="宋体" w:eastAsia="宋体" w:hAnsi="宋体" w:cs="宋体" w:hint="eastAsia"/>
          <w:b/>
          <w:bCs/>
          <w:color w:val="FF0000"/>
          <w:kern w:val="0"/>
          <w:sz w:val="22"/>
        </w:rPr>
        <w:t>217</w:t>
      </w:r>
      <w:r w:rsidRPr="001C4595">
        <w:rPr>
          <w:rFonts w:ascii="Microsoft Yahei" w:eastAsia="宋体" w:hAnsi="Microsoft Yahei" w:cs="宋体"/>
          <w:b/>
          <w:bCs/>
          <w:color w:val="FF0000"/>
          <w:kern w:val="0"/>
          <w:sz w:val="22"/>
        </w:rPr>
        <w:t>室举行</w:t>
      </w:r>
      <w:r w:rsidRPr="001C4595">
        <w:rPr>
          <w:rFonts w:ascii="宋体" w:eastAsia="宋体" w:hAnsi="宋体" w:cs="宋体" w:hint="eastAsia"/>
          <w:b/>
          <w:bCs/>
          <w:color w:val="FF0000"/>
          <w:kern w:val="0"/>
          <w:sz w:val="22"/>
        </w:rPr>
        <w:t>MPA</w:t>
      </w:r>
      <w:r w:rsidRPr="001C4595">
        <w:rPr>
          <w:rFonts w:ascii="Microsoft Yahei" w:eastAsia="宋体" w:hAnsi="Microsoft Yahei" w:cs="宋体"/>
          <w:b/>
          <w:bCs/>
          <w:color w:val="FF0000"/>
          <w:kern w:val="0"/>
          <w:sz w:val="22"/>
        </w:rPr>
        <w:t>报考咨询会（免费、无需报名直接参加即可），届时将就考生普遍关心的问题进行解答（注：河南师范大学</w:t>
      </w:r>
      <w:r w:rsidRPr="001C4595">
        <w:rPr>
          <w:rFonts w:ascii="宋体" w:eastAsia="宋体" w:hAnsi="宋体" w:cs="宋体" w:hint="eastAsia"/>
          <w:b/>
          <w:bCs/>
          <w:color w:val="FF0000"/>
          <w:kern w:val="0"/>
          <w:sz w:val="22"/>
        </w:rPr>
        <w:t>MPA</w:t>
      </w:r>
      <w:r w:rsidRPr="001C4595">
        <w:rPr>
          <w:rFonts w:ascii="Microsoft Yahei" w:eastAsia="宋体" w:hAnsi="Microsoft Yahei" w:cs="宋体"/>
          <w:b/>
          <w:bCs/>
          <w:color w:val="FF0000"/>
          <w:kern w:val="0"/>
          <w:sz w:val="22"/>
        </w:rPr>
        <w:t>教育中心不举办任何形式的考研辅导班，也从未委托任何商业性培训机构代为招生和培训。）</w:t>
      </w:r>
    </w:p>
    <w:p w:rsidR="001C4595" w:rsidRPr="001C4595" w:rsidRDefault="001C4595" w:rsidP="001C4595">
      <w:pPr>
        <w:widowControl/>
        <w:shd w:val="clear" w:color="auto" w:fill="FFFFFF"/>
        <w:spacing w:line="360" w:lineRule="auto"/>
        <w:ind w:firstLine="561"/>
        <w:jc w:val="left"/>
        <w:rPr>
          <w:rFonts w:ascii="Microsoft Yahei" w:eastAsia="宋体" w:hAnsi="Microsoft Yahei" w:cs="宋体"/>
          <w:color w:val="333333"/>
          <w:kern w:val="0"/>
          <w:sz w:val="16"/>
          <w:szCs w:val="16"/>
        </w:rPr>
      </w:pPr>
      <w:r w:rsidRPr="001C4595">
        <w:rPr>
          <w:rFonts w:ascii="Microsoft Yahei" w:eastAsia="宋体" w:hAnsi="Microsoft Yahei" w:cs="宋体"/>
          <w:color w:val="333333"/>
          <w:kern w:val="0"/>
          <w:sz w:val="22"/>
        </w:rPr>
        <w:t>如有问题请与河南师范大学</w:t>
      </w:r>
      <w:r w:rsidRPr="001C4595">
        <w:rPr>
          <w:rFonts w:ascii="宋体" w:eastAsia="宋体" w:hAnsi="宋体" w:cs="宋体" w:hint="eastAsia"/>
          <w:color w:val="333333"/>
          <w:kern w:val="0"/>
          <w:sz w:val="22"/>
        </w:rPr>
        <w:t>MPA</w:t>
      </w:r>
      <w:r w:rsidRPr="001C4595">
        <w:rPr>
          <w:rFonts w:ascii="Microsoft Yahei" w:eastAsia="宋体" w:hAnsi="Microsoft Yahei" w:cs="宋体"/>
          <w:color w:val="333333"/>
          <w:kern w:val="0"/>
          <w:sz w:val="22"/>
        </w:rPr>
        <w:t>教育中心办公室主任刘涛老师联系：地址：河南师范大学</w:t>
      </w:r>
      <w:r w:rsidRPr="001C4595">
        <w:rPr>
          <w:rFonts w:ascii="宋体" w:eastAsia="宋体" w:hAnsi="宋体" w:cs="宋体" w:hint="eastAsia"/>
          <w:color w:val="333333"/>
          <w:kern w:val="0"/>
          <w:sz w:val="22"/>
        </w:rPr>
        <w:t>MPA</w:t>
      </w:r>
      <w:r w:rsidRPr="001C4595">
        <w:rPr>
          <w:rFonts w:ascii="Microsoft Yahei" w:eastAsia="宋体" w:hAnsi="Microsoft Yahei" w:cs="宋体"/>
          <w:color w:val="333333"/>
          <w:kern w:val="0"/>
          <w:sz w:val="22"/>
        </w:rPr>
        <w:t>教育中心办公室（河师大东校区政管学院楼</w:t>
      </w:r>
      <w:r w:rsidRPr="001C4595">
        <w:rPr>
          <w:rFonts w:ascii="宋体" w:eastAsia="宋体" w:hAnsi="宋体" w:cs="宋体" w:hint="eastAsia"/>
          <w:color w:val="333333"/>
          <w:kern w:val="0"/>
          <w:sz w:val="22"/>
        </w:rPr>
        <w:t>116</w:t>
      </w:r>
      <w:r w:rsidRPr="001C4595">
        <w:rPr>
          <w:rFonts w:ascii="Microsoft Yahei" w:eastAsia="宋体" w:hAnsi="Microsoft Yahei" w:cs="宋体"/>
          <w:color w:val="333333"/>
          <w:kern w:val="0"/>
          <w:sz w:val="22"/>
        </w:rPr>
        <w:t>室）；电话：</w:t>
      </w:r>
      <w:r w:rsidRPr="001C4595">
        <w:rPr>
          <w:rFonts w:ascii="宋体" w:eastAsia="宋体" w:hAnsi="宋体" w:cs="宋体" w:hint="eastAsia"/>
          <w:color w:val="333333"/>
          <w:kern w:val="0"/>
          <w:sz w:val="22"/>
        </w:rPr>
        <w:t>0373-3325667,13569887352</w:t>
      </w:r>
      <w:r w:rsidRPr="001C4595">
        <w:rPr>
          <w:rFonts w:ascii="Microsoft Yahei" w:eastAsia="宋体" w:hAnsi="Microsoft Yahei" w:cs="宋体"/>
          <w:color w:val="333333"/>
          <w:kern w:val="0"/>
          <w:sz w:val="22"/>
        </w:rPr>
        <w:t>（微信同号）。</w:t>
      </w:r>
    </w:p>
    <w:p w:rsidR="001C4595" w:rsidRPr="001C4595" w:rsidRDefault="001C4595" w:rsidP="001C4595">
      <w:pPr>
        <w:widowControl/>
        <w:shd w:val="clear" w:color="auto" w:fill="FFFFFF"/>
        <w:spacing w:line="360" w:lineRule="auto"/>
        <w:ind w:firstLine="561"/>
        <w:jc w:val="left"/>
        <w:rPr>
          <w:rFonts w:ascii="Microsoft Yahei" w:eastAsia="宋体" w:hAnsi="Microsoft Yahei" w:cs="宋体"/>
          <w:color w:val="333333"/>
          <w:kern w:val="0"/>
          <w:sz w:val="16"/>
          <w:szCs w:val="16"/>
        </w:rPr>
      </w:pPr>
      <w:r w:rsidRPr="001C4595">
        <w:rPr>
          <w:rFonts w:ascii="Microsoft Yahei" w:eastAsia="宋体" w:hAnsi="Microsoft Yahei" w:cs="宋体"/>
          <w:b/>
          <w:bCs/>
          <w:color w:val="333333"/>
          <w:kern w:val="0"/>
          <w:sz w:val="22"/>
        </w:rPr>
        <w:t>附：</w:t>
      </w:r>
      <w:r w:rsidRPr="001C4595">
        <w:rPr>
          <w:rFonts w:ascii="Microsoft Yahei" w:eastAsia="宋体" w:hAnsi="Microsoft Yahei" w:cs="宋体"/>
          <w:color w:val="333333"/>
          <w:kern w:val="0"/>
          <w:sz w:val="22"/>
        </w:rPr>
        <w:t>河南师范大学研究生院网址</w:t>
      </w:r>
      <w:hyperlink r:id="rId6" w:history="1">
        <w:r w:rsidRPr="001C4595">
          <w:rPr>
            <w:rFonts w:ascii="宋体" w:eastAsia="宋体" w:hAnsi="宋体" w:cs="Times New Roman" w:hint="eastAsia"/>
            <w:color w:val="5A5A5A"/>
            <w:kern w:val="0"/>
            <w:sz w:val="22"/>
          </w:rPr>
          <w:t>http://www.htu.cn/yjsxy</w:t>
        </w:r>
      </w:hyperlink>
    </w:p>
    <w:p w:rsidR="001C4595" w:rsidRDefault="001C4595" w:rsidP="001C4595">
      <w:pPr>
        <w:jc w:val="left"/>
      </w:pPr>
    </w:p>
    <w:sectPr w:rsidR="001C4595" w:rsidSect="00401B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A4345"/>
    <w:multiLevelType w:val="multilevel"/>
    <w:tmpl w:val="295641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startOverride w:val="3"/>
    </w:lvlOverride>
  </w:num>
  <w:num w:numId="3">
    <w:abstractNumId w:val="0"/>
    <w:lvlOverride w:ilvl="1">
      <w:startOverride w:val="3"/>
    </w:lvlOverride>
  </w:num>
  <w:num w:numId="4">
    <w:abstractNumId w:val="0"/>
    <w:lvlOverride w:ilvl="1">
      <w:startOverride w:val="3"/>
    </w:lvlOverride>
  </w:num>
  <w:num w:numId="5">
    <w:abstractNumId w:val="0"/>
    <w:lvlOverride w:ilvl="1">
      <w:startOverride w:val="3"/>
    </w:lvlOverride>
  </w:num>
  <w:num w:numId="6">
    <w:abstractNumId w:val="0"/>
    <w:lvlOverride w:ilvl="1">
      <w:startOverride w:val="3"/>
    </w:lvlOverride>
  </w:num>
  <w:num w:numId="7">
    <w:abstractNumId w:val="0"/>
    <w:lvlOverride w:ilvl="1">
      <w:startOverride w:val="3"/>
    </w:lvlOverride>
  </w:num>
  <w:num w:numId="8">
    <w:abstractNumId w:val="0"/>
    <w:lvlOverride w:ilvl="1">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4595"/>
    <w:rsid w:val="000F3DED"/>
    <w:rsid w:val="001C4595"/>
    <w:rsid w:val="00401BD9"/>
    <w:rsid w:val="00B267FD"/>
    <w:rsid w:val="00C560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B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4595"/>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1C4595"/>
    <w:rPr>
      <w:sz w:val="18"/>
      <w:szCs w:val="18"/>
    </w:rPr>
  </w:style>
  <w:style w:type="character" w:customStyle="1" w:styleId="Char">
    <w:name w:val="批注框文本 Char"/>
    <w:basedOn w:val="a0"/>
    <w:link w:val="a4"/>
    <w:uiPriority w:val="99"/>
    <w:semiHidden/>
    <w:rsid w:val="001C4595"/>
    <w:rPr>
      <w:sz w:val="18"/>
      <w:szCs w:val="18"/>
    </w:rPr>
  </w:style>
  <w:style w:type="character" w:customStyle="1" w:styleId="articletitle">
    <w:name w:val="article_title"/>
    <w:basedOn w:val="a0"/>
    <w:rsid w:val="001C4595"/>
  </w:style>
  <w:style w:type="character" w:styleId="a5">
    <w:name w:val="Strong"/>
    <w:basedOn w:val="a0"/>
    <w:uiPriority w:val="22"/>
    <w:qFormat/>
    <w:rsid w:val="001C4595"/>
    <w:rPr>
      <w:b/>
      <w:bCs/>
    </w:rPr>
  </w:style>
</w:styles>
</file>

<file path=word/webSettings.xml><?xml version="1.0" encoding="utf-8"?>
<w:webSettings xmlns:r="http://schemas.openxmlformats.org/officeDocument/2006/relationships" xmlns:w="http://schemas.openxmlformats.org/wordprocessingml/2006/main">
  <w:divs>
    <w:div w:id="122383602">
      <w:bodyDiv w:val="1"/>
      <w:marLeft w:val="0"/>
      <w:marRight w:val="0"/>
      <w:marTop w:val="0"/>
      <w:marBottom w:val="0"/>
      <w:divBdr>
        <w:top w:val="none" w:sz="0" w:space="0" w:color="auto"/>
        <w:left w:val="none" w:sz="0" w:space="0" w:color="auto"/>
        <w:bottom w:val="none" w:sz="0" w:space="0" w:color="auto"/>
        <w:right w:val="none" w:sz="0" w:space="0" w:color="auto"/>
      </w:divBdr>
      <w:divsChild>
        <w:div w:id="1284462278">
          <w:marLeft w:val="0"/>
          <w:marRight w:val="0"/>
          <w:marTop w:val="0"/>
          <w:marBottom w:val="0"/>
          <w:divBdr>
            <w:top w:val="none" w:sz="0" w:space="0" w:color="auto"/>
            <w:left w:val="none" w:sz="0" w:space="0" w:color="auto"/>
            <w:bottom w:val="none" w:sz="0" w:space="0" w:color="auto"/>
            <w:right w:val="none" w:sz="0" w:space="0" w:color="auto"/>
          </w:divBdr>
          <w:divsChild>
            <w:div w:id="148442075">
              <w:marLeft w:val="0"/>
              <w:marRight w:val="0"/>
              <w:marTop w:val="0"/>
              <w:marBottom w:val="0"/>
              <w:divBdr>
                <w:top w:val="none" w:sz="0" w:space="0" w:color="auto"/>
                <w:left w:val="none" w:sz="0" w:space="0" w:color="auto"/>
                <w:bottom w:val="none" w:sz="0" w:space="0" w:color="auto"/>
                <w:right w:val="none" w:sz="0" w:space="0" w:color="auto"/>
              </w:divBdr>
              <w:divsChild>
                <w:div w:id="16231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2620">
      <w:bodyDiv w:val="1"/>
      <w:marLeft w:val="0"/>
      <w:marRight w:val="0"/>
      <w:marTop w:val="0"/>
      <w:marBottom w:val="0"/>
      <w:divBdr>
        <w:top w:val="none" w:sz="0" w:space="0" w:color="auto"/>
        <w:left w:val="none" w:sz="0" w:space="0" w:color="auto"/>
        <w:bottom w:val="none" w:sz="0" w:space="0" w:color="auto"/>
        <w:right w:val="none" w:sz="0" w:space="0" w:color="auto"/>
      </w:divBdr>
      <w:divsChild>
        <w:div w:id="1530491389">
          <w:marLeft w:val="0"/>
          <w:marRight w:val="0"/>
          <w:marTop w:val="240"/>
          <w:marBottom w:val="0"/>
          <w:divBdr>
            <w:top w:val="none" w:sz="0" w:space="0" w:color="auto"/>
            <w:left w:val="none" w:sz="0" w:space="0" w:color="auto"/>
            <w:bottom w:val="none" w:sz="0" w:space="0" w:color="auto"/>
            <w:right w:val="none" w:sz="0" w:space="0" w:color="auto"/>
          </w:divBdr>
          <w:divsChild>
            <w:div w:id="2114476991">
              <w:marLeft w:val="0"/>
              <w:marRight w:val="0"/>
              <w:marTop w:val="0"/>
              <w:marBottom w:val="0"/>
              <w:divBdr>
                <w:top w:val="none" w:sz="0" w:space="0" w:color="auto"/>
                <w:left w:val="none" w:sz="0" w:space="0" w:color="auto"/>
                <w:bottom w:val="none" w:sz="0" w:space="0" w:color="auto"/>
                <w:right w:val="none" w:sz="0" w:space="0" w:color="auto"/>
              </w:divBdr>
              <w:divsChild>
                <w:div w:id="412433679">
                  <w:marLeft w:val="0"/>
                  <w:marRight w:val="0"/>
                  <w:marTop w:val="0"/>
                  <w:marBottom w:val="0"/>
                  <w:divBdr>
                    <w:top w:val="none" w:sz="0" w:space="0" w:color="auto"/>
                    <w:left w:val="none" w:sz="0" w:space="0" w:color="auto"/>
                    <w:bottom w:val="none" w:sz="0" w:space="0" w:color="auto"/>
                    <w:right w:val="none" w:sz="0" w:space="0" w:color="auto"/>
                  </w:divBdr>
                  <w:divsChild>
                    <w:div w:id="13698936">
                      <w:marLeft w:val="0"/>
                      <w:marRight w:val="0"/>
                      <w:marTop w:val="0"/>
                      <w:marBottom w:val="0"/>
                      <w:divBdr>
                        <w:top w:val="none" w:sz="0" w:space="0" w:color="auto"/>
                        <w:left w:val="none" w:sz="0" w:space="0" w:color="auto"/>
                        <w:bottom w:val="none" w:sz="0" w:space="0" w:color="auto"/>
                        <w:right w:val="none" w:sz="0" w:space="0" w:color="auto"/>
                      </w:divBdr>
                      <w:divsChild>
                        <w:div w:id="1174881511">
                          <w:marLeft w:val="0"/>
                          <w:marRight w:val="0"/>
                          <w:marTop w:val="0"/>
                          <w:marBottom w:val="0"/>
                          <w:divBdr>
                            <w:top w:val="none" w:sz="0" w:space="0" w:color="auto"/>
                            <w:left w:val="none" w:sz="0" w:space="0" w:color="auto"/>
                            <w:bottom w:val="none" w:sz="0" w:space="0" w:color="auto"/>
                            <w:right w:val="none" w:sz="0" w:space="0" w:color="auto"/>
                          </w:divBdr>
                          <w:divsChild>
                            <w:div w:id="107311017">
                              <w:marLeft w:val="0"/>
                              <w:marRight w:val="0"/>
                              <w:marTop w:val="0"/>
                              <w:marBottom w:val="0"/>
                              <w:divBdr>
                                <w:top w:val="none" w:sz="0" w:space="0" w:color="auto"/>
                                <w:left w:val="none" w:sz="0" w:space="0" w:color="auto"/>
                                <w:bottom w:val="none" w:sz="0" w:space="0" w:color="auto"/>
                                <w:right w:val="none" w:sz="0" w:space="0" w:color="auto"/>
                              </w:divBdr>
                              <w:divsChild>
                                <w:div w:id="68868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163876">
      <w:bodyDiv w:val="1"/>
      <w:marLeft w:val="0"/>
      <w:marRight w:val="0"/>
      <w:marTop w:val="0"/>
      <w:marBottom w:val="0"/>
      <w:divBdr>
        <w:top w:val="none" w:sz="0" w:space="0" w:color="auto"/>
        <w:left w:val="none" w:sz="0" w:space="0" w:color="auto"/>
        <w:bottom w:val="none" w:sz="0" w:space="0" w:color="auto"/>
        <w:right w:val="none" w:sz="0" w:space="0" w:color="auto"/>
      </w:divBdr>
      <w:divsChild>
        <w:div w:id="1800605135">
          <w:marLeft w:val="0"/>
          <w:marRight w:val="0"/>
          <w:marTop w:val="0"/>
          <w:marBottom w:val="0"/>
          <w:divBdr>
            <w:top w:val="none" w:sz="0" w:space="0" w:color="auto"/>
            <w:left w:val="none" w:sz="0" w:space="0" w:color="auto"/>
            <w:bottom w:val="none" w:sz="0" w:space="0" w:color="auto"/>
            <w:right w:val="none" w:sz="0" w:space="0" w:color="auto"/>
          </w:divBdr>
          <w:divsChild>
            <w:div w:id="745684709">
              <w:marLeft w:val="0"/>
              <w:marRight w:val="0"/>
              <w:marTop w:val="0"/>
              <w:marBottom w:val="0"/>
              <w:divBdr>
                <w:top w:val="none" w:sz="0" w:space="0" w:color="auto"/>
                <w:left w:val="none" w:sz="0" w:space="0" w:color="auto"/>
                <w:bottom w:val="none" w:sz="0" w:space="0" w:color="auto"/>
                <w:right w:val="none" w:sz="0" w:space="0" w:color="auto"/>
              </w:divBdr>
              <w:divsChild>
                <w:div w:id="9068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81535">
      <w:bodyDiv w:val="1"/>
      <w:marLeft w:val="0"/>
      <w:marRight w:val="0"/>
      <w:marTop w:val="0"/>
      <w:marBottom w:val="0"/>
      <w:divBdr>
        <w:top w:val="none" w:sz="0" w:space="0" w:color="auto"/>
        <w:left w:val="none" w:sz="0" w:space="0" w:color="auto"/>
        <w:bottom w:val="none" w:sz="0" w:space="0" w:color="auto"/>
        <w:right w:val="none" w:sz="0" w:space="0" w:color="auto"/>
      </w:divBdr>
      <w:divsChild>
        <w:div w:id="382945827">
          <w:marLeft w:val="0"/>
          <w:marRight w:val="0"/>
          <w:marTop w:val="0"/>
          <w:marBottom w:val="0"/>
          <w:divBdr>
            <w:top w:val="none" w:sz="0" w:space="0" w:color="auto"/>
            <w:left w:val="none" w:sz="0" w:space="0" w:color="auto"/>
            <w:bottom w:val="none" w:sz="0" w:space="0" w:color="auto"/>
            <w:right w:val="none" w:sz="0" w:space="0" w:color="auto"/>
          </w:divBdr>
          <w:divsChild>
            <w:div w:id="874348090">
              <w:marLeft w:val="0"/>
              <w:marRight w:val="0"/>
              <w:marTop w:val="0"/>
              <w:marBottom w:val="0"/>
              <w:divBdr>
                <w:top w:val="none" w:sz="0" w:space="0" w:color="auto"/>
                <w:left w:val="none" w:sz="0" w:space="0" w:color="auto"/>
                <w:bottom w:val="none" w:sz="0" w:space="0" w:color="auto"/>
                <w:right w:val="none" w:sz="0" w:space="0" w:color="auto"/>
              </w:divBdr>
              <w:divsChild>
                <w:div w:id="125346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tu.cn/yjsxy" TargetMode="External"/><Relationship Id="rId5" Type="http://schemas.openxmlformats.org/officeDocument/2006/relationships/hyperlink" Target="http://yz.chsi.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2020-03-17T00:36:00Z</dcterms:created>
  <dcterms:modified xsi:type="dcterms:W3CDTF">2020-03-17T00:48:00Z</dcterms:modified>
</cp:coreProperties>
</file>