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firstLine="602" w:firstLineChars="200"/>
        <w:jc w:val="center"/>
        <w:rPr>
          <w:rFonts w:hint="eastAsia" w:ascii="宋体" w:hAnsi="宋体"/>
          <w:b/>
          <w:color w:val="000000"/>
          <w:sz w:val="30"/>
          <w:szCs w:val="30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>思想道德修养与法律基础</w:t>
      </w:r>
    </w:p>
    <w:p>
      <w:pPr>
        <w:spacing w:line="460" w:lineRule="exact"/>
        <w:ind w:firstLine="482" w:firstLineChars="2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绪论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一、我们处在中国特色社会主义新时代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二、时代新人要以民族复兴为己任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bookmarkStart w:id="0" w:name="_GoBack"/>
      <w:bookmarkEnd w:id="0"/>
    </w:p>
    <w:p>
      <w:pPr>
        <w:spacing w:line="460" w:lineRule="exact"/>
        <w:ind w:firstLine="482" w:firstLineChars="2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第一章  人生的青春之问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第一节  人生观是对人生的总看法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一、人生与人生观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二、个人与社会的辩证关系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第二节  正确的人生观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一、科学高尚的人生追求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二、积极进取的人生态度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三、人生价值的评价与实现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第三节  创造有意义的人生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一、辩证对待人生矛盾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二、反对错误人生观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三、成就出彩人生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460" w:lineRule="exact"/>
        <w:ind w:firstLine="482" w:firstLineChars="2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第二章  坚定理想信念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第一节  理想信念的内涵及重要性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一、什么是理想信念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二、理想信念是精神之“钙”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第二节  崇高的理想信念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一、为什么要信仰马克思主义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二、中国特色社会主义是我们的共同理想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三、胸怀共产主义远大理想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第三节  在实现中国梦的实践中放飞青春梦想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一、理想与现实的关系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二、个人理想与社会理想的统一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三、为实现中国梦注入青春能量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460" w:lineRule="exact"/>
        <w:ind w:firstLine="482" w:firstLineChars="2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第三章  弘扬中国精神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第一节  中国精神是兴国强国之魂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一、重精神是中华民族的优秀传统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二、中国精神是民族精神和时代精神的统一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三、实现中国梦必须弘扬中国精神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第二节  爱国主义及其时代要求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一、爱国主义的基本内涵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二、新时代的爱国主义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三、做忠诚爱国者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第三节  让改革创新成为青春远航的动力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一、创新创造是中华民族最深沉的民族禀赋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二、改革创新是时代要求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三、做改革创新生力军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460" w:lineRule="exact"/>
        <w:ind w:firstLine="482" w:firstLineChars="2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第四章  践行社会主义核心价值观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第一节  全体人民共同的价值追求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一、社会主义核心价值观的基本内容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二、当代中国发展进步的精神指引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第二节  坚定价值观自信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一、社会主义核心价值观的历史底蕴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二、社会主义核心价值观的现实基础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三、社会主义核心价值观的道义力量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第三节  做社会主义核心价值观的积极践行者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一、扣好人生的扣子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二、勤学修德明辨笃实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460" w:lineRule="exact"/>
        <w:ind w:firstLine="482" w:firstLineChars="2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第五章  明大德守公德严私德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第一节  道德及其变化发展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一、什么是道德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二、道德的功能与作用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三、道德的变化发展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第二节  吸收借鉴优秀道德成果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一、传承中华传统美德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二、发扬中国革命道德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三、借鉴人类文明优秀道德成果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第三节  遵守公民道德准则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一、社会主义道德的核心和原则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二、社会公德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三、职业道德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四、家庭美德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五、个人品德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第四节  向上向善、知行合一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一、向道德模范学习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二、参与志愿服务活动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三、引领社会风尚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460" w:lineRule="exact"/>
        <w:ind w:firstLine="482" w:firstLineChars="200"/>
        <w:rPr>
          <w:rFonts w:hint="eastAsia"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第六章  尊法学法守法用法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第一节  社会主义法律的特征和运行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一、法律及其历史发展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二、我国社会主义法律的本质特征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三、我国社会主义法律的运行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第二节  以宪法为核心的中国特色社会主义法律体系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一、宪法是国家的根本法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二、我国的实体法律部门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三、我国的程序法律部门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第三节  建设中国特色社会主义法治体系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一、建设中国特色社会主义法治体系的重大意义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二、建设中国特色社会主义法治体系的主要内容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三、全面依法治国的基本格局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第四节  坚持走中国特色社会主义法治道路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一、坚持中国共产党的领导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二、坚持人民主体地位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三、坚持法律面前人人平等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四、坚持依法治国和以德治国相结合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五、坚持从中国实际出发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第五节  培养法治思维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一、法治思维及其内涵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二、尊重和维护法律权威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三、怎样培养法治思维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第六节  依法行使权利与履行义务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一、法律权利与法律义务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二、依法行使法律权利</w:t>
      </w:r>
    </w:p>
    <w:p>
      <w:pPr>
        <w:spacing w:line="460" w:lineRule="exact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三、依法履行法律义务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42"/>
    <w:rsid w:val="00452FAC"/>
    <w:rsid w:val="008A235C"/>
    <w:rsid w:val="00944837"/>
    <w:rsid w:val="00D35942"/>
    <w:rsid w:val="00EE5121"/>
    <w:rsid w:val="7AE6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</Words>
  <Characters>1142</Characters>
  <Lines>9</Lines>
  <Paragraphs>2</Paragraphs>
  <TotalTime>0</TotalTime>
  <ScaleCrop>false</ScaleCrop>
  <LinksUpToDate>false</LinksUpToDate>
  <CharactersWithSpaces>1340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2018-12-27T01:49:00Z</dcterms:created>
  <dc:creator>阡陌 羊羊</dc:creator>
  <cp:lastModifiedBy>x l x</cp:lastModifiedBy>
  <dcterms:modified xsi:type="dcterms:W3CDTF">2019-07-15T04:07:06Z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