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2020年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河南理工大学公共管理硕士（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MPA）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招生简章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val="en-US" w:eastAsia="zh-CN"/>
        </w:rPr>
        <w:t>一、培养目标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河南理工大学公共管理硕士（MPA）专业学位是为适应公共管理实践发展形势，满足公共管理专业化、现代化的发展要求而设立，旨在为公共部门培养具备良好的政治思想素质和职业道德素养，掌握公共管理的基本理论、知识和方法，具备将所学理论用于分析、解决公共管理实际问题的高层次、综合型、应用型人才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公共管理硕士的学位代码为：125200。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二、报考条件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1. 中华人民共和国公民。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2. 拥护中国共产党的领导，品德良好，遵纪守法。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3. 身体健康状况符合国家和规定的体检要求。</w:t>
      </w:r>
    </w:p>
    <w:p>
      <w:pPr>
        <w:spacing w:line="520" w:lineRule="exact"/>
        <w:ind w:firstLine="560" w:firstLineChars="200"/>
        <w:jc w:val="left"/>
        <w:rPr>
          <w:rFonts w:hint="eastAsia"/>
          <w:sz w:val="21"/>
          <w:szCs w:val="21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4. 考生学历必须符合下列条件之一：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大学本科毕业后有3年以上(从毕业后到录取当年9月1日，下同)工作经验的人员;或获得国家承认的高职高专毕业学历后，有5年以上工作经验，达到与大学本科毕业生同等学力的人员;或已获硕士学位或博士学位并有2年以上工作经验的人员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5. 报考“退役大学生士兵”专项硕士研究生招生计划的考生，应为高校学生应征入伍退出现役，且符合MPA以上报考条件者。“高校学生”指全日制普通本专科（含高职）、研究生、第二学士学位的应（往）届毕业生、在校生和入学新生，以及成人高校招收的普通本专科（高职）应（往）届毕业生、在校生和入学新生。考生报名时应选择填报退役大学生士兵专项计划，并按要求填报本人入伍前的入学信息以及入伍、退役等相关信息。现场确认时应提交《入伍批准书》和《退出现役证》原件或复印件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三、学制与学费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学制为3年，学费为人民币3.5万元/人，按学年分次缴纳。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1"/>
          <w:szCs w:val="21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四、报名方式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采取网上报名与现场确认相结合的方式。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1. 网上报名时间： 2019年10月10日至10月31日，每天9:00-22:00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2. 网上报名网址：中国研究生招生信息网（http://yz.chsi.com.cn）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3. 现场确认：考生到报考点指定的地方进行现场确认，提交本人居民身份证、学历证书和网上报名编号，由报名点工作人员进行核对。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特别注意：网上填报在选择考试方式时，公共管理硕士(MPA)考生只能选择管理类联考（不要选择全国统考）。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五、入学考试及录取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1. 准考证：2019年12月14日至12月23日期间，凭网报用户名和密码登录“研招网”自行下载打印《准考证》（请务必保存准考证至录取后入学报到），考生凭下载打印的《准考证》及有效居民身份证参加初试和复试。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2. 初试时间：12月21日～12月22日。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3. 初试科目：199管理类联考综合能力、204英语二。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4. 复试安排：2020年4月（具体时间以我校研究生处通知为准）。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六、录取方式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根据考生入学考试的初试、复试成绩及体检情况，结合考生工作业绩，择优录取。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培养方式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采用集中授课方式，每学期集中授课三次，每次七天，周日到周六，三个学期课程结束。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eastAsia="zh-CN"/>
        </w:rPr>
        <w:t>八、学位授予</w:t>
      </w:r>
    </w:p>
    <w:p>
      <w:pPr>
        <w:pStyle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学位授予</w:t>
      </w:r>
    </w:p>
    <w:p>
      <w:pPr>
        <w:spacing w:line="520" w:lineRule="exact"/>
        <w:ind w:firstLine="560" w:firstLineChars="200"/>
        <w:jc w:val="left"/>
        <w:rPr>
          <w:rFonts w:hint="eastAsia"/>
          <w:sz w:val="21"/>
          <w:szCs w:val="21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MPA学生在规定年限内修满规定学分，完成硕士论文并通过论文答辩，经学校审核批准后，授予河南理工大学公共管理硕士毕业证书和学位证书。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华文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华文仿宋"/>
          <w:kern w:val="0"/>
          <w:sz w:val="28"/>
          <w:szCs w:val="28"/>
          <w:lang w:val="en-US" w:eastAsia="zh-CN"/>
        </w:rPr>
        <w:t>九、联系方式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（一）河南理工大学研究生招生办公室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         网址：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instrText xml:space="preserve"> HYPERLINK "http://adge.hpu.edu.cn/" </w:instrTex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http://adge.hpu.edu.cn/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         地址：河南理工大学一号综合楼215室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         电话：0391-3987234（办）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         研招办邮箱：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instrText xml:space="preserve"> HYPERLINK "mailto:yanzhaoban219@hpu.edu.cn" </w:instrTex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yanzhaoban219@hpu.edu.cn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520" w:lineRule="exact"/>
        <w:ind w:firstLine="560" w:firstLineChars="2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（二）河南理工大学应急管理学院</w:t>
      </w:r>
    </w:p>
    <w:p>
      <w:pPr>
        <w:spacing w:line="520" w:lineRule="exact"/>
        <w:ind w:firstLine="1400" w:firstLineChars="500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网址：http://yjglxy.hpu.edu.cn/</w:t>
      </w:r>
    </w:p>
    <w:p>
      <w:pPr>
        <w:spacing w:line="520" w:lineRule="exact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         地址：河南理工大学文综楼五楼应急管理学院514办公室 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         电话：0391-3986569（办）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 xml:space="preserve">          邮箱：</w:t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"mailto:zhangchxia@163.com" </w:instrText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HPUMPA@163.com</w:t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560" w:lineRule="exact"/>
        <w:ind w:firstLine="640" w:firstLineChars="200"/>
        <w:jc w:val="center"/>
        <w:rPr>
          <w:rFonts w:ascii="微软雅黑" w:hAnsi="微软雅黑" w:eastAsia="微软雅黑" w:cs="Arial"/>
          <w:bCs/>
          <w:sz w:val="32"/>
          <w:szCs w:val="32"/>
        </w:rPr>
      </w:pPr>
      <w:r>
        <w:rPr>
          <w:rFonts w:hint="eastAsia" w:ascii="微软雅黑" w:hAnsi="微软雅黑" w:eastAsia="微软雅黑" w:cs="Arial"/>
          <w:bCs/>
          <w:sz w:val="32"/>
          <w:szCs w:val="32"/>
        </w:rPr>
        <w:t>热忱欢迎广大考生报考河南理工大学</w:t>
      </w:r>
      <w:r>
        <w:rPr>
          <w:rFonts w:hint="eastAsia" w:ascii="微软雅黑" w:hAnsi="微软雅黑" w:eastAsia="微软雅黑" w:cs="Arial"/>
          <w:bCs/>
          <w:sz w:val="32"/>
          <w:szCs w:val="32"/>
          <w:lang w:val="en-US" w:eastAsia="zh-CN"/>
        </w:rPr>
        <w:t>MPA</w:t>
      </w:r>
      <w:r>
        <w:rPr>
          <w:rFonts w:hint="eastAsia" w:ascii="微软雅黑" w:hAnsi="微软雅黑" w:eastAsia="微软雅黑" w:cs="Arial"/>
          <w:bCs/>
          <w:sz w:val="32"/>
          <w:szCs w:val="32"/>
        </w:rPr>
        <w:t>研究生！</w:t>
      </w:r>
      <w:r>
        <w:rPr>
          <w:rFonts w:ascii="微软雅黑" w:hAnsi="微软雅黑" w:eastAsia="微软雅黑" w:cs="Arial"/>
          <w:bCs/>
          <w:sz w:val="32"/>
          <w:szCs w:val="32"/>
        </w:rPr>
        <w:t> </w:t>
      </w:r>
    </w:p>
    <w:p>
      <w:pPr>
        <w:spacing w:line="520" w:lineRule="exact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73B12D"/>
    <w:multiLevelType w:val="singleLevel"/>
    <w:tmpl w:val="F473B12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0884"/>
    <w:rsid w:val="08977FEA"/>
    <w:rsid w:val="0BF36F9F"/>
    <w:rsid w:val="1BBB3917"/>
    <w:rsid w:val="1FA644F4"/>
    <w:rsid w:val="271106AB"/>
    <w:rsid w:val="285E5D04"/>
    <w:rsid w:val="30320B3D"/>
    <w:rsid w:val="303A30CC"/>
    <w:rsid w:val="31AE74C8"/>
    <w:rsid w:val="33DD4168"/>
    <w:rsid w:val="37C16FFA"/>
    <w:rsid w:val="37D46AEC"/>
    <w:rsid w:val="38C47446"/>
    <w:rsid w:val="3AAA1728"/>
    <w:rsid w:val="3AB75245"/>
    <w:rsid w:val="3F167B93"/>
    <w:rsid w:val="3F8455E6"/>
    <w:rsid w:val="422B6838"/>
    <w:rsid w:val="429C498D"/>
    <w:rsid w:val="43B42C52"/>
    <w:rsid w:val="4A1006BE"/>
    <w:rsid w:val="52052765"/>
    <w:rsid w:val="53953BBC"/>
    <w:rsid w:val="58027A0A"/>
    <w:rsid w:val="5FAD244B"/>
    <w:rsid w:val="625E2D18"/>
    <w:rsid w:val="630B6DBB"/>
    <w:rsid w:val="68791213"/>
    <w:rsid w:val="6B7C1D0D"/>
    <w:rsid w:val="77BD22C0"/>
    <w:rsid w:val="791B4CC8"/>
    <w:rsid w:val="799B5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13131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character" w:customStyle="1" w:styleId="7">
    <w:name w:val="apple-converted-space"/>
    <w:basedOn w:val="4"/>
    <w:qFormat/>
    <w:uiPriority w:val="0"/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xy20170308</dc:creator>
  <cp:lastModifiedBy>阳妞儿</cp:lastModifiedBy>
  <cp:lastPrinted>2019-10-15T07:32:00Z</cp:lastPrinted>
  <dcterms:modified xsi:type="dcterms:W3CDTF">2019-10-31T00:49:18Z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