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375F" w:rsidRPr="007E2DB7" w:rsidRDefault="0069375F" w:rsidP="00B711E2">
      <w:pPr>
        <w:widowControl/>
        <w:spacing w:line="300" w:lineRule="auto"/>
        <w:jc w:val="center"/>
        <w:rPr>
          <w:rFonts w:ascii="Tahoma" w:hAnsi="Tahoma" w:cs="Tahoma"/>
          <w:color w:val="333333"/>
          <w:kern w:val="0"/>
          <w:sz w:val="36"/>
          <w:szCs w:val="36"/>
        </w:rPr>
      </w:pPr>
      <w:r w:rsidRPr="007E2DB7">
        <w:rPr>
          <w:rFonts w:ascii="Tahoma" w:hAnsi="Tahoma" w:cs="Tahoma"/>
          <w:b/>
          <w:bCs/>
          <w:color w:val="333333"/>
          <w:kern w:val="0"/>
          <w:sz w:val="36"/>
          <w:szCs w:val="36"/>
        </w:rPr>
        <w:t>教育综合考试大纲</w:t>
      </w:r>
    </w:p>
    <w:p w:rsidR="0069375F" w:rsidRPr="00522C3D" w:rsidRDefault="0069375F" w:rsidP="00B711E2">
      <w:pPr>
        <w:widowControl/>
        <w:spacing w:line="300" w:lineRule="auto"/>
        <w:jc w:val="center"/>
        <w:rPr>
          <w:rFonts w:ascii="Tahoma" w:hAnsi="Tahoma" w:cs="Tahoma"/>
          <w:color w:val="333333"/>
          <w:kern w:val="0"/>
          <w:szCs w:val="21"/>
        </w:rPr>
      </w:pPr>
      <w:r w:rsidRPr="00522C3D">
        <w:rPr>
          <w:rFonts w:ascii="宋体" w:hAnsi="宋体" w:cs="宋体" w:hint="eastAsia"/>
          <w:b/>
          <w:bCs/>
          <w:color w:val="333333"/>
          <w:kern w:val="0"/>
        </w:rPr>
        <w:t>Ⅰ</w:t>
      </w:r>
      <w:r w:rsidRPr="00522C3D">
        <w:rPr>
          <w:rFonts w:ascii="Tahoma" w:hAnsi="Tahoma" w:cs="Tahoma"/>
          <w:b/>
          <w:bCs/>
          <w:color w:val="333333"/>
          <w:kern w:val="0"/>
        </w:rPr>
        <w:t>、考试性质</w:t>
      </w:r>
    </w:p>
    <w:p w:rsidR="0069375F" w:rsidRPr="00522C3D" w:rsidRDefault="0069375F" w:rsidP="00B711E2">
      <w:pPr>
        <w:widowControl/>
        <w:spacing w:line="300" w:lineRule="auto"/>
        <w:ind w:firstLineChars="200" w:firstLine="420"/>
        <w:jc w:val="left"/>
        <w:rPr>
          <w:rFonts w:ascii="Tahoma" w:hAnsi="Tahoma" w:cs="Tahoma"/>
          <w:color w:val="333333"/>
          <w:kern w:val="0"/>
          <w:szCs w:val="21"/>
        </w:rPr>
      </w:pPr>
      <w:r w:rsidRPr="00522C3D">
        <w:rPr>
          <w:rFonts w:ascii="Tahoma" w:hAnsi="Tahoma" w:cs="Tahoma"/>
          <w:color w:val="333333"/>
          <w:kern w:val="0"/>
          <w:szCs w:val="21"/>
        </w:rPr>
        <w:t>教育综合考试是为</w:t>
      </w:r>
      <w:r>
        <w:rPr>
          <w:rFonts w:ascii="Tahoma" w:hAnsi="Tahoma" w:cs="Tahoma" w:hint="eastAsia"/>
          <w:color w:val="333333"/>
          <w:kern w:val="0"/>
          <w:szCs w:val="21"/>
        </w:rPr>
        <w:t>中国地质大学高等教育研究所</w:t>
      </w:r>
      <w:r w:rsidRPr="00522C3D">
        <w:rPr>
          <w:rFonts w:ascii="Tahoma" w:hAnsi="Tahoma" w:cs="Tahoma"/>
          <w:color w:val="333333"/>
          <w:kern w:val="0"/>
          <w:szCs w:val="21"/>
        </w:rPr>
        <w:t>招收</w:t>
      </w:r>
      <w:r w:rsidRPr="00391CCD">
        <w:rPr>
          <w:rFonts w:ascii="Tahoma" w:hAnsi="Tahoma" w:cs="Tahoma"/>
          <w:b/>
          <w:color w:val="333333"/>
          <w:kern w:val="0"/>
          <w:szCs w:val="21"/>
        </w:rPr>
        <w:t>教育硕士</w:t>
      </w:r>
      <w:r w:rsidRPr="00522C3D">
        <w:rPr>
          <w:rFonts w:ascii="Tahoma" w:hAnsi="Tahoma" w:cs="Tahoma"/>
          <w:color w:val="333333"/>
          <w:kern w:val="0"/>
          <w:szCs w:val="21"/>
        </w:rPr>
        <w:t>研究生而设置的具有选拔性质的入学考试科目，其目的是科学、公平、有效地测试考生掌握教育学学科大学本科阶段专业基础知识、基本理论、基本方法的水平和分析问题、解决问题的能力，评价的标准是高等学校教育学学科优秀本科毕业生所能达到的及格及及格以上水平，以利于择优选拔，确保硕士研究生的招生质量。</w:t>
      </w:r>
      <w:r w:rsidRPr="00522C3D">
        <w:rPr>
          <w:rFonts w:ascii="Tahoma" w:hAnsi="Tahoma" w:cs="Tahoma"/>
          <w:color w:val="333333"/>
          <w:kern w:val="0"/>
          <w:szCs w:val="21"/>
        </w:rPr>
        <w:t xml:space="preserve"> </w:t>
      </w:r>
    </w:p>
    <w:p w:rsidR="0069375F" w:rsidRPr="00522C3D" w:rsidRDefault="0069375F" w:rsidP="00B711E2">
      <w:pPr>
        <w:widowControl/>
        <w:spacing w:line="300" w:lineRule="auto"/>
        <w:jc w:val="center"/>
        <w:rPr>
          <w:rFonts w:ascii="Tahoma" w:hAnsi="Tahoma" w:cs="Tahoma"/>
          <w:color w:val="333333"/>
          <w:kern w:val="0"/>
          <w:szCs w:val="21"/>
        </w:rPr>
      </w:pPr>
      <w:r w:rsidRPr="00522C3D">
        <w:rPr>
          <w:rFonts w:ascii="宋体" w:hAnsi="宋体" w:cs="宋体" w:hint="eastAsia"/>
          <w:b/>
          <w:bCs/>
          <w:color w:val="333333"/>
          <w:kern w:val="0"/>
        </w:rPr>
        <w:t>Ⅱ</w:t>
      </w:r>
      <w:r w:rsidRPr="00522C3D">
        <w:rPr>
          <w:rFonts w:ascii="Tahoma" w:hAnsi="Tahoma" w:cs="Tahoma"/>
          <w:b/>
          <w:bCs/>
          <w:color w:val="333333"/>
          <w:kern w:val="0"/>
        </w:rPr>
        <w:t>、考查目标</w:t>
      </w:r>
    </w:p>
    <w:p w:rsidR="0069375F" w:rsidRPr="00522C3D" w:rsidRDefault="0069375F" w:rsidP="00B711E2">
      <w:pPr>
        <w:widowControl/>
        <w:spacing w:line="300" w:lineRule="auto"/>
        <w:ind w:firstLineChars="200" w:firstLine="420"/>
        <w:jc w:val="left"/>
        <w:rPr>
          <w:rFonts w:ascii="Tahoma" w:hAnsi="Tahoma" w:cs="Tahoma"/>
          <w:color w:val="333333"/>
          <w:kern w:val="0"/>
          <w:szCs w:val="21"/>
        </w:rPr>
      </w:pPr>
      <w:r w:rsidRPr="00522C3D">
        <w:rPr>
          <w:rFonts w:ascii="Tahoma" w:hAnsi="Tahoma" w:cs="Tahoma"/>
          <w:color w:val="333333"/>
          <w:kern w:val="0"/>
          <w:szCs w:val="21"/>
        </w:rPr>
        <w:t>教育综合考试涵盖教育学原理、中外教育史等学科基础课程。要求考生系统掌握上述教育学学科的基本理论、基本知识和基本方法，能够运用所学的基本理论、基本知识和基本方法分析、判断和解决有关理论问题和实际问题。</w:t>
      </w:r>
      <w:r w:rsidRPr="00522C3D">
        <w:rPr>
          <w:rFonts w:ascii="Tahoma" w:hAnsi="Tahoma" w:cs="Tahoma"/>
          <w:color w:val="333333"/>
          <w:kern w:val="0"/>
          <w:szCs w:val="21"/>
        </w:rPr>
        <w:t xml:space="preserve"> </w:t>
      </w:r>
    </w:p>
    <w:p w:rsidR="0069375F" w:rsidRPr="00522C3D" w:rsidRDefault="0069375F" w:rsidP="00B711E2">
      <w:pPr>
        <w:widowControl/>
        <w:spacing w:line="300" w:lineRule="auto"/>
        <w:jc w:val="center"/>
        <w:rPr>
          <w:rFonts w:ascii="Tahoma" w:hAnsi="Tahoma" w:cs="Tahoma"/>
          <w:color w:val="333333"/>
          <w:kern w:val="0"/>
          <w:szCs w:val="21"/>
        </w:rPr>
      </w:pPr>
      <w:r w:rsidRPr="00522C3D">
        <w:rPr>
          <w:rFonts w:ascii="宋体" w:hAnsi="宋体" w:cs="宋体" w:hint="eastAsia"/>
          <w:b/>
          <w:bCs/>
          <w:color w:val="333333"/>
          <w:kern w:val="0"/>
        </w:rPr>
        <w:t>Ⅲ</w:t>
      </w:r>
      <w:r w:rsidRPr="00522C3D">
        <w:rPr>
          <w:rFonts w:ascii="Tahoma" w:hAnsi="Tahoma" w:cs="Tahoma"/>
          <w:b/>
          <w:bCs/>
          <w:color w:val="333333"/>
          <w:kern w:val="0"/>
        </w:rPr>
        <w:t>、考试形式和试卷结构</w:t>
      </w:r>
    </w:p>
    <w:p w:rsidR="0069375F" w:rsidRPr="00696BE5" w:rsidRDefault="0069375F" w:rsidP="00B711E2">
      <w:pPr>
        <w:widowControl/>
        <w:spacing w:line="300" w:lineRule="auto"/>
        <w:jc w:val="left"/>
        <w:rPr>
          <w:rFonts w:ascii="Tahoma" w:hAnsi="Tahoma" w:cs="Tahoma"/>
          <w:b/>
          <w:bCs/>
          <w:color w:val="333333"/>
          <w:kern w:val="0"/>
        </w:rPr>
      </w:pPr>
      <w:r w:rsidRPr="00696BE5">
        <w:rPr>
          <w:rFonts w:ascii="Tahoma" w:hAnsi="Tahoma" w:cs="Tahoma"/>
          <w:b/>
          <w:bCs/>
          <w:color w:val="333333"/>
          <w:kern w:val="0"/>
        </w:rPr>
        <w:t xml:space="preserve">  </w:t>
      </w:r>
      <w:r w:rsidRPr="00522C3D">
        <w:rPr>
          <w:rFonts w:ascii="Tahoma" w:hAnsi="Tahoma" w:cs="Tahoma"/>
          <w:b/>
          <w:bCs/>
          <w:color w:val="333333"/>
          <w:kern w:val="0"/>
        </w:rPr>
        <w:t>一、试卷满分及考试时间</w:t>
      </w:r>
      <w:r w:rsidRPr="00696BE5">
        <w:rPr>
          <w:rFonts w:ascii="Tahoma" w:hAnsi="Tahoma" w:cs="Tahoma"/>
          <w:b/>
          <w:bCs/>
          <w:color w:val="333333"/>
          <w:kern w:val="0"/>
        </w:rPr>
        <w:t xml:space="preserve"> </w:t>
      </w:r>
    </w:p>
    <w:p w:rsidR="0069375F" w:rsidRPr="00522C3D" w:rsidRDefault="0069375F" w:rsidP="00B711E2">
      <w:pPr>
        <w:widowControl/>
        <w:spacing w:line="300" w:lineRule="auto"/>
        <w:jc w:val="left"/>
        <w:rPr>
          <w:rFonts w:ascii="Tahoma" w:hAnsi="Tahoma" w:cs="Tahoma"/>
          <w:color w:val="333333"/>
          <w:kern w:val="0"/>
          <w:szCs w:val="21"/>
        </w:rPr>
      </w:pPr>
      <w:r w:rsidRPr="00522C3D">
        <w:rPr>
          <w:rFonts w:ascii="Tahoma" w:hAnsi="Tahoma" w:cs="Tahoma"/>
          <w:color w:val="333333"/>
          <w:kern w:val="0"/>
          <w:szCs w:val="21"/>
        </w:rPr>
        <w:t>本试卷满分为</w:t>
      </w:r>
      <w:r>
        <w:rPr>
          <w:rFonts w:ascii="Tahoma" w:hAnsi="Tahoma" w:cs="Tahoma" w:hint="eastAsia"/>
          <w:color w:val="333333"/>
          <w:kern w:val="0"/>
          <w:szCs w:val="21"/>
        </w:rPr>
        <w:t>150</w:t>
      </w:r>
      <w:r w:rsidRPr="00522C3D">
        <w:rPr>
          <w:rFonts w:ascii="Tahoma" w:hAnsi="Tahoma" w:cs="Tahoma"/>
          <w:color w:val="333333"/>
          <w:kern w:val="0"/>
          <w:szCs w:val="21"/>
        </w:rPr>
        <w:t>分，考试时间为</w:t>
      </w:r>
      <w:r>
        <w:rPr>
          <w:rFonts w:ascii="Tahoma" w:hAnsi="Tahoma" w:cs="Tahoma" w:hint="eastAsia"/>
          <w:color w:val="333333"/>
          <w:kern w:val="0"/>
          <w:szCs w:val="21"/>
        </w:rPr>
        <w:t>180</w:t>
      </w:r>
      <w:r w:rsidRPr="00522C3D">
        <w:rPr>
          <w:rFonts w:ascii="Tahoma" w:hAnsi="Tahoma" w:cs="Tahoma"/>
          <w:color w:val="333333"/>
          <w:kern w:val="0"/>
          <w:szCs w:val="21"/>
        </w:rPr>
        <w:t>分钟。</w:t>
      </w:r>
      <w:r w:rsidRPr="00522C3D">
        <w:rPr>
          <w:rFonts w:ascii="Tahoma" w:hAnsi="Tahoma" w:cs="Tahoma"/>
          <w:color w:val="333333"/>
          <w:kern w:val="0"/>
          <w:szCs w:val="21"/>
        </w:rPr>
        <w:t xml:space="preserve"> </w:t>
      </w:r>
    </w:p>
    <w:p w:rsidR="0069375F" w:rsidRPr="00696BE5" w:rsidRDefault="0069375F" w:rsidP="00B711E2">
      <w:pPr>
        <w:widowControl/>
        <w:spacing w:line="300" w:lineRule="auto"/>
        <w:jc w:val="left"/>
        <w:rPr>
          <w:rFonts w:ascii="Tahoma" w:hAnsi="Tahoma" w:cs="Tahoma"/>
          <w:b/>
          <w:bCs/>
          <w:color w:val="333333"/>
          <w:kern w:val="0"/>
        </w:rPr>
      </w:pPr>
      <w:r w:rsidRPr="00522C3D">
        <w:rPr>
          <w:rFonts w:ascii="Tahoma" w:hAnsi="Tahoma" w:cs="Tahoma"/>
          <w:b/>
          <w:bCs/>
          <w:color w:val="333333"/>
          <w:kern w:val="0"/>
        </w:rPr>
        <w:t>二、答题方式</w:t>
      </w:r>
      <w:r w:rsidRPr="00696BE5">
        <w:rPr>
          <w:rFonts w:ascii="Tahoma" w:hAnsi="Tahoma" w:cs="Tahoma"/>
          <w:b/>
          <w:bCs/>
          <w:color w:val="333333"/>
          <w:kern w:val="0"/>
        </w:rPr>
        <w:t xml:space="preserve"> </w:t>
      </w:r>
    </w:p>
    <w:p w:rsidR="0069375F" w:rsidRPr="00522C3D" w:rsidRDefault="0069375F" w:rsidP="00B711E2">
      <w:pPr>
        <w:widowControl/>
        <w:spacing w:line="300" w:lineRule="auto"/>
        <w:jc w:val="left"/>
        <w:rPr>
          <w:rFonts w:ascii="Tahoma" w:hAnsi="Tahoma" w:cs="Tahoma"/>
          <w:color w:val="333333"/>
          <w:kern w:val="0"/>
          <w:szCs w:val="21"/>
        </w:rPr>
      </w:pPr>
      <w:r w:rsidRPr="00522C3D">
        <w:rPr>
          <w:rFonts w:ascii="Tahoma" w:hAnsi="Tahoma" w:cs="Tahoma"/>
          <w:color w:val="333333"/>
          <w:kern w:val="0"/>
          <w:szCs w:val="21"/>
        </w:rPr>
        <w:t>答题方式为闭卷、笔试。</w:t>
      </w:r>
      <w:r w:rsidRPr="00522C3D">
        <w:rPr>
          <w:rFonts w:ascii="Tahoma" w:hAnsi="Tahoma" w:cs="Tahoma"/>
          <w:color w:val="333333"/>
          <w:kern w:val="0"/>
          <w:szCs w:val="21"/>
        </w:rPr>
        <w:t xml:space="preserve"> </w:t>
      </w:r>
    </w:p>
    <w:p w:rsidR="0069375F" w:rsidRDefault="0069375F" w:rsidP="00B711E2">
      <w:pPr>
        <w:widowControl/>
        <w:spacing w:line="300" w:lineRule="auto"/>
        <w:jc w:val="left"/>
        <w:rPr>
          <w:rFonts w:ascii="Tahoma" w:hAnsi="Tahoma" w:cs="Tahoma" w:hint="eastAsia"/>
          <w:b/>
          <w:bCs/>
          <w:color w:val="333333"/>
          <w:kern w:val="0"/>
        </w:rPr>
      </w:pPr>
      <w:r w:rsidRPr="00696BE5">
        <w:rPr>
          <w:rFonts w:ascii="Tahoma" w:hAnsi="Tahoma" w:cs="Tahoma"/>
          <w:b/>
          <w:bCs/>
          <w:color w:val="333333"/>
          <w:kern w:val="0"/>
        </w:rPr>
        <w:t>三、</w:t>
      </w:r>
      <w:r w:rsidRPr="00696BE5">
        <w:rPr>
          <w:rFonts w:ascii="Tahoma" w:hAnsi="Tahoma" w:cs="Tahoma" w:hint="eastAsia"/>
          <w:b/>
          <w:bCs/>
          <w:color w:val="333333"/>
          <w:kern w:val="0"/>
        </w:rPr>
        <w:t>试卷考查的题型及其比例</w:t>
      </w:r>
    </w:p>
    <w:p w:rsidR="0069375F" w:rsidRPr="00560FB4" w:rsidRDefault="0069375F" w:rsidP="00B711E2">
      <w:pPr>
        <w:widowControl/>
        <w:spacing w:line="300" w:lineRule="auto"/>
        <w:jc w:val="left"/>
        <w:rPr>
          <w:rFonts w:ascii="宋体" w:hAnsi="宋体" w:cs="宋体" w:hint="eastAsia"/>
          <w:kern w:val="0"/>
          <w:sz w:val="24"/>
        </w:rPr>
      </w:pPr>
      <w:r w:rsidRPr="00696BE5">
        <w:rPr>
          <w:rFonts w:ascii="宋体" w:hAnsi="宋体" w:cs="宋体" w:hint="eastAsia"/>
          <w:kern w:val="0"/>
          <w:sz w:val="24"/>
        </w:rPr>
        <w:t>概念题</w:t>
      </w:r>
      <w:r w:rsidRPr="00560FB4">
        <w:rPr>
          <w:rFonts w:ascii="宋体" w:hAnsi="宋体" w:cs="宋体" w:hint="eastAsia"/>
          <w:kern w:val="0"/>
          <w:sz w:val="24"/>
        </w:rPr>
        <w:t>6小题，每小题5分，共30分</w:t>
      </w:r>
    </w:p>
    <w:p w:rsidR="0069375F" w:rsidRPr="00560FB4" w:rsidRDefault="0069375F" w:rsidP="00B711E2">
      <w:pPr>
        <w:widowControl/>
        <w:spacing w:line="300" w:lineRule="auto"/>
        <w:jc w:val="left"/>
        <w:rPr>
          <w:rFonts w:ascii="宋体" w:hAnsi="宋体" w:cs="宋体" w:hint="eastAsia"/>
          <w:kern w:val="0"/>
          <w:sz w:val="24"/>
        </w:rPr>
      </w:pPr>
      <w:r w:rsidRPr="00560FB4">
        <w:rPr>
          <w:rFonts w:ascii="宋体" w:hAnsi="宋体" w:cs="宋体" w:hint="eastAsia"/>
          <w:kern w:val="0"/>
          <w:sz w:val="24"/>
        </w:rPr>
        <w:t>简答题5小题，每小题12分，共60分</w:t>
      </w:r>
    </w:p>
    <w:p w:rsidR="0069375F" w:rsidRDefault="0069375F" w:rsidP="00B711E2">
      <w:pPr>
        <w:spacing w:line="300" w:lineRule="auto"/>
        <w:jc w:val="left"/>
        <w:rPr>
          <w:rFonts w:ascii="宋体" w:hAnsi="宋体" w:cs="宋体" w:hint="eastAsia"/>
          <w:kern w:val="0"/>
          <w:sz w:val="24"/>
        </w:rPr>
      </w:pPr>
      <w:r w:rsidRPr="00560FB4">
        <w:rPr>
          <w:rFonts w:ascii="宋体" w:hAnsi="宋体" w:cs="宋体" w:hint="eastAsia"/>
          <w:kern w:val="0"/>
          <w:sz w:val="24"/>
        </w:rPr>
        <w:t>论述题3小题，考生任选两题作答，每题30分，共60分</w:t>
      </w:r>
    </w:p>
    <w:p w:rsidR="0069375F" w:rsidRPr="00696BE5" w:rsidRDefault="0069375F" w:rsidP="00B711E2">
      <w:pPr>
        <w:widowControl/>
        <w:spacing w:line="300" w:lineRule="auto"/>
        <w:jc w:val="center"/>
        <w:rPr>
          <w:rFonts w:ascii="Tahoma" w:hAnsi="Tahoma" w:cs="Tahoma" w:hint="eastAsia"/>
          <w:b/>
          <w:bCs/>
          <w:color w:val="333333"/>
          <w:kern w:val="0"/>
        </w:rPr>
      </w:pPr>
      <w:r w:rsidRPr="00696BE5">
        <w:rPr>
          <w:rFonts w:ascii="Tahoma" w:hAnsi="Tahoma" w:cs="Tahoma" w:hint="eastAsia"/>
          <w:b/>
          <w:bCs/>
          <w:color w:val="333333"/>
          <w:kern w:val="0"/>
        </w:rPr>
        <w:t>Ⅳ</w:t>
      </w:r>
      <w:r w:rsidRPr="00522C3D">
        <w:rPr>
          <w:rFonts w:ascii="Tahoma" w:hAnsi="Tahoma" w:cs="Tahoma"/>
          <w:b/>
          <w:bCs/>
          <w:color w:val="333333"/>
          <w:kern w:val="0"/>
        </w:rPr>
        <w:t>、考查内容</w:t>
      </w:r>
    </w:p>
    <w:p w:rsidR="0069375F" w:rsidRPr="00522C3D" w:rsidRDefault="0069375F" w:rsidP="00B711E2">
      <w:pPr>
        <w:widowControl/>
        <w:spacing w:before="100" w:beforeAutospacing="1" w:after="100" w:afterAutospacing="1" w:line="300" w:lineRule="auto"/>
        <w:jc w:val="left"/>
        <w:rPr>
          <w:rFonts w:ascii="Tahoma" w:hAnsi="Tahoma" w:cs="Tahoma"/>
          <w:color w:val="333333"/>
          <w:kern w:val="0"/>
          <w:szCs w:val="21"/>
        </w:rPr>
      </w:pPr>
      <w:r w:rsidRPr="00522C3D">
        <w:rPr>
          <w:rFonts w:ascii="Tahoma" w:hAnsi="Tahoma" w:cs="Tahoma"/>
          <w:b/>
          <w:bCs/>
          <w:color w:val="333333"/>
          <w:kern w:val="0"/>
        </w:rPr>
        <w:t>教育学原理</w:t>
      </w:r>
      <w:r w:rsidRPr="00522C3D">
        <w:rPr>
          <w:rFonts w:ascii="Tahoma" w:hAnsi="Tahoma" w:cs="Tahoma"/>
          <w:color w:val="333333"/>
          <w:kern w:val="0"/>
          <w:szCs w:val="21"/>
        </w:rPr>
        <w:t xml:space="preserve"> </w:t>
      </w:r>
    </w:p>
    <w:p w:rsidR="0069375F" w:rsidRPr="00522C3D" w:rsidRDefault="0069375F" w:rsidP="00B711E2">
      <w:pPr>
        <w:widowControl/>
        <w:spacing w:before="100" w:beforeAutospacing="1" w:after="100" w:afterAutospacing="1" w:line="300" w:lineRule="auto"/>
        <w:jc w:val="left"/>
        <w:rPr>
          <w:rFonts w:ascii="Tahoma" w:hAnsi="Tahoma" w:cs="Tahoma"/>
          <w:color w:val="333333"/>
          <w:kern w:val="0"/>
          <w:szCs w:val="21"/>
        </w:rPr>
      </w:pPr>
      <w:r w:rsidRPr="00522C3D">
        <w:rPr>
          <w:rFonts w:ascii="Tahoma" w:hAnsi="Tahoma" w:cs="Tahoma"/>
          <w:b/>
          <w:bCs/>
          <w:color w:val="333333"/>
          <w:kern w:val="0"/>
        </w:rPr>
        <w:t>【考查目标】</w:t>
      </w:r>
    </w:p>
    <w:p w:rsidR="0069375F" w:rsidRPr="000754D6" w:rsidRDefault="0069375F" w:rsidP="00B711E2">
      <w:pPr>
        <w:spacing w:line="300" w:lineRule="auto"/>
      </w:pPr>
      <w:r w:rsidRPr="000754D6">
        <w:t>1</w:t>
      </w:r>
      <w:r w:rsidRPr="000754D6">
        <w:t>．</w:t>
      </w:r>
      <w:r w:rsidRPr="000754D6">
        <w:rPr>
          <w:rFonts w:hint="eastAsia"/>
        </w:rPr>
        <w:t>系统掌握</w:t>
      </w:r>
      <w:r w:rsidRPr="000754D6">
        <w:t>教育学</w:t>
      </w:r>
      <w:r w:rsidRPr="000754D6">
        <w:rPr>
          <w:rFonts w:hint="eastAsia"/>
        </w:rPr>
        <w:t>原理</w:t>
      </w:r>
      <w:r w:rsidRPr="000754D6">
        <w:t>的基础知识</w:t>
      </w:r>
      <w:r w:rsidRPr="000754D6">
        <w:rPr>
          <w:rFonts w:hint="eastAsia"/>
        </w:rPr>
        <w:t>、基本概念、</w:t>
      </w:r>
      <w:r w:rsidRPr="000754D6">
        <w:t>基本理论。</w:t>
      </w:r>
      <w:r w:rsidRPr="000754D6">
        <w:t xml:space="preserve"> </w:t>
      </w:r>
    </w:p>
    <w:p w:rsidR="0069375F" w:rsidRPr="000754D6" w:rsidRDefault="0069375F" w:rsidP="00B711E2">
      <w:pPr>
        <w:spacing w:line="300" w:lineRule="auto"/>
      </w:pPr>
      <w:r w:rsidRPr="000754D6">
        <w:t>2</w:t>
      </w:r>
      <w:r w:rsidRPr="000754D6">
        <w:t>．理解教学</w:t>
      </w:r>
      <w:r w:rsidRPr="000754D6">
        <w:rPr>
          <w:rFonts w:hint="eastAsia"/>
        </w:rPr>
        <w:t>、德育、管理等教育活动的任务、过程、原则和方法</w:t>
      </w:r>
      <w:r w:rsidRPr="000754D6">
        <w:t>。</w:t>
      </w:r>
      <w:r w:rsidRPr="000754D6">
        <w:t xml:space="preserve"> </w:t>
      </w:r>
    </w:p>
    <w:p w:rsidR="0069375F" w:rsidRPr="000754D6" w:rsidRDefault="0069375F" w:rsidP="00B711E2">
      <w:pPr>
        <w:spacing w:line="300" w:lineRule="auto"/>
      </w:pPr>
      <w:r w:rsidRPr="000754D6">
        <w:t>3</w:t>
      </w:r>
      <w:r w:rsidRPr="000754D6">
        <w:t>．能够运用教育学的基本理论</w:t>
      </w:r>
      <w:r w:rsidRPr="000754D6">
        <w:rPr>
          <w:rFonts w:hint="eastAsia"/>
        </w:rPr>
        <w:t>、现代教育理念来</w:t>
      </w:r>
      <w:r w:rsidRPr="000754D6">
        <w:t>分析</w:t>
      </w:r>
      <w:r w:rsidRPr="000754D6">
        <w:rPr>
          <w:rFonts w:hint="eastAsia"/>
        </w:rPr>
        <w:t>和解决</w:t>
      </w:r>
      <w:r w:rsidRPr="000754D6">
        <w:t>教育</w:t>
      </w:r>
      <w:r w:rsidRPr="000754D6">
        <w:rPr>
          <w:rFonts w:hint="eastAsia"/>
        </w:rPr>
        <w:t>的现实</w:t>
      </w:r>
      <w:r w:rsidRPr="000754D6">
        <w:t>问题。</w:t>
      </w:r>
      <w:r w:rsidRPr="000754D6">
        <w:t xml:space="preserve"> </w:t>
      </w:r>
    </w:p>
    <w:p w:rsidR="0069375F" w:rsidRPr="00522C3D" w:rsidRDefault="0069375F" w:rsidP="00B711E2">
      <w:pPr>
        <w:spacing w:line="300" w:lineRule="auto"/>
        <w:rPr>
          <w:rFonts w:ascii="Tahoma" w:hAnsi="Tahoma" w:cs="Tahoma"/>
          <w:color w:val="333333"/>
          <w:kern w:val="0"/>
          <w:szCs w:val="21"/>
        </w:rPr>
      </w:pPr>
      <w:r w:rsidRPr="000754D6">
        <w:t xml:space="preserve">  </w:t>
      </w:r>
      <w:r w:rsidRPr="00522C3D">
        <w:rPr>
          <w:rFonts w:ascii="Tahoma" w:hAnsi="Tahoma" w:cs="Tahoma"/>
          <w:b/>
          <w:bCs/>
          <w:color w:val="333333"/>
          <w:kern w:val="0"/>
        </w:rPr>
        <w:t>一、教育</w:t>
      </w:r>
      <w:r>
        <w:rPr>
          <w:rFonts w:ascii="Tahoma" w:hAnsi="Tahoma" w:cs="Tahoma" w:hint="eastAsia"/>
          <w:b/>
          <w:bCs/>
          <w:color w:val="333333"/>
          <w:kern w:val="0"/>
        </w:rPr>
        <w:t>与教育学</w:t>
      </w:r>
      <w:r w:rsidRPr="00522C3D">
        <w:rPr>
          <w:rFonts w:ascii="Tahoma" w:hAnsi="Tahoma" w:cs="Tahoma"/>
          <w:b/>
          <w:bCs/>
          <w:color w:val="333333"/>
          <w:kern w:val="0"/>
        </w:rPr>
        <w:t xml:space="preserve">  </w:t>
      </w:r>
    </w:p>
    <w:p w:rsidR="0069375F" w:rsidRPr="000754D6" w:rsidRDefault="0069375F" w:rsidP="00B711E2">
      <w:pPr>
        <w:spacing w:line="300" w:lineRule="auto"/>
      </w:pPr>
      <w:r w:rsidRPr="000754D6">
        <w:t>1</w:t>
      </w:r>
      <w:r w:rsidRPr="000754D6">
        <w:rPr>
          <w:rFonts w:hint="eastAsia"/>
        </w:rPr>
        <w:t>．</w:t>
      </w:r>
      <w:r>
        <w:rPr>
          <w:rFonts w:hint="eastAsia"/>
        </w:rPr>
        <w:t>教育的认识</w:t>
      </w:r>
    </w:p>
    <w:p w:rsidR="0069375F" w:rsidRPr="000754D6" w:rsidRDefault="0069375F" w:rsidP="00B711E2">
      <w:pPr>
        <w:spacing w:line="300" w:lineRule="auto"/>
      </w:pPr>
      <w:r w:rsidRPr="000754D6">
        <w:rPr>
          <w:rFonts w:hint="eastAsia"/>
        </w:rPr>
        <w:t>2</w:t>
      </w:r>
      <w:r w:rsidRPr="000754D6">
        <w:rPr>
          <w:rFonts w:hint="eastAsia"/>
        </w:rPr>
        <w:t>．教育</w:t>
      </w:r>
      <w:r>
        <w:rPr>
          <w:rFonts w:hint="eastAsia"/>
        </w:rPr>
        <w:t>的历史发展</w:t>
      </w:r>
    </w:p>
    <w:p w:rsidR="0069375F" w:rsidRPr="000754D6" w:rsidRDefault="0069375F" w:rsidP="00B711E2">
      <w:pPr>
        <w:spacing w:line="300" w:lineRule="auto"/>
      </w:pPr>
      <w:r w:rsidRPr="000754D6">
        <w:rPr>
          <w:rFonts w:hint="eastAsia"/>
        </w:rPr>
        <w:t>3</w:t>
      </w:r>
      <w:r w:rsidRPr="000754D6">
        <w:rPr>
          <w:rFonts w:hint="eastAsia"/>
        </w:rPr>
        <w:t>．</w:t>
      </w:r>
      <w:r>
        <w:rPr>
          <w:rFonts w:hint="eastAsia"/>
        </w:rPr>
        <w:t>教育学的产生与发展</w:t>
      </w:r>
    </w:p>
    <w:p w:rsidR="0069375F" w:rsidRPr="000754D6" w:rsidRDefault="0069375F" w:rsidP="00B711E2">
      <w:pPr>
        <w:spacing w:line="300" w:lineRule="auto"/>
      </w:pPr>
      <w:r w:rsidRPr="000754D6">
        <w:rPr>
          <w:rFonts w:hint="eastAsia"/>
        </w:rPr>
        <w:t>4</w:t>
      </w:r>
      <w:r w:rsidRPr="000754D6">
        <w:rPr>
          <w:rFonts w:hint="eastAsia"/>
        </w:rPr>
        <w:t>．教育学的价值</w:t>
      </w:r>
    </w:p>
    <w:p w:rsidR="0069375F" w:rsidRDefault="0069375F" w:rsidP="00B711E2">
      <w:pPr>
        <w:widowControl/>
        <w:spacing w:before="100" w:beforeAutospacing="1" w:after="100" w:afterAutospacing="1" w:line="300" w:lineRule="auto"/>
        <w:jc w:val="left"/>
        <w:outlineLvl w:val="0"/>
        <w:rPr>
          <w:rFonts w:ascii="Tahoma" w:hAnsi="Tahoma" w:cs="Tahoma"/>
          <w:b/>
          <w:bCs/>
          <w:color w:val="333333"/>
          <w:kern w:val="0"/>
        </w:rPr>
      </w:pPr>
      <w:r w:rsidRPr="00522C3D">
        <w:rPr>
          <w:rFonts w:ascii="Tahoma" w:hAnsi="Tahoma" w:cs="Tahoma"/>
          <w:b/>
          <w:bCs/>
          <w:color w:val="333333"/>
          <w:kern w:val="0"/>
        </w:rPr>
        <w:t>二、教育</w:t>
      </w:r>
      <w:r>
        <w:rPr>
          <w:rFonts w:ascii="Tahoma" w:hAnsi="Tahoma" w:cs="Tahoma" w:hint="eastAsia"/>
          <w:b/>
          <w:bCs/>
          <w:color w:val="333333"/>
          <w:kern w:val="0"/>
        </w:rPr>
        <w:t>功能</w:t>
      </w:r>
    </w:p>
    <w:p w:rsidR="0069375F" w:rsidRPr="000754D6" w:rsidRDefault="0069375F" w:rsidP="00B711E2">
      <w:pPr>
        <w:spacing w:line="300" w:lineRule="auto"/>
      </w:pPr>
      <w:r w:rsidRPr="000754D6">
        <w:rPr>
          <w:rFonts w:hint="eastAsia"/>
        </w:rPr>
        <w:lastRenderedPageBreak/>
        <w:t>1</w:t>
      </w:r>
      <w:r w:rsidRPr="000754D6">
        <w:rPr>
          <w:rFonts w:hint="eastAsia"/>
        </w:rPr>
        <w:t>．教育功能</w:t>
      </w:r>
      <w:r w:rsidRPr="008D6ACE">
        <w:rPr>
          <w:rFonts w:hint="eastAsia"/>
        </w:rPr>
        <w:t>的</w:t>
      </w:r>
      <w:r>
        <w:rPr>
          <w:rFonts w:hint="eastAsia"/>
        </w:rPr>
        <w:t>概述</w:t>
      </w:r>
    </w:p>
    <w:p w:rsidR="0069375F" w:rsidRDefault="0069375F" w:rsidP="00B711E2">
      <w:pPr>
        <w:spacing w:line="300" w:lineRule="auto"/>
      </w:pPr>
      <w:r w:rsidRPr="000754D6">
        <w:rPr>
          <w:rFonts w:hint="eastAsia"/>
        </w:rPr>
        <w:t>2</w:t>
      </w:r>
      <w:r w:rsidRPr="000754D6">
        <w:rPr>
          <w:rFonts w:hint="eastAsia"/>
        </w:rPr>
        <w:t>．教育的个体</w:t>
      </w:r>
      <w:r w:rsidRPr="008D6ACE">
        <w:rPr>
          <w:rFonts w:hint="eastAsia"/>
        </w:rPr>
        <w:t>发展</w:t>
      </w:r>
      <w:r w:rsidRPr="000754D6">
        <w:rPr>
          <w:rFonts w:hint="eastAsia"/>
        </w:rPr>
        <w:t>功能</w:t>
      </w:r>
    </w:p>
    <w:p w:rsidR="0069375F" w:rsidRDefault="0069375F" w:rsidP="00B711E2">
      <w:pPr>
        <w:spacing w:line="300" w:lineRule="auto"/>
      </w:pPr>
      <w:r w:rsidRPr="000754D6">
        <w:rPr>
          <w:rFonts w:hint="eastAsia"/>
        </w:rPr>
        <w:t>3</w:t>
      </w:r>
      <w:r w:rsidRPr="000754D6">
        <w:rPr>
          <w:rFonts w:hint="eastAsia"/>
        </w:rPr>
        <w:t>．</w:t>
      </w:r>
      <w:r>
        <w:rPr>
          <w:rFonts w:hint="eastAsia"/>
        </w:rPr>
        <w:t>教育的社会发展功能</w:t>
      </w:r>
    </w:p>
    <w:p w:rsidR="0069375F" w:rsidRPr="000754D6" w:rsidRDefault="0069375F" w:rsidP="00B711E2">
      <w:pPr>
        <w:spacing w:line="300" w:lineRule="auto"/>
      </w:pPr>
      <w:r>
        <w:rPr>
          <w:rFonts w:hint="eastAsia"/>
        </w:rPr>
        <w:t>4</w:t>
      </w:r>
      <w:r w:rsidRPr="008D6ACE">
        <w:rPr>
          <w:rFonts w:hint="eastAsia"/>
        </w:rPr>
        <w:t xml:space="preserve">. </w:t>
      </w:r>
      <w:r w:rsidRPr="008D6ACE">
        <w:rPr>
          <w:rFonts w:hint="eastAsia"/>
        </w:rPr>
        <w:t>结合教育实际，列举现实中教育功能的异化，并对其原因进行剖析，提出避免功能异化的建议</w:t>
      </w:r>
    </w:p>
    <w:p w:rsidR="0069375F" w:rsidRPr="000754D6" w:rsidRDefault="0069375F" w:rsidP="00B711E2">
      <w:pPr>
        <w:spacing w:line="300" w:lineRule="auto"/>
      </w:pPr>
      <w:r>
        <w:rPr>
          <w:rFonts w:hint="eastAsia"/>
        </w:rPr>
        <w:t>5</w:t>
      </w:r>
      <w:r w:rsidRPr="000754D6">
        <w:rPr>
          <w:rFonts w:hint="eastAsia"/>
        </w:rPr>
        <w:t>．教育功能形成和释放</w:t>
      </w:r>
    </w:p>
    <w:p w:rsidR="0069375F" w:rsidRDefault="0069375F" w:rsidP="00B711E2">
      <w:pPr>
        <w:widowControl/>
        <w:spacing w:before="100" w:beforeAutospacing="1" w:after="100" w:afterAutospacing="1" w:line="300" w:lineRule="auto"/>
        <w:jc w:val="left"/>
        <w:outlineLvl w:val="0"/>
        <w:rPr>
          <w:rFonts w:ascii="Tahoma" w:hAnsi="Tahoma" w:cs="Tahoma"/>
          <w:b/>
          <w:color w:val="333333"/>
          <w:kern w:val="0"/>
          <w:szCs w:val="21"/>
        </w:rPr>
      </w:pPr>
      <w:r w:rsidRPr="00614DED">
        <w:rPr>
          <w:rFonts w:ascii="Tahoma" w:hAnsi="Tahoma" w:cs="Tahoma" w:hint="eastAsia"/>
          <w:b/>
          <w:color w:val="333333"/>
          <w:kern w:val="0"/>
          <w:szCs w:val="21"/>
        </w:rPr>
        <w:t>三、教育目的</w:t>
      </w:r>
    </w:p>
    <w:p w:rsidR="0069375F" w:rsidRPr="000754D6" w:rsidRDefault="0069375F" w:rsidP="00B711E2">
      <w:pPr>
        <w:spacing w:line="300" w:lineRule="auto"/>
      </w:pPr>
      <w:r>
        <w:rPr>
          <w:rFonts w:hint="eastAsia"/>
        </w:rPr>
        <w:t>1</w:t>
      </w:r>
      <w:r>
        <w:rPr>
          <w:rFonts w:hint="eastAsia"/>
        </w:rPr>
        <w:t>．教育目的的类型及其功能</w:t>
      </w:r>
    </w:p>
    <w:p w:rsidR="0069375F" w:rsidRPr="000754D6" w:rsidRDefault="0069375F" w:rsidP="00B711E2">
      <w:pPr>
        <w:spacing w:line="300" w:lineRule="auto"/>
      </w:pPr>
      <w:r>
        <w:rPr>
          <w:rFonts w:hint="eastAsia"/>
        </w:rPr>
        <w:t>2</w:t>
      </w:r>
      <w:r>
        <w:rPr>
          <w:rFonts w:hint="eastAsia"/>
        </w:rPr>
        <w:t>．教育目的的选择与确立</w:t>
      </w:r>
    </w:p>
    <w:p w:rsidR="0069375F" w:rsidRPr="000754D6" w:rsidRDefault="0069375F" w:rsidP="00B711E2">
      <w:pPr>
        <w:spacing w:line="300" w:lineRule="auto"/>
      </w:pPr>
      <w:r>
        <w:rPr>
          <w:rFonts w:hint="eastAsia"/>
        </w:rPr>
        <w:t>3</w:t>
      </w:r>
      <w:r>
        <w:rPr>
          <w:rFonts w:hint="eastAsia"/>
        </w:rPr>
        <w:t>．</w:t>
      </w:r>
      <w:r w:rsidRPr="000754D6">
        <w:rPr>
          <w:rFonts w:hint="eastAsia"/>
        </w:rPr>
        <w:t>分析说明我国的教育目的的精神实质，并结合马克思主义关于人的全面发展学说的基本思想分析如何认识和处理好各育的关系</w:t>
      </w:r>
    </w:p>
    <w:p w:rsidR="0069375F" w:rsidRDefault="0069375F" w:rsidP="00B711E2">
      <w:pPr>
        <w:widowControl/>
        <w:spacing w:before="100" w:beforeAutospacing="1" w:after="100" w:afterAutospacing="1" w:line="300" w:lineRule="auto"/>
        <w:jc w:val="left"/>
        <w:outlineLvl w:val="0"/>
        <w:rPr>
          <w:rFonts w:ascii="Tahoma" w:hAnsi="Tahoma" w:cs="Tahoma"/>
          <w:b/>
          <w:color w:val="333333"/>
          <w:kern w:val="0"/>
          <w:szCs w:val="21"/>
        </w:rPr>
      </w:pPr>
      <w:r w:rsidRPr="00614DED">
        <w:rPr>
          <w:rFonts w:ascii="Tahoma" w:hAnsi="Tahoma" w:cs="Tahoma" w:hint="eastAsia"/>
          <w:b/>
          <w:color w:val="333333"/>
          <w:kern w:val="0"/>
          <w:szCs w:val="21"/>
        </w:rPr>
        <w:t>四、教育制度</w:t>
      </w:r>
    </w:p>
    <w:p w:rsidR="0069375F" w:rsidRPr="008D6ACE" w:rsidRDefault="0069375F" w:rsidP="00B711E2">
      <w:pPr>
        <w:spacing w:line="300" w:lineRule="auto"/>
      </w:pPr>
      <w:r w:rsidRPr="008D6ACE">
        <w:rPr>
          <w:rFonts w:hint="eastAsia"/>
        </w:rPr>
        <w:t>1.</w:t>
      </w:r>
      <w:r w:rsidRPr="008D6ACE">
        <w:rPr>
          <w:rFonts w:hint="eastAsia"/>
        </w:rPr>
        <w:t>教育制度的含义和特点</w:t>
      </w:r>
    </w:p>
    <w:p w:rsidR="0069375F" w:rsidRPr="008D6ACE" w:rsidRDefault="0069375F" w:rsidP="00B711E2">
      <w:pPr>
        <w:spacing w:line="300" w:lineRule="auto"/>
        <w:ind w:left="210" w:hangingChars="100" w:hanging="210"/>
      </w:pPr>
      <w:r w:rsidRPr="008D6ACE">
        <w:rPr>
          <w:rFonts w:hint="eastAsia"/>
        </w:rPr>
        <w:t>2.</w:t>
      </w:r>
      <w:r w:rsidRPr="008D6ACE">
        <w:rPr>
          <w:rFonts w:hint="eastAsia"/>
        </w:rPr>
        <w:t>现代学制的变革有哪些趋势？根据我国实际，参照现代学制变革的趋势，你认为我国的现行学制需要怎样进一步改革？</w:t>
      </w:r>
    </w:p>
    <w:p w:rsidR="0069375F" w:rsidRPr="008D6ACE" w:rsidRDefault="0069375F" w:rsidP="00B711E2">
      <w:pPr>
        <w:spacing w:line="300" w:lineRule="auto"/>
      </w:pPr>
      <w:r w:rsidRPr="008D6ACE">
        <w:rPr>
          <w:rFonts w:hint="eastAsia"/>
        </w:rPr>
        <w:t>3.</w:t>
      </w:r>
      <w:r w:rsidRPr="008D6ACE">
        <w:rPr>
          <w:rFonts w:hint="eastAsia"/>
        </w:rPr>
        <w:t>联系当地实际分析</w:t>
      </w:r>
      <w:r w:rsidRPr="000754D6">
        <w:rPr>
          <w:rFonts w:hint="eastAsia"/>
        </w:rPr>
        <w:t>当前我国普及九年义务教育中存在的问题</w:t>
      </w:r>
      <w:r w:rsidRPr="008D6ACE">
        <w:rPr>
          <w:rFonts w:hint="eastAsia"/>
        </w:rPr>
        <w:t>并提出相应对策</w:t>
      </w:r>
    </w:p>
    <w:p w:rsidR="0069375F" w:rsidRPr="008D6ACE" w:rsidRDefault="0069375F" w:rsidP="00B711E2">
      <w:pPr>
        <w:spacing w:line="300" w:lineRule="auto"/>
      </w:pPr>
      <w:r w:rsidRPr="00EC77D3">
        <w:rPr>
          <w:rFonts w:hint="eastAsia"/>
        </w:rPr>
        <w:t>4.</w:t>
      </w:r>
      <w:r w:rsidRPr="008D6ACE">
        <w:rPr>
          <w:rFonts w:hint="eastAsia"/>
        </w:rPr>
        <w:t>教育均衡发展</w:t>
      </w:r>
    </w:p>
    <w:p w:rsidR="0069375F" w:rsidRDefault="0069375F" w:rsidP="00B711E2">
      <w:pPr>
        <w:widowControl/>
        <w:spacing w:before="100" w:beforeAutospacing="1" w:after="100" w:afterAutospacing="1" w:line="300" w:lineRule="auto"/>
        <w:jc w:val="left"/>
        <w:outlineLvl w:val="0"/>
        <w:rPr>
          <w:rFonts w:ascii="Tahoma" w:hAnsi="Tahoma" w:cs="Tahoma"/>
          <w:b/>
          <w:bCs/>
          <w:color w:val="333333"/>
          <w:kern w:val="0"/>
        </w:rPr>
      </w:pPr>
      <w:r>
        <w:rPr>
          <w:rFonts w:ascii="Tahoma" w:hAnsi="Tahoma" w:cs="Tahoma" w:hint="eastAsia"/>
          <w:b/>
          <w:bCs/>
          <w:color w:val="333333"/>
          <w:kern w:val="0"/>
        </w:rPr>
        <w:t>五</w:t>
      </w:r>
      <w:r w:rsidRPr="00522C3D">
        <w:rPr>
          <w:rFonts w:ascii="Tahoma" w:hAnsi="Tahoma" w:cs="Tahoma"/>
          <w:b/>
          <w:bCs/>
          <w:color w:val="333333"/>
          <w:kern w:val="0"/>
        </w:rPr>
        <w:t>、</w:t>
      </w:r>
      <w:r>
        <w:rPr>
          <w:rFonts w:ascii="Tahoma" w:hAnsi="Tahoma" w:cs="Tahoma" w:hint="eastAsia"/>
          <w:b/>
          <w:bCs/>
          <w:color w:val="333333"/>
          <w:kern w:val="0"/>
        </w:rPr>
        <w:t>教师与学生</w:t>
      </w:r>
    </w:p>
    <w:p w:rsidR="0069375F" w:rsidRDefault="0069375F" w:rsidP="00B711E2">
      <w:pPr>
        <w:spacing w:line="300" w:lineRule="auto"/>
      </w:pPr>
      <w:r>
        <w:rPr>
          <w:rFonts w:hint="eastAsia"/>
        </w:rPr>
        <w:t>1</w:t>
      </w:r>
      <w:r>
        <w:rPr>
          <w:rFonts w:hint="eastAsia"/>
        </w:rPr>
        <w:t>．</w:t>
      </w:r>
      <w:r w:rsidRPr="000754D6">
        <w:rPr>
          <w:rFonts w:hint="eastAsia"/>
        </w:rPr>
        <w:t>教师</w:t>
      </w:r>
    </w:p>
    <w:p w:rsidR="0069375F" w:rsidRPr="000754D6" w:rsidRDefault="0069375F" w:rsidP="00B711E2">
      <w:pPr>
        <w:spacing w:line="300" w:lineRule="auto"/>
      </w:pPr>
      <w:r>
        <w:rPr>
          <w:rFonts w:hint="eastAsia"/>
        </w:rPr>
        <w:t>2</w:t>
      </w:r>
      <w:r>
        <w:rPr>
          <w:rFonts w:hint="eastAsia"/>
        </w:rPr>
        <w:t>．学生</w:t>
      </w:r>
    </w:p>
    <w:p w:rsidR="0069375F" w:rsidRDefault="0069375F" w:rsidP="00B711E2">
      <w:pPr>
        <w:spacing w:line="300" w:lineRule="auto"/>
      </w:pPr>
      <w:r>
        <w:rPr>
          <w:rFonts w:hint="eastAsia"/>
        </w:rPr>
        <w:t>3</w:t>
      </w:r>
      <w:r>
        <w:rPr>
          <w:rFonts w:hint="eastAsia"/>
        </w:rPr>
        <w:t>．</w:t>
      </w:r>
      <w:r w:rsidRPr="000754D6">
        <w:rPr>
          <w:rFonts w:hint="eastAsia"/>
        </w:rPr>
        <w:t>师生关系</w:t>
      </w:r>
      <w:r w:rsidRPr="000754D6">
        <w:t> </w:t>
      </w:r>
    </w:p>
    <w:p w:rsidR="0069375F" w:rsidRPr="008D6ACE" w:rsidRDefault="0069375F" w:rsidP="00B711E2">
      <w:pPr>
        <w:spacing w:line="300" w:lineRule="auto"/>
      </w:pPr>
      <w:r w:rsidRPr="008D6ACE">
        <w:rPr>
          <w:rFonts w:hint="eastAsia"/>
        </w:rPr>
        <w:t>4.</w:t>
      </w:r>
      <w:r w:rsidRPr="008D6ACE">
        <w:rPr>
          <w:rFonts w:hint="eastAsia"/>
        </w:rPr>
        <w:t>教师专业发展</w:t>
      </w:r>
    </w:p>
    <w:p w:rsidR="0069375F" w:rsidRPr="008D6ACE" w:rsidRDefault="0069375F" w:rsidP="00B711E2">
      <w:pPr>
        <w:spacing w:line="300" w:lineRule="auto"/>
      </w:pPr>
      <w:r w:rsidRPr="008D6ACE">
        <w:rPr>
          <w:rFonts w:hint="eastAsia"/>
        </w:rPr>
        <w:t>5.</w:t>
      </w:r>
      <w:r w:rsidRPr="008D6ACE">
        <w:rPr>
          <w:rFonts w:hint="eastAsia"/>
        </w:rPr>
        <w:t>为什么说教师职业是一种专业性职业？其专业性表现何在？</w:t>
      </w:r>
    </w:p>
    <w:p w:rsidR="0069375F" w:rsidRPr="00522C3D" w:rsidRDefault="0069375F" w:rsidP="00B711E2">
      <w:pPr>
        <w:widowControl/>
        <w:spacing w:before="100" w:beforeAutospacing="1" w:after="100" w:afterAutospacing="1" w:line="300" w:lineRule="auto"/>
        <w:jc w:val="left"/>
        <w:outlineLvl w:val="0"/>
        <w:rPr>
          <w:rFonts w:ascii="Tahoma" w:hAnsi="Tahoma" w:cs="Tahoma"/>
          <w:color w:val="333333"/>
          <w:kern w:val="0"/>
          <w:szCs w:val="21"/>
        </w:rPr>
      </w:pPr>
      <w:r>
        <w:rPr>
          <w:rFonts w:ascii="Tahoma" w:hAnsi="Tahoma" w:cs="Tahoma" w:hint="eastAsia"/>
          <w:b/>
          <w:bCs/>
          <w:color w:val="333333"/>
          <w:kern w:val="0"/>
        </w:rPr>
        <w:t>六</w:t>
      </w:r>
      <w:r w:rsidRPr="00522C3D">
        <w:rPr>
          <w:rFonts w:ascii="Tahoma" w:hAnsi="Tahoma" w:cs="Tahoma"/>
          <w:b/>
          <w:bCs/>
          <w:color w:val="333333"/>
          <w:kern w:val="0"/>
        </w:rPr>
        <w:t>、课程</w:t>
      </w:r>
      <w:r w:rsidRPr="00522C3D">
        <w:rPr>
          <w:rFonts w:ascii="Tahoma" w:hAnsi="Tahoma" w:cs="Tahoma"/>
          <w:color w:val="333333"/>
          <w:kern w:val="0"/>
          <w:szCs w:val="21"/>
        </w:rPr>
        <w:t xml:space="preserve">    </w:t>
      </w:r>
    </w:p>
    <w:p w:rsidR="0069375F" w:rsidRPr="000754D6" w:rsidRDefault="0069375F" w:rsidP="00B711E2">
      <w:pPr>
        <w:spacing w:line="300" w:lineRule="auto"/>
      </w:pPr>
      <w:r w:rsidRPr="000754D6">
        <w:t>1</w:t>
      </w:r>
      <w:r w:rsidRPr="000754D6">
        <w:t>．课程</w:t>
      </w:r>
      <w:r w:rsidRPr="000754D6">
        <w:rPr>
          <w:rFonts w:hint="eastAsia"/>
        </w:rPr>
        <w:t>与</w:t>
      </w:r>
      <w:r>
        <w:rPr>
          <w:rFonts w:hint="eastAsia"/>
        </w:rPr>
        <w:t>课程理论</w:t>
      </w:r>
      <w:r w:rsidRPr="000754D6">
        <w:t xml:space="preserve"> </w:t>
      </w:r>
    </w:p>
    <w:p w:rsidR="0069375F" w:rsidRPr="000754D6" w:rsidRDefault="0069375F" w:rsidP="00B711E2">
      <w:pPr>
        <w:spacing w:line="300" w:lineRule="auto"/>
      </w:pPr>
      <w:r w:rsidRPr="000754D6">
        <w:t>2</w:t>
      </w:r>
      <w:r w:rsidRPr="000754D6">
        <w:t>．</w:t>
      </w:r>
      <w:r>
        <w:rPr>
          <w:rFonts w:hint="eastAsia"/>
        </w:rPr>
        <w:t>课程组织</w:t>
      </w:r>
    </w:p>
    <w:p w:rsidR="0069375F" w:rsidRDefault="0069375F" w:rsidP="00B711E2">
      <w:pPr>
        <w:spacing w:line="300" w:lineRule="auto"/>
      </w:pPr>
      <w:r>
        <w:rPr>
          <w:rFonts w:hint="eastAsia"/>
        </w:rPr>
        <w:t>3</w:t>
      </w:r>
      <w:r>
        <w:rPr>
          <w:rFonts w:hint="eastAsia"/>
        </w:rPr>
        <w:t>．课程改革</w:t>
      </w:r>
    </w:p>
    <w:p w:rsidR="0069375F" w:rsidRPr="000754D6" w:rsidRDefault="0069375F" w:rsidP="00B711E2">
      <w:pPr>
        <w:spacing w:line="300" w:lineRule="auto"/>
      </w:pPr>
      <w:r w:rsidRPr="00BA4D36">
        <w:rPr>
          <w:rFonts w:asciiTheme="minorEastAsia" w:eastAsiaTheme="minorEastAsia" w:hAnsiTheme="minorEastAsia" w:hint="eastAsia"/>
        </w:rPr>
        <w:t>4.</w:t>
      </w:r>
      <w:r>
        <w:rPr>
          <w:rFonts w:hint="eastAsia"/>
        </w:rPr>
        <w:t xml:space="preserve"> </w:t>
      </w:r>
      <w:r>
        <w:rPr>
          <w:rFonts w:hint="eastAsia"/>
        </w:rPr>
        <w:t>课程评价观</w:t>
      </w:r>
    </w:p>
    <w:p w:rsidR="0069375F" w:rsidRPr="00522C3D" w:rsidRDefault="0069375F" w:rsidP="00B711E2">
      <w:pPr>
        <w:widowControl/>
        <w:spacing w:before="100" w:beforeAutospacing="1" w:after="100" w:afterAutospacing="1" w:line="300" w:lineRule="auto"/>
        <w:jc w:val="left"/>
        <w:outlineLvl w:val="0"/>
        <w:rPr>
          <w:rFonts w:ascii="Tahoma" w:hAnsi="Tahoma" w:cs="Tahoma"/>
          <w:color w:val="333333"/>
          <w:kern w:val="0"/>
          <w:szCs w:val="21"/>
        </w:rPr>
      </w:pPr>
      <w:r>
        <w:rPr>
          <w:rFonts w:ascii="Tahoma" w:hAnsi="Tahoma" w:cs="Tahoma" w:hint="eastAsia"/>
          <w:b/>
          <w:bCs/>
          <w:color w:val="333333"/>
          <w:kern w:val="0"/>
        </w:rPr>
        <w:t>七</w:t>
      </w:r>
      <w:r w:rsidRPr="00522C3D">
        <w:rPr>
          <w:rFonts w:ascii="Tahoma" w:hAnsi="Tahoma" w:cs="Tahoma"/>
          <w:b/>
          <w:bCs/>
          <w:color w:val="333333"/>
          <w:kern w:val="0"/>
        </w:rPr>
        <w:t>、</w:t>
      </w:r>
      <w:r>
        <w:rPr>
          <w:rFonts w:ascii="Tahoma" w:hAnsi="Tahoma" w:cs="Tahoma" w:hint="eastAsia"/>
          <w:b/>
          <w:bCs/>
          <w:color w:val="333333"/>
          <w:kern w:val="0"/>
        </w:rPr>
        <w:t>课堂</w:t>
      </w:r>
      <w:r w:rsidRPr="00522C3D">
        <w:rPr>
          <w:rFonts w:ascii="Tahoma" w:hAnsi="Tahoma" w:cs="Tahoma"/>
          <w:b/>
          <w:bCs/>
          <w:color w:val="333333"/>
          <w:kern w:val="0"/>
        </w:rPr>
        <w:t>教学</w:t>
      </w:r>
      <w:r w:rsidRPr="00522C3D">
        <w:rPr>
          <w:rFonts w:ascii="Tahoma" w:hAnsi="Tahoma" w:cs="Tahoma"/>
          <w:color w:val="333333"/>
          <w:kern w:val="0"/>
          <w:szCs w:val="21"/>
        </w:rPr>
        <w:t xml:space="preserve">   </w:t>
      </w:r>
    </w:p>
    <w:p w:rsidR="0069375F" w:rsidRPr="000754D6" w:rsidRDefault="0069375F" w:rsidP="00B711E2">
      <w:pPr>
        <w:spacing w:line="300" w:lineRule="auto"/>
      </w:pPr>
      <w:r w:rsidRPr="000754D6">
        <w:lastRenderedPageBreak/>
        <w:t>l</w:t>
      </w:r>
      <w:r w:rsidRPr="000754D6">
        <w:t>．教学</w:t>
      </w:r>
      <w:r>
        <w:rPr>
          <w:rFonts w:hint="eastAsia"/>
        </w:rPr>
        <w:t>与教学理论</w:t>
      </w:r>
      <w:r w:rsidRPr="000754D6">
        <w:t xml:space="preserve"> </w:t>
      </w:r>
    </w:p>
    <w:p w:rsidR="0069375F" w:rsidRDefault="0069375F" w:rsidP="00B711E2">
      <w:pPr>
        <w:spacing w:line="300" w:lineRule="auto"/>
      </w:pPr>
      <w:r w:rsidRPr="000754D6">
        <w:rPr>
          <w:rFonts w:hint="eastAsia"/>
        </w:rPr>
        <w:t>2</w:t>
      </w:r>
      <w:r>
        <w:rPr>
          <w:rFonts w:hint="eastAsia"/>
        </w:rPr>
        <w:t>．课堂教学设计</w:t>
      </w:r>
    </w:p>
    <w:p w:rsidR="0069375F" w:rsidRDefault="0069375F" w:rsidP="00B711E2">
      <w:pPr>
        <w:spacing w:line="300" w:lineRule="auto"/>
      </w:pPr>
      <w:r w:rsidRPr="00BA4D36">
        <w:rPr>
          <w:rFonts w:asciiTheme="minorEastAsia" w:eastAsiaTheme="minorEastAsia" w:hAnsiTheme="minorEastAsia" w:hint="eastAsia"/>
        </w:rPr>
        <w:t>3. 课</w:t>
      </w:r>
      <w:r>
        <w:rPr>
          <w:rFonts w:hint="eastAsia"/>
        </w:rPr>
        <w:t>堂教学</w:t>
      </w:r>
      <w:r w:rsidRPr="000754D6">
        <w:rPr>
          <w:rFonts w:hint="eastAsia"/>
        </w:rPr>
        <w:t>策略</w:t>
      </w:r>
    </w:p>
    <w:p w:rsidR="0069375F" w:rsidRPr="000754D6" w:rsidRDefault="0069375F" w:rsidP="00B711E2">
      <w:pPr>
        <w:spacing w:line="300" w:lineRule="auto"/>
      </w:pPr>
      <w:r w:rsidRPr="00BA4D36">
        <w:rPr>
          <w:rFonts w:asciiTheme="minorEastAsia" w:eastAsiaTheme="minorEastAsia" w:hAnsiTheme="minorEastAsia" w:hint="eastAsia"/>
        </w:rPr>
        <w:t>4.</w:t>
      </w:r>
      <w:r>
        <w:rPr>
          <w:rFonts w:asciiTheme="minorEastAsia" w:eastAsiaTheme="minorEastAsia" w:hAnsiTheme="minorEastAsia" w:hint="eastAsia"/>
        </w:rPr>
        <w:t xml:space="preserve"> </w:t>
      </w:r>
      <w:r w:rsidRPr="00BA4D36">
        <w:rPr>
          <w:rFonts w:asciiTheme="minorEastAsia" w:eastAsiaTheme="minorEastAsia" w:hAnsiTheme="minorEastAsia" w:hint="eastAsia"/>
        </w:rPr>
        <w:t>教</w:t>
      </w:r>
      <w:r>
        <w:rPr>
          <w:rFonts w:hint="eastAsia"/>
        </w:rPr>
        <w:t>育信息化</w:t>
      </w:r>
    </w:p>
    <w:p w:rsidR="0069375F" w:rsidRPr="00522C3D" w:rsidRDefault="0069375F" w:rsidP="00B711E2">
      <w:pPr>
        <w:widowControl/>
        <w:spacing w:before="100" w:beforeAutospacing="1" w:after="100" w:afterAutospacing="1" w:line="300" w:lineRule="auto"/>
        <w:jc w:val="left"/>
        <w:outlineLvl w:val="0"/>
        <w:rPr>
          <w:rFonts w:ascii="Tahoma" w:hAnsi="Tahoma" w:cs="Tahoma"/>
          <w:color w:val="333333"/>
          <w:kern w:val="0"/>
          <w:szCs w:val="21"/>
        </w:rPr>
      </w:pPr>
      <w:r>
        <w:rPr>
          <w:rFonts w:ascii="Tahoma" w:hAnsi="Tahoma" w:cs="Tahoma" w:hint="eastAsia"/>
          <w:b/>
          <w:bCs/>
          <w:color w:val="333333"/>
          <w:kern w:val="0"/>
        </w:rPr>
        <w:t>八</w:t>
      </w:r>
      <w:r w:rsidRPr="00522C3D">
        <w:rPr>
          <w:rFonts w:ascii="Tahoma" w:hAnsi="Tahoma" w:cs="Tahoma"/>
          <w:b/>
          <w:bCs/>
          <w:color w:val="333333"/>
          <w:kern w:val="0"/>
        </w:rPr>
        <w:t>、</w:t>
      </w:r>
      <w:r>
        <w:rPr>
          <w:rFonts w:ascii="Tahoma" w:hAnsi="Tahoma" w:cs="Tahoma" w:hint="eastAsia"/>
          <w:b/>
          <w:bCs/>
          <w:color w:val="333333"/>
          <w:kern w:val="0"/>
        </w:rPr>
        <w:t>学校教育与学生生活</w:t>
      </w:r>
      <w:r w:rsidRPr="00522C3D">
        <w:rPr>
          <w:rFonts w:ascii="Tahoma" w:hAnsi="Tahoma" w:cs="Tahoma"/>
          <w:b/>
          <w:bCs/>
          <w:color w:val="333333"/>
          <w:kern w:val="0"/>
        </w:rPr>
        <w:t> </w:t>
      </w:r>
      <w:r w:rsidRPr="00522C3D">
        <w:rPr>
          <w:rFonts w:ascii="Tahoma" w:hAnsi="Tahoma" w:cs="Tahoma"/>
          <w:color w:val="333333"/>
          <w:kern w:val="0"/>
          <w:szCs w:val="21"/>
        </w:rPr>
        <w:t xml:space="preserve">   </w:t>
      </w:r>
    </w:p>
    <w:p w:rsidR="0069375F" w:rsidRPr="000754D6" w:rsidRDefault="0069375F" w:rsidP="00B711E2">
      <w:pPr>
        <w:spacing w:line="300" w:lineRule="auto"/>
      </w:pPr>
      <w:r>
        <w:rPr>
          <w:rFonts w:hint="eastAsia"/>
        </w:rPr>
        <w:t>1</w:t>
      </w:r>
      <w:r>
        <w:rPr>
          <w:rFonts w:hint="eastAsia"/>
        </w:rPr>
        <w:t>．生活、生活世界与学生生活</w:t>
      </w:r>
    </w:p>
    <w:p w:rsidR="0069375F" w:rsidRPr="008D6ACE" w:rsidRDefault="0069375F" w:rsidP="00B711E2">
      <w:pPr>
        <w:spacing w:line="300" w:lineRule="auto"/>
      </w:pPr>
      <w:r w:rsidRPr="008D6ACE">
        <w:rPr>
          <w:rFonts w:hint="eastAsia"/>
        </w:rPr>
        <w:t>2</w:t>
      </w:r>
      <w:r w:rsidRPr="008D6ACE">
        <w:rPr>
          <w:rFonts w:hint="eastAsia"/>
        </w:rPr>
        <w:t>．学校教育与生活的关系</w:t>
      </w:r>
    </w:p>
    <w:p w:rsidR="0069375F" w:rsidRPr="008D6ACE" w:rsidRDefault="0069375F" w:rsidP="00B711E2">
      <w:pPr>
        <w:spacing w:line="300" w:lineRule="auto"/>
      </w:pPr>
      <w:r w:rsidRPr="008D6ACE">
        <w:rPr>
          <w:rFonts w:hint="eastAsia"/>
        </w:rPr>
        <w:t xml:space="preserve">3. </w:t>
      </w:r>
      <w:r w:rsidRPr="008D6ACE">
        <w:rPr>
          <w:rFonts w:hint="eastAsia"/>
        </w:rPr>
        <w:t>生活环境与学生心理及行为失</w:t>
      </w:r>
      <w:proofErr w:type="gramStart"/>
      <w:r w:rsidRPr="008D6ACE">
        <w:rPr>
          <w:rFonts w:hint="eastAsia"/>
        </w:rPr>
        <w:t>范</w:t>
      </w:r>
      <w:proofErr w:type="gramEnd"/>
    </w:p>
    <w:p w:rsidR="0069375F" w:rsidRPr="008D6ACE" w:rsidRDefault="0069375F" w:rsidP="00B711E2">
      <w:pPr>
        <w:spacing w:line="300" w:lineRule="auto"/>
      </w:pPr>
      <w:r w:rsidRPr="008D6ACE">
        <w:rPr>
          <w:rFonts w:hint="eastAsia"/>
        </w:rPr>
        <w:t>4</w:t>
      </w:r>
      <w:r w:rsidRPr="008D6ACE">
        <w:rPr>
          <w:rFonts w:hint="eastAsia"/>
        </w:rPr>
        <w:t>．学生的学校生活</w:t>
      </w:r>
    </w:p>
    <w:p w:rsidR="0069375F" w:rsidRPr="0094386A" w:rsidRDefault="0069375F" w:rsidP="00B711E2">
      <w:pPr>
        <w:spacing w:line="300" w:lineRule="auto"/>
        <w:rPr>
          <w:rFonts w:asciiTheme="minorEastAsia" w:eastAsiaTheme="minorEastAsia" w:hAnsiTheme="minorEastAsia"/>
        </w:rPr>
      </w:pPr>
      <w:r w:rsidRPr="0094386A">
        <w:rPr>
          <w:rFonts w:asciiTheme="minorEastAsia" w:eastAsiaTheme="minorEastAsia" w:hAnsiTheme="minorEastAsia" w:hint="eastAsia"/>
        </w:rPr>
        <w:t>5．书本知识与生活经验</w:t>
      </w:r>
    </w:p>
    <w:p w:rsidR="0069375F" w:rsidRPr="0094386A" w:rsidRDefault="0069375F" w:rsidP="00B711E2">
      <w:pPr>
        <w:spacing w:line="300" w:lineRule="auto"/>
        <w:rPr>
          <w:rFonts w:asciiTheme="minorEastAsia" w:eastAsiaTheme="minorEastAsia" w:hAnsiTheme="minorEastAsia"/>
        </w:rPr>
      </w:pPr>
      <w:r w:rsidRPr="0094386A">
        <w:rPr>
          <w:rFonts w:asciiTheme="minorEastAsia" w:eastAsiaTheme="minorEastAsia" w:hAnsiTheme="minorEastAsia" w:hint="eastAsia"/>
        </w:rPr>
        <w:t>6．学校教育应该如何回归生活世界</w:t>
      </w:r>
    </w:p>
    <w:p w:rsidR="0069375F" w:rsidRPr="00522C3D" w:rsidRDefault="0069375F" w:rsidP="00B711E2">
      <w:pPr>
        <w:widowControl/>
        <w:spacing w:before="100" w:beforeAutospacing="1" w:after="100" w:afterAutospacing="1" w:line="300" w:lineRule="auto"/>
        <w:jc w:val="left"/>
        <w:outlineLvl w:val="0"/>
        <w:rPr>
          <w:rFonts w:ascii="Tahoma" w:hAnsi="Tahoma" w:cs="Tahoma"/>
          <w:color w:val="333333"/>
          <w:kern w:val="0"/>
          <w:szCs w:val="21"/>
        </w:rPr>
      </w:pPr>
      <w:r>
        <w:rPr>
          <w:rFonts w:ascii="Tahoma" w:hAnsi="Tahoma" w:cs="Tahoma" w:hint="eastAsia"/>
          <w:b/>
          <w:bCs/>
          <w:color w:val="333333"/>
          <w:kern w:val="0"/>
        </w:rPr>
        <w:t>九</w:t>
      </w:r>
      <w:r w:rsidRPr="00522C3D">
        <w:rPr>
          <w:rFonts w:ascii="Tahoma" w:hAnsi="Tahoma" w:cs="Tahoma"/>
          <w:b/>
          <w:bCs/>
          <w:color w:val="333333"/>
          <w:kern w:val="0"/>
        </w:rPr>
        <w:t>、</w:t>
      </w:r>
      <w:r>
        <w:rPr>
          <w:rFonts w:ascii="Tahoma" w:hAnsi="Tahoma" w:cs="Tahoma" w:hint="eastAsia"/>
          <w:b/>
          <w:bCs/>
          <w:color w:val="333333"/>
          <w:kern w:val="0"/>
        </w:rPr>
        <w:t>班级管理与班主任工作</w:t>
      </w:r>
      <w:r w:rsidRPr="00522C3D">
        <w:rPr>
          <w:rFonts w:ascii="Tahoma" w:hAnsi="Tahoma" w:cs="Tahoma"/>
          <w:color w:val="333333"/>
          <w:kern w:val="0"/>
          <w:szCs w:val="21"/>
        </w:rPr>
        <w:t xml:space="preserve">   </w:t>
      </w:r>
    </w:p>
    <w:p w:rsidR="0069375F" w:rsidRPr="000754D6" w:rsidRDefault="0069375F" w:rsidP="00B711E2">
      <w:pPr>
        <w:spacing w:line="300" w:lineRule="auto"/>
      </w:pPr>
      <w:r>
        <w:rPr>
          <w:rFonts w:hint="eastAsia"/>
        </w:rPr>
        <w:t>1</w:t>
      </w:r>
      <w:r>
        <w:rPr>
          <w:rFonts w:hint="eastAsia"/>
        </w:rPr>
        <w:t>．</w:t>
      </w:r>
      <w:r w:rsidRPr="000754D6">
        <w:rPr>
          <w:rFonts w:hint="eastAsia"/>
        </w:rPr>
        <w:t>班级组织的概念</w:t>
      </w:r>
    </w:p>
    <w:p w:rsidR="0069375F" w:rsidRPr="000754D6" w:rsidRDefault="0069375F" w:rsidP="00B711E2">
      <w:pPr>
        <w:spacing w:line="300" w:lineRule="auto"/>
      </w:pPr>
      <w:r>
        <w:rPr>
          <w:rFonts w:hint="eastAsia"/>
        </w:rPr>
        <w:t>2</w:t>
      </w:r>
      <w:r>
        <w:rPr>
          <w:rFonts w:hint="eastAsia"/>
        </w:rPr>
        <w:t>．</w:t>
      </w:r>
      <w:r w:rsidRPr="000754D6">
        <w:rPr>
          <w:rFonts w:hint="eastAsia"/>
        </w:rPr>
        <w:t>班级组织的结构、特点、功能</w:t>
      </w:r>
    </w:p>
    <w:p w:rsidR="0069375F" w:rsidRPr="000754D6" w:rsidRDefault="0069375F" w:rsidP="00B711E2">
      <w:pPr>
        <w:spacing w:line="300" w:lineRule="auto"/>
      </w:pPr>
      <w:r>
        <w:rPr>
          <w:rFonts w:hint="eastAsia"/>
        </w:rPr>
        <w:t>3</w:t>
      </w:r>
      <w:r>
        <w:rPr>
          <w:rFonts w:hint="eastAsia"/>
        </w:rPr>
        <w:t>．</w:t>
      </w:r>
      <w:r w:rsidRPr="000754D6">
        <w:rPr>
          <w:rFonts w:hint="eastAsia"/>
        </w:rPr>
        <w:t>班级管理的内容</w:t>
      </w:r>
    </w:p>
    <w:p w:rsidR="0069375F" w:rsidRPr="000754D6" w:rsidRDefault="0069375F" w:rsidP="00B711E2">
      <w:pPr>
        <w:spacing w:line="300" w:lineRule="auto"/>
      </w:pPr>
      <w:r>
        <w:rPr>
          <w:rFonts w:hint="eastAsia"/>
        </w:rPr>
        <w:t>4</w:t>
      </w:r>
      <w:r>
        <w:rPr>
          <w:rFonts w:hint="eastAsia"/>
        </w:rPr>
        <w:t>．</w:t>
      </w:r>
      <w:r w:rsidRPr="000754D6">
        <w:rPr>
          <w:rFonts w:hint="eastAsia"/>
        </w:rPr>
        <w:t>班主任的角色作用</w:t>
      </w:r>
    </w:p>
    <w:p w:rsidR="0069375F" w:rsidRPr="008D6ACE" w:rsidRDefault="0069375F" w:rsidP="00B711E2">
      <w:pPr>
        <w:spacing w:line="300" w:lineRule="auto"/>
      </w:pPr>
      <w:r>
        <w:rPr>
          <w:rFonts w:hint="eastAsia"/>
        </w:rPr>
        <w:t>5</w:t>
      </w:r>
      <w:r>
        <w:rPr>
          <w:rFonts w:hint="eastAsia"/>
        </w:rPr>
        <w:t>．</w:t>
      </w:r>
      <w:r w:rsidRPr="000754D6">
        <w:rPr>
          <w:rFonts w:hint="eastAsia"/>
        </w:rPr>
        <w:t>班主任建设和管理班级组织的主要策略</w:t>
      </w:r>
      <w:r w:rsidRPr="008D6ACE">
        <w:rPr>
          <w:rFonts w:hint="eastAsia"/>
        </w:rPr>
        <w:t>是什么？</w:t>
      </w:r>
    </w:p>
    <w:p w:rsidR="0069375F" w:rsidRDefault="0069375F" w:rsidP="00B711E2">
      <w:pPr>
        <w:widowControl/>
        <w:spacing w:before="100" w:beforeAutospacing="1" w:after="100" w:afterAutospacing="1" w:line="300" w:lineRule="auto"/>
        <w:jc w:val="left"/>
        <w:outlineLvl w:val="0"/>
        <w:rPr>
          <w:rFonts w:ascii="Tahoma" w:hAnsi="Tahoma" w:cs="Tahoma"/>
          <w:b/>
          <w:color w:val="333333"/>
          <w:kern w:val="0"/>
          <w:szCs w:val="21"/>
        </w:rPr>
      </w:pPr>
      <w:r w:rsidRPr="003C402D">
        <w:rPr>
          <w:rFonts w:ascii="Tahoma" w:hAnsi="Tahoma" w:cs="Tahoma" w:hint="eastAsia"/>
          <w:b/>
          <w:color w:val="333333"/>
          <w:kern w:val="0"/>
          <w:szCs w:val="21"/>
        </w:rPr>
        <w:t>十、学生评价</w:t>
      </w:r>
    </w:p>
    <w:p w:rsidR="0069375F" w:rsidRPr="000754D6" w:rsidRDefault="0069375F" w:rsidP="00B711E2">
      <w:pPr>
        <w:spacing w:line="300" w:lineRule="auto"/>
      </w:pPr>
      <w:r>
        <w:rPr>
          <w:rFonts w:hint="eastAsia"/>
        </w:rPr>
        <w:t>1</w:t>
      </w:r>
      <w:r>
        <w:rPr>
          <w:rFonts w:hint="eastAsia"/>
        </w:rPr>
        <w:t>．相对</w:t>
      </w:r>
      <w:r w:rsidRPr="000754D6">
        <w:rPr>
          <w:rFonts w:hint="eastAsia"/>
        </w:rPr>
        <w:t>评价、</w:t>
      </w:r>
      <w:r>
        <w:rPr>
          <w:rFonts w:hint="eastAsia"/>
        </w:rPr>
        <w:t>绝对评价、</w:t>
      </w:r>
      <w:r w:rsidRPr="000754D6">
        <w:rPr>
          <w:rFonts w:hint="eastAsia"/>
        </w:rPr>
        <w:t>教育评价、诊断性评价、形成性评价、</w:t>
      </w:r>
      <w:proofErr w:type="gramStart"/>
      <w:r w:rsidRPr="000754D6">
        <w:rPr>
          <w:rFonts w:hint="eastAsia"/>
        </w:rPr>
        <w:t>个</w:t>
      </w:r>
      <w:proofErr w:type="gramEnd"/>
      <w:r w:rsidRPr="000754D6">
        <w:rPr>
          <w:rFonts w:hint="eastAsia"/>
        </w:rPr>
        <w:t>体内差异评价法的含义</w:t>
      </w:r>
    </w:p>
    <w:p w:rsidR="0069375F" w:rsidRPr="000754D6" w:rsidRDefault="0069375F" w:rsidP="00B711E2">
      <w:pPr>
        <w:spacing w:line="300" w:lineRule="auto"/>
      </w:pPr>
      <w:r>
        <w:rPr>
          <w:rFonts w:hint="eastAsia"/>
        </w:rPr>
        <w:t>2</w:t>
      </w:r>
      <w:r>
        <w:rPr>
          <w:rFonts w:hint="eastAsia"/>
        </w:rPr>
        <w:t>．</w:t>
      </w:r>
      <w:r w:rsidRPr="000754D6">
        <w:rPr>
          <w:rFonts w:hint="eastAsia"/>
        </w:rPr>
        <w:t>学生评价的功能</w:t>
      </w:r>
    </w:p>
    <w:p w:rsidR="0069375F" w:rsidRPr="000754D6" w:rsidRDefault="0069375F" w:rsidP="00B711E2">
      <w:pPr>
        <w:spacing w:line="300" w:lineRule="auto"/>
      </w:pPr>
      <w:r>
        <w:rPr>
          <w:rFonts w:hint="eastAsia"/>
        </w:rPr>
        <w:t>3</w:t>
      </w:r>
      <w:r>
        <w:rPr>
          <w:rFonts w:hint="eastAsia"/>
        </w:rPr>
        <w:t>．学生学业评价</w:t>
      </w:r>
    </w:p>
    <w:p w:rsidR="0069375F" w:rsidRPr="000754D6" w:rsidRDefault="0069375F" w:rsidP="00B711E2">
      <w:pPr>
        <w:spacing w:line="300" w:lineRule="auto"/>
      </w:pPr>
      <w:r>
        <w:rPr>
          <w:rFonts w:hint="eastAsia"/>
        </w:rPr>
        <w:t>4</w:t>
      </w:r>
      <w:r>
        <w:rPr>
          <w:rFonts w:hint="eastAsia"/>
        </w:rPr>
        <w:t>．</w:t>
      </w:r>
      <w:r w:rsidRPr="000754D6">
        <w:rPr>
          <w:rFonts w:hint="eastAsia"/>
        </w:rPr>
        <w:t>学业</w:t>
      </w:r>
      <w:r>
        <w:rPr>
          <w:rFonts w:hint="eastAsia"/>
        </w:rPr>
        <w:t>品德评价</w:t>
      </w:r>
    </w:p>
    <w:p w:rsidR="0069375F" w:rsidRPr="000754D6" w:rsidRDefault="0069375F" w:rsidP="00B711E2">
      <w:pPr>
        <w:spacing w:line="300" w:lineRule="auto"/>
      </w:pPr>
      <w:r>
        <w:rPr>
          <w:rFonts w:hint="eastAsia"/>
        </w:rPr>
        <w:t>5</w:t>
      </w:r>
      <w:r>
        <w:rPr>
          <w:rFonts w:hint="eastAsia"/>
        </w:rPr>
        <w:t>．</w:t>
      </w:r>
      <w:r w:rsidRPr="000754D6">
        <w:rPr>
          <w:rFonts w:hint="eastAsia"/>
        </w:rPr>
        <w:t>学生综合素质评价</w:t>
      </w:r>
    </w:p>
    <w:p w:rsidR="0069375F" w:rsidRDefault="0069375F" w:rsidP="00B711E2">
      <w:pPr>
        <w:widowControl/>
        <w:spacing w:before="100" w:beforeAutospacing="1" w:after="100" w:afterAutospacing="1" w:line="300" w:lineRule="auto"/>
        <w:jc w:val="left"/>
        <w:outlineLvl w:val="0"/>
        <w:rPr>
          <w:rFonts w:ascii="Tahoma" w:hAnsi="Tahoma" w:cs="Tahoma"/>
          <w:b/>
          <w:color w:val="333333"/>
          <w:kern w:val="0"/>
          <w:szCs w:val="21"/>
        </w:rPr>
      </w:pPr>
      <w:r w:rsidRPr="00690C81">
        <w:rPr>
          <w:rFonts w:ascii="Tahoma" w:hAnsi="Tahoma" w:cs="Tahoma" w:hint="eastAsia"/>
          <w:b/>
          <w:color w:val="333333"/>
          <w:kern w:val="0"/>
          <w:szCs w:val="21"/>
        </w:rPr>
        <w:t>十一、教师的教育研究</w:t>
      </w:r>
    </w:p>
    <w:p w:rsidR="0069375F" w:rsidRPr="0094386A" w:rsidRDefault="0069375F" w:rsidP="00B711E2">
      <w:pPr>
        <w:spacing w:line="300" w:lineRule="auto"/>
        <w:rPr>
          <w:rFonts w:asciiTheme="minorEastAsia" w:eastAsiaTheme="minorEastAsia" w:hAnsiTheme="minorEastAsia"/>
        </w:rPr>
      </w:pPr>
      <w:r w:rsidRPr="0094386A">
        <w:rPr>
          <w:rFonts w:asciiTheme="minorEastAsia" w:eastAsiaTheme="minorEastAsia" w:hAnsiTheme="minorEastAsia" w:hint="eastAsia"/>
        </w:rPr>
        <w:t>1.教师进行教育研究的优势和素养</w:t>
      </w:r>
    </w:p>
    <w:p w:rsidR="0069375F" w:rsidRPr="0094386A" w:rsidRDefault="0069375F" w:rsidP="00B711E2">
      <w:pPr>
        <w:spacing w:line="300" w:lineRule="auto"/>
        <w:rPr>
          <w:rFonts w:asciiTheme="minorEastAsia" w:eastAsiaTheme="minorEastAsia" w:hAnsiTheme="minorEastAsia"/>
        </w:rPr>
      </w:pPr>
      <w:r w:rsidRPr="0094386A">
        <w:rPr>
          <w:rFonts w:asciiTheme="minorEastAsia" w:eastAsiaTheme="minorEastAsia" w:hAnsiTheme="minorEastAsia" w:hint="eastAsia"/>
        </w:rPr>
        <w:t>2.教师教育研究的意义</w:t>
      </w:r>
    </w:p>
    <w:p w:rsidR="0069375F" w:rsidRPr="0094386A" w:rsidRDefault="0069375F" w:rsidP="00B711E2">
      <w:pPr>
        <w:spacing w:line="300" w:lineRule="auto"/>
        <w:rPr>
          <w:rFonts w:asciiTheme="minorEastAsia" w:eastAsiaTheme="minorEastAsia" w:hAnsiTheme="minorEastAsia"/>
        </w:rPr>
      </w:pPr>
      <w:r w:rsidRPr="0094386A">
        <w:rPr>
          <w:rFonts w:asciiTheme="minorEastAsia" w:eastAsiaTheme="minorEastAsia" w:hAnsiTheme="minorEastAsia" w:hint="eastAsia"/>
        </w:rPr>
        <w:t>3.教师教育研究的特点</w:t>
      </w:r>
    </w:p>
    <w:p w:rsidR="0069375F" w:rsidRPr="0094386A" w:rsidRDefault="0069375F" w:rsidP="00B711E2">
      <w:pPr>
        <w:spacing w:line="300" w:lineRule="auto"/>
        <w:rPr>
          <w:rFonts w:asciiTheme="minorEastAsia" w:eastAsiaTheme="minorEastAsia" w:hAnsiTheme="minorEastAsia"/>
        </w:rPr>
      </w:pPr>
      <w:r w:rsidRPr="0094386A">
        <w:rPr>
          <w:rFonts w:asciiTheme="minorEastAsia" w:eastAsiaTheme="minorEastAsia" w:hAnsiTheme="minorEastAsia" w:hint="eastAsia"/>
        </w:rPr>
        <w:t>4.教师教育行动研究的过程</w:t>
      </w:r>
    </w:p>
    <w:p w:rsidR="0069375F" w:rsidRPr="0094386A" w:rsidRDefault="0069375F" w:rsidP="00B711E2">
      <w:pPr>
        <w:spacing w:line="300" w:lineRule="auto"/>
        <w:rPr>
          <w:rFonts w:asciiTheme="minorEastAsia" w:eastAsiaTheme="minorEastAsia" w:hAnsiTheme="minorEastAsia"/>
        </w:rPr>
      </w:pPr>
      <w:r w:rsidRPr="0094386A">
        <w:rPr>
          <w:rFonts w:asciiTheme="minorEastAsia" w:eastAsiaTheme="minorEastAsia" w:hAnsiTheme="minorEastAsia" w:hint="eastAsia"/>
        </w:rPr>
        <w:t>5.教师教育研究的基本方法</w:t>
      </w:r>
    </w:p>
    <w:p w:rsidR="0069375F" w:rsidRDefault="0069375F" w:rsidP="00B711E2">
      <w:pPr>
        <w:widowControl/>
        <w:spacing w:before="100" w:beforeAutospacing="1" w:after="100" w:afterAutospacing="1" w:line="300" w:lineRule="auto"/>
        <w:jc w:val="left"/>
        <w:outlineLvl w:val="0"/>
        <w:rPr>
          <w:rFonts w:ascii="Tahoma" w:hAnsi="Tahoma" w:cs="Tahoma"/>
          <w:b/>
          <w:color w:val="333333"/>
          <w:kern w:val="0"/>
          <w:szCs w:val="21"/>
        </w:rPr>
      </w:pPr>
      <w:r w:rsidRPr="00690C81">
        <w:rPr>
          <w:rFonts w:ascii="Tahoma" w:hAnsi="Tahoma" w:cs="Tahoma" w:hint="eastAsia"/>
          <w:b/>
          <w:color w:val="333333"/>
          <w:kern w:val="0"/>
          <w:szCs w:val="21"/>
        </w:rPr>
        <w:lastRenderedPageBreak/>
        <w:t>十二、教育改革与发展</w:t>
      </w:r>
    </w:p>
    <w:p w:rsidR="0069375F" w:rsidRPr="00C80A0A" w:rsidRDefault="0069375F" w:rsidP="00B711E2">
      <w:pPr>
        <w:spacing w:line="300" w:lineRule="auto"/>
        <w:rPr>
          <w:rFonts w:asciiTheme="minorEastAsia" w:eastAsiaTheme="minorEastAsia" w:hAnsiTheme="minorEastAsia"/>
        </w:rPr>
      </w:pPr>
      <w:r w:rsidRPr="00C80A0A">
        <w:rPr>
          <w:rFonts w:asciiTheme="minorEastAsia" w:eastAsiaTheme="minorEastAsia" w:hAnsiTheme="minorEastAsia" w:hint="eastAsia"/>
        </w:rPr>
        <w:t>1.教育改革与发展历程</w:t>
      </w:r>
    </w:p>
    <w:p w:rsidR="0069375F" w:rsidRPr="00C80A0A" w:rsidRDefault="0069375F" w:rsidP="00B711E2">
      <w:pPr>
        <w:spacing w:line="300" w:lineRule="auto"/>
        <w:rPr>
          <w:rFonts w:asciiTheme="minorEastAsia" w:eastAsiaTheme="minorEastAsia" w:hAnsiTheme="minorEastAsia"/>
        </w:rPr>
      </w:pPr>
      <w:r w:rsidRPr="00C80A0A">
        <w:rPr>
          <w:rFonts w:asciiTheme="minorEastAsia" w:eastAsiaTheme="minorEastAsia" w:hAnsiTheme="minorEastAsia" w:hint="eastAsia"/>
        </w:rPr>
        <w:t>2.毛入学率、生师比、学会生存、学会关心、国家主义教育、终身教育、全民教育的含义</w:t>
      </w:r>
    </w:p>
    <w:p w:rsidR="0069375F" w:rsidRPr="00C80A0A" w:rsidRDefault="0069375F" w:rsidP="00B711E2">
      <w:pPr>
        <w:spacing w:line="300" w:lineRule="auto"/>
        <w:rPr>
          <w:rFonts w:asciiTheme="minorEastAsia" w:eastAsiaTheme="minorEastAsia" w:hAnsiTheme="minorEastAsia"/>
        </w:rPr>
      </w:pPr>
      <w:r w:rsidRPr="00C80A0A">
        <w:rPr>
          <w:rFonts w:asciiTheme="minorEastAsia" w:eastAsiaTheme="minorEastAsia" w:hAnsiTheme="minorEastAsia" w:hint="eastAsia"/>
        </w:rPr>
        <w:t>3.当今世界教育发展水平比较</w:t>
      </w:r>
    </w:p>
    <w:p w:rsidR="0069375F" w:rsidRPr="00C80A0A" w:rsidRDefault="0069375F" w:rsidP="00B711E2">
      <w:pPr>
        <w:spacing w:line="300" w:lineRule="auto"/>
        <w:rPr>
          <w:rFonts w:asciiTheme="minorEastAsia" w:eastAsiaTheme="minorEastAsia" w:hAnsiTheme="minorEastAsia"/>
        </w:rPr>
      </w:pPr>
      <w:r w:rsidRPr="00C80A0A">
        <w:rPr>
          <w:rFonts w:asciiTheme="minorEastAsia" w:eastAsiaTheme="minorEastAsia" w:hAnsiTheme="minorEastAsia" w:hint="eastAsia"/>
        </w:rPr>
        <w:t>4.当代世界教育思潮的宏观演变</w:t>
      </w:r>
    </w:p>
    <w:p w:rsidR="0069375F" w:rsidRPr="00C80A0A" w:rsidRDefault="0069375F" w:rsidP="00B711E2">
      <w:pPr>
        <w:spacing w:line="300" w:lineRule="auto"/>
        <w:rPr>
          <w:rFonts w:asciiTheme="minorEastAsia" w:eastAsiaTheme="minorEastAsia" w:hAnsiTheme="minorEastAsia"/>
        </w:rPr>
      </w:pPr>
      <w:r w:rsidRPr="00C80A0A">
        <w:rPr>
          <w:rFonts w:asciiTheme="minorEastAsia" w:eastAsiaTheme="minorEastAsia" w:hAnsiTheme="minorEastAsia" w:hint="eastAsia"/>
        </w:rPr>
        <w:t>5.什么是高等教育大众化，如何看待我国推行的高等教育扩招政策</w:t>
      </w:r>
    </w:p>
    <w:p w:rsidR="0069375F" w:rsidRPr="00C80A0A" w:rsidRDefault="0069375F" w:rsidP="00B711E2">
      <w:pPr>
        <w:spacing w:line="300" w:lineRule="auto"/>
        <w:rPr>
          <w:rFonts w:asciiTheme="minorEastAsia" w:eastAsiaTheme="minorEastAsia" w:hAnsiTheme="minorEastAsia"/>
        </w:rPr>
      </w:pPr>
      <w:r w:rsidRPr="00C80A0A">
        <w:rPr>
          <w:rFonts w:asciiTheme="minorEastAsia" w:eastAsiaTheme="minorEastAsia" w:hAnsiTheme="minorEastAsia" w:hint="eastAsia"/>
        </w:rPr>
        <w:t>6.21世纪世界教育发展的趋势</w:t>
      </w:r>
    </w:p>
    <w:p w:rsidR="0069375F" w:rsidRPr="000377FF" w:rsidRDefault="0069375F" w:rsidP="00B711E2">
      <w:pPr>
        <w:spacing w:line="300" w:lineRule="auto"/>
        <w:rPr>
          <w:rFonts w:ascii="Tahoma" w:hAnsi="Tahoma" w:cs="Tahoma"/>
          <w:b/>
          <w:color w:val="333333"/>
          <w:kern w:val="0"/>
          <w:szCs w:val="21"/>
        </w:rPr>
      </w:pPr>
      <w:r w:rsidRPr="000377FF">
        <w:rPr>
          <w:rFonts w:ascii="Tahoma" w:hAnsi="Tahoma" w:cs="Tahoma" w:hint="eastAsia"/>
          <w:b/>
          <w:color w:val="333333"/>
          <w:kern w:val="0"/>
          <w:szCs w:val="21"/>
        </w:rPr>
        <w:t>参考书目：</w:t>
      </w:r>
    </w:p>
    <w:p w:rsidR="0069375F" w:rsidRPr="00E4738E" w:rsidRDefault="0069375F" w:rsidP="00B711E2">
      <w:pPr>
        <w:spacing w:line="300" w:lineRule="auto"/>
        <w:jc w:val="left"/>
      </w:pPr>
      <w:r w:rsidRPr="00C80A0A">
        <w:rPr>
          <w:rFonts w:asciiTheme="minorEastAsia" w:eastAsiaTheme="minorEastAsia" w:hAnsiTheme="minorEastAsia"/>
          <w:color w:val="000000"/>
          <w:szCs w:val="21"/>
        </w:rPr>
        <w:t>全国十二所重点师</w:t>
      </w:r>
      <w:r>
        <w:rPr>
          <w:rFonts w:ascii="Verdana" w:hAnsi="Verdana"/>
          <w:color w:val="000000"/>
          <w:szCs w:val="21"/>
        </w:rPr>
        <w:t>范大学编写</w:t>
      </w:r>
      <w:r>
        <w:rPr>
          <w:rFonts w:ascii="Verdana" w:hAnsi="Verdana" w:hint="eastAsia"/>
          <w:color w:val="000000"/>
          <w:szCs w:val="21"/>
        </w:rPr>
        <w:t>，</w:t>
      </w:r>
      <w:r>
        <w:rPr>
          <w:rFonts w:ascii="Verdana" w:hAnsi="Verdana"/>
          <w:color w:val="000000"/>
          <w:szCs w:val="21"/>
        </w:rPr>
        <w:t>《教育学基础》第</w:t>
      </w:r>
      <w:r>
        <w:rPr>
          <w:rFonts w:ascii="Verdana" w:hAnsi="Verdana" w:hint="eastAsia"/>
          <w:color w:val="000000"/>
          <w:szCs w:val="21"/>
        </w:rPr>
        <w:t>三</w:t>
      </w:r>
      <w:r>
        <w:rPr>
          <w:rFonts w:ascii="Verdana" w:hAnsi="Verdana"/>
          <w:color w:val="000000"/>
          <w:szCs w:val="21"/>
        </w:rPr>
        <w:t>版，教育科学出版社，</w:t>
      </w:r>
      <w:r>
        <w:rPr>
          <w:rFonts w:ascii="Verdana" w:hAnsi="Verdana" w:hint="eastAsia"/>
          <w:color w:val="000000"/>
          <w:szCs w:val="21"/>
        </w:rPr>
        <w:t>2014</w:t>
      </w:r>
      <w:r>
        <w:rPr>
          <w:rFonts w:ascii="Verdana" w:hAnsi="Verdana"/>
          <w:color w:val="000000"/>
          <w:szCs w:val="21"/>
        </w:rPr>
        <w:t>年</w:t>
      </w:r>
      <w:r>
        <w:rPr>
          <w:rFonts w:ascii="Verdana" w:hAnsi="Verdana" w:hint="eastAsia"/>
          <w:color w:val="000000"/>
          <w:szCs w:val="21"/>
        </w:rPr>
        <w:t>12</w:t>
      </w:r>
      <w:r>
        <w:rPr>
          <w:rFonts w:ascii="Verdana" w:hAnsi="Verdana" w:hint="eastAsia"/>
          <w:color w:val="000000"/>
          <w:szCs w:val="21"/>
        </w:rPr>
        <w:t>月版</w:t>
      </w:r>
      <w:r>
        <w:rPr>
          <w:rFonts w:ascii="Verdana" w:hAnsi="Verdana"/>
          <w:color w:val="000000"/>
          <w:szCs w:val="21"/>
        </w:rPr>
        <w:t>。</w:t>
      </w:r>
    </w:p>
    <w:p w:rsidR="0069375F" w:rsidRDefault="0069375F" w:rsidP="00B711E2">
      <w:pPr>
        <w:spacing w:line="300" w:lineRule="auto"/>
        <w:ind w:firstLine="316"/>
        <w:jc w:val="center"/>
        <w:rPr>
          <w:rFonts w:ascii="宋体" w:hAnsi="宋体" w:cs="Tahoma" w:hint="eastAsia"/>
          <w:b/>
          <w:bCs/>
          <w:color w:val="333333"/>
          <w:kern w:val="0"/>
        </w:rPr>
      </w:pPr>
    </w:p>
    <w:p w:rsidR="00D21E8E" w:rsidRPr="0056110F" w:rsidRDefault="00D21E8E" w:rsidP="00B711E2">
      <w:pPr>
        <w:spacing w:line="300" w:lineRule="auto"/>
        <w:ind w:firstLine="316"/>
        <w:jc w:val="center"/>
        <w:rPr>
          <w:rFonts w:ascii="宋体" w:hAnsi="宋体" w:cs="Tahoma"/>
          <w:b/>
          <w:bCs/>
          <w:color w:val="333333"/>
          <w:kern w:val="0"/>
        </w:rPr>
      </w:pPr>
      <w:r w:rsidRPr="0056110F">
        <w:rPr>
          <w:rFonts w:ascii="宋体" w:hAnsi="宋体" w:cs="Tahoma"/>
          <w:b/>
          <w:bCs/>
          <w:color w:val="333333"/>
          <w:kern w:val="0"/>
        </w:rPr>
        <w:t>中外教育史</w:t>
      </w:r>
    </w:p>
    <w:p w:rsidR="00D21E8E" w:rsidRPr="0056110F" w:rsidRDefault="00D21E8E" w:rsidP="00B711E2">
      <w:pPr>
        <w:widowControl/>
        <w:spacing w:before="100" w:beforeAutospacing="1" w:after="100" w:afterAutospacing="1" w:line="300" w:lineRule="auto"/>
        <w:jc w:val="left"/>
        <w:rPr>
          <w:rFonts w:ascii="宋体" w:hAnsi="宋体" w:cs="Tahoma"/>
          <w:b/>
          <w:bCs/>
          <w:color w:val="333333"/>
          <w:kern w:val="0"/>
        </w:rPr>
      </w:pPr>
      <w:r w:rsidRPr="0056110F">
        <w:rPr>
          <w:rFonts w:ascii="宋体" w:hAnsi="宋体" w:cs="Tahoma"/>
          <w:b/>
          <w:bCs/>
          <w:color w:val="333333"/>
          <w:kern w:val="0"/>
        </w:rPr>
        <w:t xml:space="preserve">【考查目标】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color w:val="333333"/>
          <w:kern w:val="0"/>
          <w:szCs w:val="21"/>
        </w:rPr>
        <w:t xml:space="preserve">1．系统掌握中外教育史的基本知识，了解教育思想演变、教育制度发展、教育实施进程的基本线索，特别是主要教育家的教育思想、重要的教育制度、重大的教育事件。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color w:val="333333"/>
          <w:kern w:val="0"/>
          <w:szCs w:val="21"/>
        </w:rPr>
        <w:t xml:space="preserve">2．准确理解有关中外教育史的基本文献，特别是其中的代表性材料。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 w:val="24"/>
        </w:rPr>
      </w:pPr>
      <w:r w:rsidRPr="0056110F">
        <w:rPr>
          <w:rFonts w:ascii="宋体" w:hAnsi="宋体" w:cs="Tahoma"/>
          <w:color w:val="333333"/>
          <w:kern w:val="0"/>
          <w:szCs w:val="21"/>
        </w:rPr>
        <w:t>3．正确运用辩证唯物主义和历史唯物主义的观点分析、评价中外教育史实，总结经验与教训，为现实的教育改革与发展提供理论启示。</w:t>
      </w:r>
      <w:r w:rsidRPr="0056110F">
        <w:rPr>
          <w:rFonts w:ascii="宋体" w:hAnsi="宋体" w:cs="Tahoma"/>
          <w:color w:val="333333"/>
          <w:kern w:val="0"/>
          <w:sz w:val="24"/>
        </w:rPr>
        <w:t xml:space="preserve"> </w:t>
      </w:r>
    </w:p>
    <w:p w:rsidR="008D6ACE" w:rsidRDefault="008D6ACE" w:rsidP="00B711E2">
      <w:pPr>
        <w:widowControl/>
        <w:spacing w:before="100" w:beforeAutospacing="1" w:after="100" w:afterAutospacing="1" w:line="300" w:lineRule="auto"/>
        <w:jc w:val="left"/>
        <w:rPr>
          <w:rFonts w:ascii="宋体" w:hAnsi="宋体" w:cs="Tahoma" w:hint="eastAsia"/>
          <w:b/>
          <w:color w:val="333333"/>
          <w:kern w:val="0"/>
          <w:szCs w:val="21"/>
        </w:rPr>
      </w:pPr>
      <w:r>
        <w:rPr>
          <w:rFonts w:ascii="宋体" w:hAnsi="宋体" w:cs="Tahoma" w:hint="eastAsia"/>
          <w:b/>
          <w:color w:val="333333"/>
          <w:kern w:val="0"/>
          <w:szCs w:val="21"/>
        </w:rPr>
        <w:t>中国教育史</w:t>
      </w:r>
    </w:p>
    <w:p w:rsidR="00D21E8E" w:rsidRPr="0056110F" w:rsidRDefault="00D21E8E" w:rsidP="00B711E2">
      <w:pPr>
        <w:widowControl/>
        <w:spacing w:before="100" w:beforeAutospacing="1" w:after="100" w:afterAutospacing="1" w:line="300" w:lineRule="auto"/>
        <w:jc w:val="left"/>
        <w:rPr>
          <w:rFonts w:ascii="宋体" w:hAnsi="宋体" w:cs="Tahoma"/>
          <w:b/>
          <w:color w:val="333333"/>
          <w:kern w:val="0"/>
          <w:szCs w:val="21"/>
        </w:rPr>
      </w:pPr>
      <w:r w:rsidRPr="0056110F">
        <w:rPr>
          <w:rFonts w:ascii="宋体" w:hAnsi="宋体" w:cs="Tahoma" w:hint="eastAsia"/>
          <w:b/>
          <w:color w:val="333333"/>
          <w:kern w:val="0"/>
          <w:szCs w:val="21"/>
        </w:rPr>
        <w:t>一、春秋战国时期的教育</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hint="eastAsia"/>
          <w:color w:val="333333"/>
          <w:kern w:val="0"/>
          <w:szCs w:val="21"/>
        </w:rPr>
        <w:t>1.</w:t>
      </w:r>
      <w:r>
        <w:rPr>
          <w:rFonts w:ascii="宋体" w:hAnsi="宋体" w:cs="Tahoma" w:hint="eastAsia"/>
          <w:color w:val="333333"/>
          <w:kern w:val="0"/>
          <w:szCs w:val="21"/>
        </w:rPr>
        <w:t xml:space="preserve"> </w:t>
      </w:r>
      <w:r w:rsidRPr="0056110F">
        <w:rPr>
          <w:rFonts w:ascii="宋体" w:hAnsi="宋体" w:cs="Tahoma" w:hint="eastAsia"/>
          <w:color w:val="333333"/>
          <w:kern w:val="0"/>
          <w:szCs w:val="21"/>
        </w:rPr>
        <w:t>西周</w:t>
      </w:r>
      <w:r w:rsidRPr="0056110F">
        <w:rPr>
          <w:rFonts w:ascii="宋体" w:hAnsi="宋体" w:cs="Tahoma"/>
          <w:color w:val="333333"/>
          <w:kern w:val="0"/>
          <w:szCs w:val="21"/>
        </w:rPr>
        <w:t>“学在官府”</w:t>
      </w:r>
      <w:r w:rsidRPr="0056110F">
        <w:rPr>
          <w:rFonts w:ascii="宋体" w:hAnsi="宋体" w:cs="Tahoma" w:hint="eastAsia"/>
          <w:color w:val="333333"/>
          <w:kern w:val="0"/>
          <w:szCs w:val="21"/>
        </w:rPr>
        <w:t>现象的客观原因</w:t>
      </w:r>
      <w:r w:rsidRPr="0056110F">
        <w:rPr>
          <w:rFonts w:ascii="宋体" w:hAnsi="宋体" w:cs="Tahoma"/>
          <w:color w:val="333333"/>
          <w:kern w:val="0"/>
          <w:szCs w:val="21"/>
        </w:rPr>
        <w:t xml:space="preserve">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Pr>
          <w:rFonts w:ascii="宋体" w:hAnsi="宋体" w:cs="Tahoma" w:hint="eastAsia"/>
          <w:color w:val="333333"/>
          <w:kern w:val="0"/>
          <w:szCs w:val="21"/>
        </w:rPr>
        <w:t>2</w:t>
      </w:r>
      <w:r w:rsidRPr="0056110F">
        <w:rPr>
          <w:rFonts w:ascii="宋体" w:hAnsi="宋体" w:cs="Tahoma"/>
          <w:color w:val="333333"/>
          <w:kern w:val="0"/>
          <w:szCs w:val="21"/>
        </w:rPr>
        <w:t xml:space="preserve">．孔丘的教育思想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Pr>
          <w:rFonts w:ascii="宋体" w:hAnsi="宋体" w:cs="Tahoma" w:hint="eastAsia"/>
          <w:color w:val="333333"/>
          <w:kern w:val="0"/>
          <w:szCs w:val="21"/>
        </w:rPr>
        <w:t>3</w:t>
      </w:r>
      <w:r w:rsidRPr="0056110F">
        <w:rPr>
          <w:rFonts w:ascii="宋体" w:hAnsi="宋体" w:cs="Tahoma"/>
          <w:color w:val="333333"/>
          <w:kern w:val="0"/>
          <w:szCs w:val="21"/>
        </w:rPr>
        <w:t>．齐国的</w:t>
      </w:r>
      <w:proofErr w:type="gramStart"/>
      <w:r w:rsidRPr="0056110F">
        <w:rPr>
          <w:rFonts w:ascii="宋体" w:hAnsi="宋体" w:cs="Tahoma"/>
          <w:color w:val="333333"/>
          <w:kern w:val="0"/>
          <w:szCs w:val="21"/>
        </w:rPr>
        <w:t>稷</w:t>
      </w:r>
      <w:proofErr w:type="gramEnd"/>
      <w:r w:rsidRPr="0056110F">
        <w:rPr>
          <w:rFonts w:ascii="宋体" w:hAnsi="宋体" w:cs="Tahoma"/>
          <w:color w:val="333333"/>
          <w:kern w:val="0"/>
          <w:szCs w:val="21"/>
        </w:rPr>
        <w:t>下学宫</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Pr>
          <w:rFonts w:ascii="宋体" w:hAnsi="宋体" w:cs="Tahoma" w:hint="eastAsia"/>
          <w:color w:val="333333"/>
          <w:kern w:val="0"/>
          <w:szCs w:val="21"/>
        </w:rPr>
        <w:t>4</w:t>
      </w:r>
      <w:r w:rsidRPr="0056110F">
        <w:rPr>
          <w:rFonts w:ascii="宋体" w:hAnsi="宋体" w:cs="Tahoma"/>
          <w:color w:val="333333"/>
          <w:kern w:val="0"/>
          <w:szCs w:val="21"/>
        </w:rPr>
        <w:t>．</w:t>
      </w:r>
      <w:r w:rsidRPr="0056110F">
        <w:rPr>
          <w:rFonts w:ascii="宋体" w:hAnsi="宋体" w:cs="Tahoma" w:hint="eastAsia"/>
          <w:color w:val="333333"/>
          <w:kern w:val="0"/>
          <w:szCs w:val="21"/>
        </w:rPr>
        <w:t>墨翟和</w:t>
      </w:r>
      <w:r w:rsidRPr="0056110F">
        <w:rPr>
          <w:rFonts w:ascii="宋体" w:hAnsi="宋体" w:cs="Tahoma"/>
          <w:color w:val="333333"/>
          <w:kern w:val="0"/>
          <w:szCs w:val="21"/>
        </w:rPr>
        <w:t>墨家的教育思想</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Pr>
          <w:rFonts w:ascii="宋体" w:hAnsi="宋体" w:cs="Tahoma" w:hint="eastAsia"/>
          <w:color w:val="333333"/>
          <w:kern w:val="0"/>
          <w:szCs w:val="21"/>
        </w:rPr>
        <w:t>5</w:t>
      </w:r>
      <w:r w:rsidRPr="0056110F">
        <w:rPr>
          <w:rFonts w:ascii="宋体" w:hAnsi="宋体" w:cs="Tahoma" w:hint="eastAsia"/>
          <w:color w:val="333333"/>
          <w:kern w:val="0"/>
          <w:szCs w:val="21"/>
        </w:rPr>
        <w:t xml:space="preserve">. </w:t>
      </w:r>
      <w:r w:rsidRPr="0056110F">
        <w:rPr>
          <w:rFonts w:ascii="宋体" w:hAnsi="宋体" w:cs="Tahoma"/>
          <w:color w:val="333333"/>
          <w:kern w:val="0"/>
          <w:szCs w:val="21"/>
        </w:rPr>
        <w:t xml:space="preserve">孟轲的教育思想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Pr>
          <w:rFonts w:ascii="宋体" w:hAnsi="宋体" w:cs="Tahoma" w:hint="eastAsia"/>
          <w:color w:val="333333"/>
          <w:kern w:val="0"/>
          <w:szCs w:val="21"/>
        </w:rPr>
        <w:t>6</w:t>
      </w:r>
      <w:r w:rsidRPr="0056110F">
        <w:rPr>
          <w:rFonts w:ascii="宋体" w:hAnsi="宋体" w:cs="Tahoma"/>
          <w:color w:val="333333"/>
          <w:kern w:val="0"/>
          <w:szCs w:val="21"/>
        </w:rPr>
        <w:t xml:space="preserve">．荀况的教育思想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Pr>
          <w:rFonts w:ascii="宋体" w:hAnsi="宋体" w:cs="Tahoma" w:hint="eastAsia"/>
          <w:color w:val="333333"/>
          <w:kern w:val="0"/>
          <w:szCs w:val="21"/>
        </w:rPr>
        <w:lastRenderedPageBreak/>
        <w:t>7</w:t>
      </w:r>
      <w:r w:rsidRPr="0056110F">
        <w:rPr>
          <w:rFonts w:ascii="宋体" w:hAnsi="宋体" w:cs="Tahoma"/>
          <w:color w:val="333333"/>
          <w:kern w:val="0"/>
          <w:szCs w:val="21"/>
        </w:rPr>
        <w:t xml:space="preserve">．法家的教育实践与思想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hint="eastAsia"/>
          <w:color w:val="333333"/>
          <w:kern w:val="0"/>
          <w:szCs w:val="21"/>
        </w:rPr>
        <w:t>绝对的“性恶论”，</w:t>
      </w:r>
      <w:r w:rsidRPr="0056110F">
        <w:rPr>
          <w:rFonts w:ascii="宋体" w:hAnsi="宋体" w:cs="Tahoma"/>
          <w:color w:val="333333"/>
          <w:kern w:val="0"/>
          <w:szCs w:val="21"/>
        </w:rPr>
        <w:t>“以法为教”</w:t>
      </w:r>
      <w:r w:rsidRPr="0056110F">
        <w:rPr>
          <w:rFonts w:ascii="宋体" w:hAnsi="宋体" w:cs="Tahoma" w:hint="eastAsia"/>
          <w:color w:val="333333"/>
          <w:kern w:val="0"/>
          <w:szCs w:val="21"/>
        </w:rPr>
        <w:t>、</w:t>
      </w:r>
      <w:r w:rsidRPr="0056110F">
        <w:rPr>
          <w:rFonts w:ascii="宋体" w:hAnsi="宋体" w:cs="Tahoma"/>
          <w:color w:val="333333"/>
          <w:kern w:val="0"/>
          <w:szCs w:val="21"/>
        </w:rPr>
        <w:t xml:space="preserve">“以吏为师”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Pr>
          <w:rFonts w:ascii="宋体" w:hAnsi="宋体" w:cs="Tahoma" w:hint="eastAsia"/>
          <w:color w:val="333333"/>
          <w:kern w:val="0"/>
          <w:szCs w:val="21"/>
        </w:rPr>
        <w:t>8</w:t>
      </w:r>
      <w:r w:rsidRPr="0056110F">
        <w:rPr>
          <w:rFonts w:ascii="宋体" w:hAnsi="宋体" w:cs="Tahoma"/>
          <w:color w:val="333333"/>
          <w:kern w:val="0"/>
          <w:szCs w:val="21"/>
        </w:rPr>
        <w:t xml:space="preserve">．战国后期的教育论著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color w:val="333333"/>
          <w:kern w:val="0"/>
          <w:szCs w:val="21"/>
        </w:rPr>
        <w:t xml:space="preserve">《大学》；《中庸》；《学记》；《乐记》。 </w:t>
      </w:r>
    </w:p>
    <w:p w:rsidR="00D21E8E" w:rsidRPr="0056110F" w:rsidRDefault="00D21E8E" w:rsidP="00B711E2">
      <w:pPr>
        <w:widowControl/>
        <w:spacing w:before="100" w:beforeAutospacing="1" w:after="100" w:afterAutospacing="1" w:line="300" w:lineRule="auto"/>
        <w:jc w:val="left"/>
        <w:outlineLvl w:val="0"/>
        <w:rPr>
          <w:rFonts w:ascii="宋体" w:hAnsi="宋体" w:cs="Tahoma"/>
          <w:b/>
          <w:color w:val="333333"/>
          <w:kern w:val="0"/>
          <w:szCs w:val="21"/>
        </w:rPr>
      </w:pPr>
      <w:r w:rsidRPr="0056110F">
        <w:rPr>
          <w:rFonts w:ascii="宋体" w:hAnsi="宋体" w:cs="Tahoma" w:hint="eastAsia"/>
          <w:b/>
          <w:color w:val="333333"/>
          <w:kern w:val="0"/>
          <w:szCs w:val="21"/>
        </w:rPr>
        <w:t>二、秦汉时期的教育</w:t>
      </w:r>
      <w:r w:rsidRPr="0056110F">
        <w:rPr>
          <w:rFonts w:ascii="宋体" w:hAnsi="宋体" w:cs="Tahoma"/>
          <w:b/>
          <w:color w:val="333333"/>
          <w:kern w:val="0"/>
          <w:szCs w:val="21"/>
        </w:rPr>
        <w:t xml:space="preserve">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color w:val="333333"/>
          <w:kern w:val="0"/>
          <w:szCs w:val="21"/>
        </w:rPr>
        <w:t>1．</w:t>
      </w:r>
      <w:r w:rsidRPr="0056110F">
        <w:rPr>
          <w:rFonts w:ascii="宋体" w:hAnsi="宋体" w:cs="Tahoma" w:hint="eastAsia"/>
          <w:color w:val="333333"/>
          <w:kern w:val="0"/>
          <w:szCs w:val="21"/>
        </w:rPr>
        <w:t>汉武帝</w:t>
      </w:r>
      <w:r w:rsidRPr="0056110F">
        <w:rPr>
          <w:rFonts w:ascii="宋体" w:hAnsi="宋体" w:cs="Tahoma"/>
          <w:color w:val="333333"/>
          <w:kern w:val="0"/>
          <w:szCs w:val="21"/>
        </w:rPr>
        <w:t>“独尊儒术”</w:t>
      </w:r>
      <w:r w:rsidRPr="0056110F">
        <w:rPr>
          <w:rFonts w:ascii="宋体" w:hAnsi="宋体" w:cs="Tahoma" w:hint="eastAsia"/>
          <w:color w:val="333333"/>
          <w:kern w:val="0"/>
          <w:szCs w:val="21"/>
        </w:rPr>
        <w:t>的</w:t>
      </w:r>
      <w:r w:rsidRPr="0056110F">
        <w:rPr>
          <w:rFonts w:ascii="宋体" w:hAnsi="宋体" w:cs="Tahoma"/>
          <w:color w:val="333333"/>
          <w:kern w:val="0"/>
          <w:szCs w:val="21"/>
        </w:rPr>
        <w:t xml:space="preserve">文教政策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color w:val="333333"/>
          <w:kern w:val="0"/>
          <w:szCs w:val="21"/>
        </w:rPr>
        <w:t>2．太学、</w:t>
      </w:r>
      <w:r w:rsidRPr="0056110F">
        <w:rPr>
          <w:rFonts w:ascii="宋体" w:hAnsi="宋体" w:cs="Tahoma" w:hint="eastAsia"/>
          <w:color w:val="333333"/>
          <w:kern w:val="0"/>
          <w:szCs w:val="21"/>
        </w:rPr>
        <w:t>宫邸</w:t>
      </w:r>
      <w:r w:rsidRPr="0056110F">
        <w:rPr>
          <w:rFonts w:ascii="宋体" w:hAnsi="宋体" w:cs="Tahoma"/>
          <w:color w:val="333333"/>
          <w:kern w:val="0"/>
          <w:szCs w:val="21"/>
        </w:rPr>
        <w:t xml:space="preserve">学与鸿都门学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color w:val="333333"/>
          <w:kern w:val="0"/>
          <w:szCs w:val="21"/>
        </w:rPr>
        <w:t>3．察举制度</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hint="eastAsia"/>
          <w:color w:val="333333"/>
          <w:kern w:val="0"/>
          <w:szCs w:val="21"/>
        </w:rPr>
        <w:t>4．汉朝经学教育的基本特点</w:t>
      </w:r>
      <w:r w:rsidRPr="0056110F">
        <w:rPr>
          <w:rFonts w:ascii="宋体" w:hAnsi="宋体" w:cs="Tahoma"/>
          <w:color w:val="333333"/>
          <w:kern w:val="0"/>
          <w:szCs w:val="21"/>
        </w:rPr>
        <w:t xml:space="preserve">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hint="eastAsia"/>
          <w:color w:val="333333"/>
          <w:kern w:val="0"/>
          <w:szCs w:val="21"/>
        </w:rPr>
        <w:t>5</w:t>
      </w:r>
      <w:r w:rsidRPr="0056110F">
        <w:rPr>
          <w:rFonts w:ascii="宋体" w:hAnsi="宋体" w:cs="Tahoma"/>
          <w:color w:val="333333"/>
          <w:kern w:val="0"/>
          <w:szCs w:val="21"/>
        </w:rPr>
        <w:t xml:space="preserve">．董仲舒的教育思想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color w:val="333333"/>
          <w:kern w:val="0"/>
          <w:szCs w:val="21"/>
        </w:rPr>
        <w:t>《对贤良策》与三大文教政策；论人性与教育作用；论道德教育</w:t>
      </w:r>
      <w:r w:rsidRPr="0056110F">
        <w:rPr>
          <w:rFonts w:ascii="宋体" w:hAnsi="宋体" w:cs="Tahoma" w:hint="eastAsia"/>
          <w:color w:val="333333"/>
          <w:kern w:val="0"/>
          <w:szCs w:val="21"/>
        </w:rPr>
        <w:t>；</w:t>
      </w:r>
      <w:proofErr w:type="gramStart"/>
      <w:r w:rsidRPr="0056110F">
        <w:rPr>
          <w:rFonts w:ascii="宋体" w:hAnsi="宋体" w:cs="Tahoma" w:hint="eastAsia"/>
          <w:color w:val="333333"/>
          <w:kern w:val="0"/>
          <w:szCs w:val="21"/>
        </w:rPr>
        <w:t>论教学</w:t>
      </w:r>
      <w:proofErr w:type="gramEnd"/>
      <w:r w:rsidRPr="0056110F">
        <w:rPr>
          <w:rFonts w:ascii="宋体" w:hAnsi="宋体" w:cs="Tahoma" w:hint="eastAsia"/>
          <w:color w:val="333333"/>
          <w:kern w:val="0"/>
          <w:szCs w:val="21"/>
        </w:rPr>
        <w:t>内容与教学方法</w:t>
      </w:r>
      <w:r w:rsidRPr="0056110F">
        <w:rPr>
          <w:rFonts w:ascii="宋体" w:hAnsi="宋体" w:cs="Tahoma"/>
          <w:color w:val="333333"/>
          <w:kern w:val="0"/>
          <w:szCs w:val="21"/>
        </w:rPr>
        <w:t>。</w:t>
      </w:r>
      <w:r w:rsidRPr="0056110F">
        <w:rPr>
          <w:rFonts w:ascii="宋体" w:hAnsi="宋体" w:cs="Tahoma" w:hint="eastAsia"/>
          <w:color w:val="333333"/>
          <w:kern w:val="0"/>
          <w:szCs w:val="21"/>
        </w:rPr>
        <w:t>6.王充教育思想的基本内容与特征</w:t>
      </w:r>
    </w:p>
    <w:p w:rsidR="00D21E8E" w:rsidRPr="0056110F" w:rsidRDefault="00D21E8E" w:rsidP="00B711E2">
      <w:pPr>
        <w:widowControl/>
        <w:spacing w:before="100" w:beforeAutospacing="1" w:after="100" w:afterAutospacing="1" w:line="300" w:lineRule="auto"/>
        <w:jc w:val="left"/>
        <w:outlineLvl w:val="0"/>
        <w:rPr>
          <w:rFonts w:ascii="宋体" w:hAnsi="宋体" w:cs="Tahoma"/>
          <w:b/>
          <w:color w:val="333333"/>
          <w:kern w:val="0"/>
          <w:szCs w:val="21"/>
        </w:rPr>
      </w:pPr>
      <w:r w:rsidRPr="0056110F">
        <w:rPr>
          <w:rFonts w:ascii="宋体" w:hAnsi="宋体" w:cs="Tahoma" w:hint="eastAsia"/>
          <w:b/>
          <w:color w:val="333333"/>
          <w:kern w:val="0"/>
          <w:szCs w:val="21"/>
        </w:rPr>
        <w:t>三、魏晋南北朝时期的教育</w:t>
      </w:r>
    </w:p>
    <w:p w:rsidR="00D21E8E" w:rsidRPr="0056110F" w:rsidRDefault="00D21E8E" w:rsidP="00B711E2">
      <w:pPr>
        <w:widowControl/>
        <w:spacing w:before="100" w:beforeAutospacing="1" w:after="100" w:afterAutospacing="1" w:line="300" w:lineRule="auto"/>
        <w:jc w:val="left"/>
        <w:outlineLvl w:val="0"/>
        <w:rPr>
          <w:rFonts w:ascii="宋体" w:hAnsi="宋体" w:cs="Tahoma"/>
          <w:color w:val="333333"/>
          <w:kern w:val="0"/>
          <w:szCs w:val="21"/>
        </w:rPr>
      </w:pPr>
      <w:r w:rsidRPr="0056110F">
        <w:rPr>
          <w:rFonts w:ascii="宋体" w:hAnsi="宋体" w:cs="Tahoma" w:hint="eastAsia"/>
          <w:color w:val="333333"/>
          <w:kern w:val="0"/>
          <w:szCs w:val="21"/>
        </w:rPr>
        <w:t>颜之推的教育思想</w:t>
      </w:r>
    </w:p>
    <w:p w:rsidR="00D21E8E" w:rsidRPr="0056110F" w:rsidRDefault="00D21E8E" w:rsidP="00B711E2">
      <w:pPr>
        <w:widowControl/>
        <w:spacing w:before="100" w:beforeAutospacing="1" w:after="100" w:afterAutospacing="1" w:line="300" w:lineRule="auto"/>
        <w:jc w:val="left"/>
        <w:outlineLvl w:val="0"/>
        <w:rPr>
          <w:rFonts w:ascii="宋体" w:hAnsi="宋体" w:cs="Tahoma"/>
          <w:b/>
          <w:color w:val="333333"/>
          <w:kern w:val="0"/>
          <w:szCs w:val="21"/>
        </w:rPr>
      </w:pPr>
      <w:r w:rsidRPr="0056110F">
        <w:rPr>
          <w:rFonts w:ascii="宋体" w:hAnsi="宋体" w:cs="Tahoma" w:hint="eastAsia"/>
          <w:b/>
          <w:color w:val="333333"/>
          <w:kern w:val="0"/>
          <w:szCs w:val="21"/>
        </w:rPr>
        <w:t>四、隋唐时期的教育</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hint="eastAsia"/>
          <w:color w:val="333333"/>
          <w:kern w:val="0"/>
          <w:szCs w:val="21"/>
        </w:rPr>
        <w:t>1．隋唐时期教育制度的创新</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Pr>
          <w:rFonts w:ascii="宋体" w:hAnsi="宋体" w:cs="Tahoma" w:hint="eastAsia"/>
          <w:color w:val="333333"/>
          <w:kern w:val="0"/>
          <w:szCs w:val="21"/>
        </w:rPr>
        <w:t>2</w:t>
      </w:r>
      <w:r w:rsidRPr="0056110F">
        <w:rPr>
          <w:rFonts w:ascii="宋体" w:hAnsi="宋体" w:cs="Tahoma"/>
          <w:color w:val="333333"/>
          <w:kern w:val="0"/>
          <w:szCs w:val="21"/>
        </w:rPr>
        <w:t xml:space="preserve">．科举制度的建立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color w:val="333333"/>
          <w:kern w:val="0"/>
          <w:szCs w:val="21"/>
        </w:rPr>
        <w:t xml:space="preserve">科举制度的萌芽与确立；科举考试的程序、科目与方法：科举制度与学校教育的关系；科举制度的影响。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Pr>
          <w:rFonts w:ascii="宋体" w:hAnsi="宋体" w:cs="Tahoma" w:hint="eastAsia"/>
          <w:color w:val="333333"/>
          <w:kern w:val="0"/>
          <w:szCs w:val="21"/>
        </w:rPr>
        <w:t>3</w:t>
      </w:r>
      <w:r w:rsidRPr="0056110F">
        <w:rPr>
          <w:rFonts w:ascii="宋体" w:hAnsi="宋体" w:cs="Tahoma"/>
          <w:color w:val="333333"/>
          <w:kern w:val="0"/>
          <w:szCs w:val="21"/>
        </w:rPr>
        <w:t xml:space="preserve">．韩愈的教育思想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color w:val="333333"/>
          <w:kern w:val="0"/>
          <w:szCs w:val="21"/>
        </w:rPr>
        <w:t>“性三品”说与教育作用；关于人才培养和选拔的思想；论</w:t>
      </w:r>
      <w:r w:rsidR="00021DE3">
        <w:rPr>
          <w:rFonts w:ascii="宋体" w:hAnsi="宋体" w:cs="Tahoma" w:hint="eastAsia"/>
          <w:color w:val="333333"/>
          <w:kern w:val="0"/>
          <w:szCs w:val="21"/>
        </w:rPr>
        <w:t>师道</w:t>
      </w:r>
      <w:r w:rsidRPr="0056110F">
        <w:rPr>
          <w:rFonts w:ascii="宋体" w:hAnsi="宋体" w:cs="Tahoma"/>
          <w:color w:val="333333"/>
          <w:kern w:val="0"/>
          <w:szCs w:val="21"/>
        </w:rPr>
        <w:t>。</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Pr>
          <w:rFonts w:ascii="宋体" w:hAnsi="宋体" w:cs="Tahoma" w:hint="eastAsia"/>
          <w:color w:val="333333"/>
          <w:kern w:val="0"/>
          <w:szCs w:val="21"/>
        </w:rPr>
        <w:t>4</w:t>
      </w:r>
      <w:r w:rsidRPr="0056110F">
        <w:rPr>
          <w:rFonts w:ascii="宋体" w:hAnsi="宋体" w:cs="Tahoma" w:hint="eastAsia"/>
          <w:color w:val="333333"/>
          <w:kern w:val="0"/>
          <w:szCs w:val="21"/>
        </w:rPr>
        <w:t>．柳宗元的教育思想</w:t>
      </w:r>
    </w:p>
    <w:p w:rsidR="00D21E8E" w:rsidRPr="0056110F" w:rsidRDefault="00D21E8E" w:rsidP="00B711E2">
      <w:pPr>
        <w:widowControl/>
        <w:spacing w:before="100" w:beforeAutospacing="1" w:after="100" w:afterAutospacing="1" w:line="300" w:lineRule="auto"/>
        <w:jc w:val="left"/>
        <w:outlineLvl w:val="0"/>
        <w:rPr>
          <w:rFonts w:ascii="宋体" w:hAnsi="宋体" w:cs="Tahoma"/>
          <w:b/>
          <w:color w:val="333333"/>
          <w:kern w:val="0"/>
          <w:szCs w:val="21"/>
        </w:rPr>
      </w:pPr>
      <w:r w:rsidRPr="0056110F">
        <w:rPr>
          <w:rFonts w:ascii="宋体" w:hAnsi="宋体" w:cs="Tahoma"/>
          <w:b/>
          <w:color w:val="333333"/>
          <w:kern w:val="0"/>
          <w:szCs w:val="21"/>
        </w:rPr>
        <w:lastRenderedPageBreak/>
        <w:t>五</w:t>
      </w:r>
      <w:r w:rsidRPr="0056110F">
        <w:rPr>
          <w:rFonts w:ascii="宋体" w:hAnsi="宋体" w:cs="Tahoma" w:hint="eastAsia"/>
          <w:b/>
          <w:color w:val="333333"/>
          <w:kern w:val="0"/>
          <w:szCs w:val="21"/>
        </w:rPr>
        <w:t>、宋辽金元时期的教育</w:t>
      </w:r>
      <w:r w:rsidRPr="0056110F">
        <w:rPr>
          <w:rFonts w:ascii="宋体" w:hAnsi="宋体" w:cs="Tahoma"/>
          <w:b/>
          <w:color w:val="333333"/>
          <w:kern w:val="0"/>
          <w:szCs w:val="21"/>
        </w:rPr>
        <w:t xml:space="preserve"> </w:t>
      </w:r>
    </w:p>
    <w:p w:rsidR="006E4DAE" w:rsidRPr="006E4DAE" w:rsidRDefault="00D21E8E" w:rsidP="00B711E2">
      <w:pPr>
        <w:widowControl/>
        <w:spacing w:line="300" w:lineRule="auto"/>
        <w:jc w:val="left"/>
        <w:rPr>
          <w:rFonts w:ascii="宋体" w:hAnsi="宋体" w:cs="Tahoma"/>
          <w:color w:val="333333"/>
          <w:kern w:val="0"/>
          <w:szCs w:val="21"/>
        </w:rPr>
      </w:pPr>
      <w:r w:rsidRPr="0056110F">
        <w:rPr>
          <w:rFonts w:ascii="宋体" w:hAnsi="宋体" w:cs="Tahoma"/>
          <w:color w:val="333333"/>
          <w:kern w:val="0"/>
          <w:szCs w:val="21"/>
        </w:rPr>
        <w:t>1．</w:t>
      </w:r>
      <w:r w:rsidR="006E4DAE" w:rsidRPr="006E4DAE">
        <w:rPr>
          <w:rFonts w:ascii="宋体" w:hAnsi="宋体" w:cs="Tahoma"/>
          <w:color w:val="333333"/>
          <w:kern w:val="0"/>
          <w:szCs w:val="21"/>
        </w:rPr>
        <w:t>宋代</w:t>
      </w:r>
      <w:r w:rsidR="006E4DAE" w:rsidRPr="006E4DAE">
        <w:rPr>
          <w:rFonts w:ascii="宋体" w:hAnsi="宋体" w:cs="Tahoma" w:hint="eastAsia"/>
          <w:color w:val="333333"/>
          <w:kern w:val="0"/>
          <w:szCs w:val="21"/>
        </w:rPr>
        <w:t>“</w:t>
      </w:r>
      <w:r w:rsidR="006E4DAE" w:rsidRPr="006E4DAE">
        <w:rPr>
          <w:rFonts w:ascii="宋体" w:hAnsi="宋体" w:cs="Tahoma"/>
          <w:color w:val="333333"/>
          <w:kern w:val="0"/>
          <w:szCs w:val="21"/>
        </w:rPr>
        <w:t>兴文教</w:t>
      </w:r>
      <w:r w:rsidR="006E4DAE" w:rsidRPr="006E4DAE">
        <w:rPr>
          <w:rFonts w:ascii="宋体" w:hAnsi="宋体" w:cs="Tahoma" w:hint="eastAsia"/>
          <w:color w:val="333333"/>
          <w:kern w:val="0"/>
          <w:szCs w:val="21"/>
        </w:rPr>
        <w:t>”</w:t>
      </w:r>
      <w:r w:rsidR="006E4DAE" w:rsidRPr="006E4DAE">
        <w:rPr>
          <w:rFonts w:ascii="宋体" w:hAnsi="宋体" w:cs="Tahoma"/>
          <w:color w:val="333333"/>
          <w:kern w:val="0"/>
          <w:szCs w:val="21"/>
        </w:rPr>
        <w:t>政策；北宋三次兴学</w:t>
      </w:r>
    </w:p>
    <w:p w:rsidR="006E4DAE" w:rsidRPr="006E4DAE" w:rsidRDefault="006E4DAE" w:rsidP="00B711E2">
      <w:pPr>
        <w:widowControl/>
        <w:spacing w:line="300" w:lineRule="auto"/>
        <w:jc w:val="left"/>
        <w:rPr>
          <w:rFonts w:ascii="宋体" w:hAnsi="宋体" w:cs="Tahoma"/>
          <w:color w:val="333333"/>
          <w:kern w:val="0"/>
          <w:szCs w:val="21"/>
        </w:rPr>
      </w:pPr>
      <w:r w:rsidRPr="006E4DAE">
        <w:rPr>
          <w:rFonts w:ascii="宋体" w:hAnsi="宋体" w:cs="Tahoma" w:hint="eastAsia"/>
          <w:color w:val="333333"/>
          <w:kern w:val="0"/>
          <w:szCs w:val="21"/>
        </w:rPr>
        <w:t>2.</w:t>
      </w:r>
      <w:r w:rsidR="00C81D87">
        <w:rPr>
          <w:rFonts w:ascii="宋体" w:hAnsi="宋体" w:cs="Tahoma" w:hint="eastAsia"/>
          <w:color w:val="333333"/>
          <w:kern w:val="0"/>
          <w:szCs w:val="21"/>
        </w:rPr>
        <w:t xml:space="preserve"> </w:t>
      </w:r>
      <w:r w:rsidRPr="006E4DAE">
        <w:rPr>
          <w:rFonts w:ascii="宋体" w:hAnsi="宋体" w:cs="Tahoma" w:hint="eastAsia"/>
          <w:color w:val="333333"/>
          <w:kern w:val="0"/>
          <w:szCs w:val="21"/>
        </w:rPr>
        <w:t>分斋教学</w:t>
      </w:r>
    </w:p>
    <w:p w:rsidR="00D21E8E" w:rsidRPr="0056110F" w:rsidRDefault="006E4DAE" w:rsidP="00B711E2">
      <w:pPr>
        <w:widowControl/>
        <w:spacing w:before="100" w:beforeAutospacing="1" w:after="100" w:afterAutospacing="1" w:line="300" w:lineRule="auto"/>
        <w:jc w:val="left"/>
        <w:rPr>
          <w:rFonts w:ascii="宋体" w:hAnsi="宋体" w:cs="Tahoma"/>
          <w:color w:val="333333"/>
          <w:kern w:val="0"/>
          <w:szCs w:val="21"/>
        </w:rPr>
      </w:pPr>
      <w:r>
        <w:rPr>
          <w:rFonts w:ascii="宋体" w:hAnsi="宋体" w:cs="Tahoma" w:hint="eastAsia"/>
          <w:color w:val="333333"/>
          <w:kern w:val="0"/>
          <w:szCs w:val="21"/>
        </w:rPr>
        <w:t>3.</w:t>
      </w:r>
      <w:r w:rsidR="00D21E8E" w:rsidRPr="0056110F">
        <w:rPr>
          <w:rFonts w:ascii="宋体" w:hAnsi="宋体" w:cs="Tahoma" w:hint="eastAsia"/>
          <w:color w:val="333333"/>
          <w:kern w:val="0"/>
          <w:szCs w:val="21"/>
        </w:rPr>
        <w:t>书院的产生及宋朝书院的特点</w:t>
      </w:r>
    </w:p>
    <w:p w:rsidR="00D21E8E" w:rsidRPr="0056110F" w:rsidRDefault="006E4DAE" w:rsidP="00B711E2">
      <w:pPr>
        <w:widowControl/>
        <w:spacing w:before="100" w:beforeAutospacing="1" w:after="100" w:afterAutospacing="1" w:line="300" w:lineRule="auto"/>
        <w:jc w:val="left"/>
        <w:rPr>
          <w:rFonts w:ascii="宋体" w:hAnsi="宋体" w:cs="Tahoma"/>
          <w:color w:val="333333"/>
          <w:kern w:val="0"/>
          <w:szCs w:val="21"/>
        </w:rPr>
      </w:pPr>
      <w:r>
        <w:rPr>
          <w:rFonts w:ascii="宋体" w:hAnsi="宋体" w:cs="Tahoma" w:hint="eastAsia"/>
          <w:color w:val="333333"/>
          <w:kern w:val="0"/>
          <w:szCs w:val="21"/>
        </w:rPr>
        <w:t>4</w:t>
      </w:r>
      <w:r w:rsidR="00D21E8E" w:rsidRPr="0056110F">
        <w:rPr>
          <w:rFonts w:ascii="宋体" w:hAnsi="宋体" w:cs="Tahoma" w:hint="eastAsia"/>
          <w:color w:val="333333"/>
          <w:kern w:val="0"/>
          <w:szCs w:val="21"/>
        </w:rPr>
        <w:t>.</w:t>
      </w:r>
      <w:r w:rsidR="00D21E8E">
        <w:rPr>
          <w:rFonts w:ascii="宋体" w:hAnsi="宋体" w:cs="Tahoma" w:hint="eastAsia"/>
          <w:color w:val="333333"/>
          <w:kern w:val="0"/>
          <w:szCs w:val="21"/>
        </w:rPr>
        <w:t xml:space="preserve"> </w:t>
      </w:r>
      <w:r w:rsidR="00D21E8E" w:rsidRPr="0056110F">
        <w:rPr>
          <w:rFonts w:ascii="宋体" w:hAnsi="宋体" w:cs="Tahoma" w:hint="eastAsia"/>
          <w:color w:val="333333"/>
          <w:kern w:val="0"/>
          <w:szCs w:val="21"/>
        </w:rPr>
        <w:t>王安石的教育理论和人才思想</w:t>
      </w:r>
      <w:r w:rsidR="00D21E8E" w:rsidRPr="0056110F">
        <w:rPr>
          <w:rFonts w:ascii="宋体" w:hAnsi="宋体" w:cs="Tahoma"/>
          <w:color w:val="333333"/>
          <w:kern w:val="0"/>
          <w:szCs w:val="21"/>
        </w:rPr>
        <w:t xml:space="preserve"> </w:t>
      </w:r>
    </w:p>
    <w:p w:rsidR="00D21E8E" w:rsidRPr="0056110F" w:rsidRDefault="006E4DAE" w:rsidP="00B711E2">
      <w:pPr>
        <w:widowControl/>
        <w:spacing w:before="100" w:beforeAutospacing="1" w:after="100" w:afterAutospacing="1" w:line="300" w:lineRule="auto"/>
        <w:jc w:val="left"/>
        <w:rPr>
          <w:rFonts w:ascii="宋体" w:hAnsi="宋体" w:cs="Tahoma"/>
          <w:color w:val="333333"/>
          <w:kern w:val="0"/>
          <w:szCs w:val="21"/>
        </w:rPr>
      </w:pPr>
      <w:r>
        <w:rPr>
          <w:rFonts w:ascii="宋体" w:hAnsi="宋体" w:cs="Tahoma" w:hint="eastAsia"/>
          <w:color w:val="333333"/>
          <w:kern w:val="0"/>
          <w:szCs w:val="21"/>
        </w:rPr>
        <w:t>5</w:t>
      </w:r>
      <w:r w:rsidR="00D21E8E" w:rsidRPr="0056110F">
        <w:rPr>
          <w:rFonts w:ascii="宋体" w:hAnsi="宋体" w:cs="Tahoma"/>
          <w:color w:val="333333"/>
          <w:kern w:val="0"/>
          <w:szCs w:val="21"/>
        </w:rPr>
        <w:t xml:space="preserve">．朱熹的教育思想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hint="eastAsia"/>
          <w:color w:val="333333"/>
          <w:kern w:val="0"/>
          <w:szCs w:val="21"/>
        </w:rPr>
        <w:t>关于道德教育的思想；</w:t>
      </w:r>
      <w:r w:rsidRPr="0056110F">
        <w:rPr>
          <w:rFonts w:ascii="宋体" w:hAnsi="宋体" w:cs="Tahoma"/>
          <w:color w:val="333333"/>
          <w:kern w:val="0"/>
          <w:szCs w:val="21"/>
        </w:rPr>
        <w:t>论“大学”和“小学”教育；</w:t>
      </w:r>
      <w:r w:rsidRPr="0056110F">
        <w:rPr>
          <w:rFonts w:ascii="宋体" w:hAnsi="宋体" w:cs="Tahoma" w:hint="eastAsia"/>
          <w:color w:val="333333"/>
          <w:kern w:val="0"/>
          <w:szCs w:val="21"/>
        </w:rPr>
        <w:t>论</w:t>
      </w:r>
      <w:r w:rsidRPr="0056110F">
        <w:rPr>
          <w:rFonts w:ascii="宋体" w:hAnsi="宋体" w:cs="Tahoma"/>
          <w:color w:val="333333"/>
          <w:kern w:val="0"/>
          <w:szCs w:val="21"/>
        </w:rPr>
        <w:t xml:space="preserve">“读书法”。 </w:t>
      </w:r>
    </w:p>
    <w:p w:rsidR="00D21E8E" w:rsidRPr="0056110F" w:rsidRDefault="00D21E8E" w:rsidP="00B711E2">
      <w:pPr>
        <w:widowControl/>
        <w:spacing w:before="100" w:beforeAutospacing="1" w:after="100" w:afterAutospacing="1" w:line="300" w:lineRule="auto"/>
        <w:jc w:val="left"/>
        <w:outlineLvl w:val="0"/>
        <w:rPr>
          <w:rFonts w:ascii="宋体" w:hAnsi="宋体" w:cs="Tahoma"/>
          <w:b/>
          <w:bCs/>
          <w:color w:val="333333"/>
          <w:kern w:val="0"/>
        </w:rPr>
      </w:pPr>
      <w:r w:rsidRPr="0056110F">
        <w:rPr>
          <w:rFonts w:ascii="宋体" w:hAnsi="宋体" w:cs="Tahoma" w:hint="eastAsia"/>
          <w:b/>
          <w:bCs/>
          <w:color w:val="333333"/>
          <w:kern w:val="0"/>
        </w:rPr>
        <w:t>六、明朝的教育</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hint="eastAsia"/>
          <w:color w:val="333333"/>
          <w:kern w:val="0"/>
          <w:szCs w:val="21"/>
        </w:rPr>
        <w:t>1.明朝的文教政策及官学制度的特点</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hint="eastAsia"/>
          <w:color w:val="333333"/>
          <w:kern w:val="0"/>
          <w:szCs w:val="21"/>
        </w:rPr>
        <w:t>2.明朝书院的发展及东林书院的特点</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hint="eastAsia"/>
          <w:color w:val="333333"/>
          <w:kern w:val="0"/>
          <w:szCs w:val="21"/>
        </w:rPr>
        <w:t>3.王守仁的道德教育思想、儿童教育思想</w:t>
      </w:r>
    </w:p>
    <w:p w:rsidR="00D21E8E" w:rsidRPr="0056110F" w:rsidRDefault="00D21E8E" w:rsidP="00B711E2">
      <w:pPr>
        <w:widowControl/>
        <w:spacing w:before="100" w:beforeAutospacing="1" w:after="100" w:afterAutospacing="1" w:line="300" w:lineRule="auto"/>
        <w:jc w:val="left"/>
        <w:rPr>
          <w:rFonts w:ascii="宋体" w:hAnsi="宋体" w:cs="Tahoma"/>
          <w:b/>
          <w:color w:val="333333"/>
          <w:kern w:val="0"/>
          <w:szCs w:val="21"/>
        </w:rPr>
      </w:pPr>
      <w:r w:rsidRPr="0056110F">
        <w:rPr>
          <w:rFonts w:ascii="宋体" w:hAnsi="宋体" w:cs="Tahoma" w:hint="eastAsia"/>
          <w:b/>
          <w:color w:val="333333"/>
          <w:kern w:val="0"/>
          <w:szCs w:val="21"/>
        </w:rPr>
        <w:t>七、清初至鸦片战争前的教育</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hint="eastAsia"/>
          <w:color w:val="333333"/>
          <w:kern w:val="0"/>
          <w:szCs w:val="21"/>
        </w:rPr>
        <w:t>1.黄宗羲“公其</w:t>
      </w:r>
      <w:r w:rsidR="00F35C94" w:rsidRPr="0056110F">
        <w:rPr>
          <w:rFonts w:ascii="宋体" w:hAnsi="宋体" w:cs="Tahoma" w:hint="eastAsia"/>
          <w:color w:val="333333"/>
          <w:kern w:val="0"/>
          <w:szCs w:val="21"/>
        </w:rPr>
        <w:t>非</w:t>
      </w:r>
      <w:r w:rsidRPr="0056110F">
        <w:rPr>
          <w:rFonts w:ascii="宋体" w:hAnsi="宋体" w:cs="Tahoma" w:hint="eastAsia"/>
          <w:color w:val="333333"/>
          <w:kern w:val="0"/>
          <w:szCs w:val="21"/>
        </w:rPr>
        <w:t>是于学校”的思想</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Pr>
          <w:rFonts w:ascii="宋体" w:hAnsi="宋体" w:cs="Tahoma" w:hint="eastAsia"/>
          <w:color w:val="333333"/>
          <w:kern w:val="0"/>
          <w:szCs w:val="21"/>
        </w:rPr>
        <w:t>2</w:t>
      </w:r>
      <w:r w:rsidRPr="0056110F">
        <w:rPr>
          <w:rFonts w:ascii="宋体" w:hAnsi="宋体" w:cs="Tahoma" w:hint="eastAsia"/>
          <w:color w:val="333333"/>
          <w:kern w:val="0"/>
          <w:szCs w:val="21"/>
        </w:rPr>
        <w:t>.王夫之的道德观及道德修养方法</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Pr>
          <w:rFonts w:ascii="宋体" w:hAnsi="宋体" w:cs="Tahoma" w:hint="eastAsia"/>
          <w:color w:val="333333"/>
          <w:kern w:val="0"/>
          <w:szCs w:val="21"/>
        </w:rPr>
        <w:t>3</w:t>
      </w:r>
      <w:r w:rsidRPr="0056110F">
        <w:rPr>
          <w:rFonts w:ascii="宋体" w:hAnsi="宋体" w:cs="Tahoma" w:hint="eastAsia"/>
          <w:color w:val="333333"/>
          <w:kern w:val="0"/>
          <w:szCs w:val="21"/>
        </w:rPr>
        <w:t>.颜元的教育思想</w:t>
      </w:r>
    </w:p>
    <w:p w:rsidR="00D21E8E" w:rsidRPr="0056110F" w:rsidRDefault="00D21E8E" w:rsidP="00B711E2">
      <w:pPr>
        <w:widowControl/>
        <w:spacing w:before="100" w:beforeAutospacing="1" w:after="100" w:afterAutospacing="1" w:line="300" w:lineRule="auto"/>
        <w:jc w:val="left"/>
        <w:rPr>
          <w:rFonts w:ascii="宋体" w:hAnsi="宋体" w:cs="Tahoma"/>
          <w:b/>
          <w:color w:val="333333"/>
          <w:kern w:val="0"/>
          <w:szCs w:val="21"/>
        </w:rPr>
      </w:pPr>
      <w:r w:rsidRPr="0056110F">
        <w:rPr>
          <w:rFonts w:ascii="宋体" w:hAnsi="宋体" w:cs="Tahoma" w:hint="eastAsia"/>
          <w:b/>
          <w:color w:val="333333"/>
          <w:kern w:val="0"/>
          <w:szCs w:val="21"/>
        </w:rPr>
        <w:t>八、洋务运动时期的教育</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color w:val="333333"/>
          <w:kern w:val="0"/>
          <w:szCs w:val="21"/>
        </w:rPr>
        <w:t>1．</w:t>
      </w:r>
      <w:r w:rsidRPr="0056110F">
        <w:rPr>
          <w:rFonts w:ascii="宋体" w:hAnsi="宋体" w:cs="Tahoma" w:hint="eastAsia"/>
          <w:color w:val="333333"/>
          <w:kern w:val="0"/>
          <w:szCs w:val="21"/>
        </w:rPr>
        <w:t>京师同文馆</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color w:val="333333"/>
          <w:kern w:val="0"/>
          <w:szCs w:val="21"/>
        </w:rPr>
        <w:t xml:space="preserve">2．洋务学堂的特点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color w:val="333333"/>
          <w:kern w:val="0"/>
          <w:szCs w:val="21"/>
        </w:rPr>
        <w:t>3．</w:t>
      </w:r>
      <w:r w:rsidRPr="0056110F">
        <w:rPr>
          <w:rFonts w:ascii="宋体" w:hAnsi="宋体" w:cs="Tahoma" w:hint="eastAsia"/>
          <w:color w:val="333333"/>
          <w:kern w:val="0"/>
          <w:szCs w:val="21"/>
        </w:rPr>
        <w:t>洋务</w:t>
      </w:r>
      <w:r w:rsidRPr="0056110F">
        <w:rPr>
          <w:rFonts w:ascii="宋体" w:hAnsi="宋体" w:cs="Tahoma"/>
          <w:color w:val="333333"/>
          <w:kern w:val="0"/>
          <w:szCs w:val="21"/>
        </w:rPr>
        <w:t>留学教育的</w:t>
      </w:r>
      <w:r w:rsidRPr="0056110F">
        <w:rPr>
          <w:rFonts w:ascii="宋体" w:hAnsi="宋体" w:cs="Tahoma" w:hint="eastAsia"/>
          <w:color w:val="333333"/>
          <w:kern w:val="0"/>
          <w:szCs w:val="21"/>
        </w:rPr>
        <w:t>历史作用</w:t>
      </w:r>
      <w:r w:rsidRPr="0056110F">
        <w:rPr>
          <w:rFonts w:ascii="宋体" w:hAnsi="宋体" w:cs="Tahoma"/>
          <w:color w:val="333333"/>
          <w:kern w:val="0"/>
          <w:szCs w:val="21"/>
        </w:rPr>
        <w:t xml:space="preserve"> </w:t>
      </w:r>
    </w:p>
    <w:p w:rsidR="00292FA2"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color w:val="333333"/>
          <w:kern w:val="0"/>
          <w:szCs w:val="21"/>
        </w:rPr>
        <w:t>4．“中体西用”思想与张之洞的《劝学篇》</w:t>
      </w:r>
    </w:p>
    <w:p w:rsidR="00D21E8E" w:rsidRPr="0056110F" w:rsidRDefault="00292FA2" w:rsidP="00B711E2">
      <w:pPr>
        <w:widowControl/>
        <w:spacing w:before="100" w:beforeAutospacing="1" w:after="100" w:afterAutospacing="1" w:line="300" w:lineRule="auto"/>
        <w:jc w:val="left"/>
        <w:rPr>
          <w:rFonts w:ascii="宋体" w:hAnsi="宋体" w:cs="Tahoma"/>
          <w:color w:val="333333"/>
          <w:kern w:val="0"/>
          <w:szCs w:val="21"/>
        </w:rPr>
      </w:pPr>
      <w:r>
        <w:rPr>
          <w:rFonts w:ascii="宋体" w:hAnsi="宋体" w:cs="Tahoma" w:hint="eastAsia"/>
          <w:color w:val="333333"/>
          <w:kern w:val="0"/>
          <w:szCs w:val="21"/>
        </w:rPr>
        <w:t>5.</w:t>
      </w:r>
      <w:r w:rsidR="00D21E8E" w:rsidRPr="0056110F">
        <w:rPr>
          <w:rFonts w:ascii="宋体" w:hAnsi="宋体" w:cs="Tahoma"/>
          <w:color w:val="333333"/>
          <w:kern w:val="0"/>
          <w:szCs w:val="21"/>
        </w:rPr>
        <w:t xml:space="preserve"> </w:t>
      </w:r>
      <w:r>
        <w:rPr>
          <w:rFonts w:ascii="Tahoma" w:hAnsi="Tahoma" w:cs="Tahoma" w:hint="eastAsia"/>
          <w:color w:val="333333"/>
          <w:kern w:val="0"/>
          <w:szCs w:val="21"/>
        </w:rPr>
        <w:t>教会学校的性质和影响</w:t>
      </w:r>
    </w:p>
    <w:p w:rsidR="00D21E8E" w:rsidRPr="0056110F" w:rsidRDefault="00D21E8E" w:rsidP="00B711E2">
      <w:pPr>
        <w:widowControl/>
        <w:spacing w:before="100" w:beforeAutospacing="1" w:after="100" w:afterAutospacing="1" w:line="300" w:lineRule="auto"/>
        <w:jc w:val="left"/>
        <w:outlineLvl w:val="0"/>
        <w:rPr>
          <w:rFonts w:ascii="宋体" w:hAnsi="宋体" w:cs="Tahoma"/>
          <w:b/>
          <w:color w:val="333333"/>
          <w:kern w:val="0"/>
          <w:szCs w:val="21"/>
        </w:rPr>
      </w:pPr>
      <w:r w:rsidRPr="0056110F">
        <w:rPr>
          <w:rFonts w:ascii="宋体" w:hAnsi="宋体" w:cs="Tahoma" w:hint="eastAsia"/>
          <w:b/>
          <w:color w:val="333333"/>
          <w:kern w:val="0"/>
          <w:szCs w:val="21"/>
        </w:rPr>
        <w:lastRenderedPageBreak/>
        <w:t>九、维新运动到清末新政时期的教育</w:t>
      </w:r>
      <w:r w:rsidRPr="0056110F">
        <w:rPr>
          <w:rFonts w:ascii="宋体" w:hAnsi="宋体" w:cs="Tahoma"/>
          <w:b/>
          <w:color w:val="333333"/>
          <w:kern w:val="0"/>
          <w:szCs w:val="21"/>
        </w:rPr>
        <w:t>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hint="eastAsia"/>
          <w:color w:val="333333"/>
          <w:kern w:val="0"/>
          <w:szCs w:val="21"/>
        </w:rPr>
        <w:t>1</w:t>
      </w:r>
      <w:r w:rsidRPr="0056110F">
        <w:rPr>
          <w:rFonts w:ascii="宋体" w:hAnsi="宋体" w:cs="Tahoma"/>
          <w:color w:val="333333"/>
          <w:kern w:val="0"/>
          <w:szCs w:val="21"/>
        </w:rPr>
        <w:t xml:space="preserve">．康有为的教育思想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color w:val="333333"/>
          <w:kern w:val="0"/>
          <w:szCs w:val="21"/>
        </w:rPr>
        <w:t xml:space="preserve">维新运动中的教育改革主张；《大同书》中的教育理想。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hint="eastAsia"/>
          <w:color w:val="333333"/>
          <w:kern w:val="0"/>
          <w:szCs w:val="21"/>
        </w:rPr>
        <w:t>2</w:t>
      </w:r>
      <w:r w:rsidRPr="0056110F">
        <w:rPr>
          <w:rFonts w:ascii="宋体" w:hAnsi="宋体" w:cs="Tahoma"/>
          <w:color w:val="333333"/>
          <w:kern w:val="0"/>
          <w:szCs w:val="21"/>
        </w:rPr>
        <w:t xml:space="preserve">．梁启超的教育思想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color w:val="333333"/>
          <w:kern w:val="0"/>
          <w:szCs w:val="21"/>
        </w:rPr>
        <w:t xml:space="preserve">“开民智”、“伸民权”与教育作用；培养“新民”的教育目的；论学制：论师范教育、女子教育和儿童教育。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hint="eastAsia"/>
          <w:color w:val="333333"/>
          <w:kern w:val="0"/>
          <w:szCs w:val="21"/>
        </w:rPr>
        <w:t>3</w:t>
      </w:r>
      <w:r w:rsidRPr="0056110F">
        <w:rPr>
          <w:rFonts w:ascii="宋体" w:hAnsi="宋体" w:cs="Tahoma"/>
          <w:color w:val="333333"/>
          <w:kern w:val="0"/>
          <w:szCs w:val="21"/>
        </w:rPr>
        <w:t xml:space="preserve">．严复的教育思想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color w:val="333333"/>
          <w:kern w:val="0"/>
          <w:szCs w:val="21"/>
        </w:rPr>
        <w:t xml:space="preserve">“鼓民力”、“开民智”、“新民德”的“三育论”；“体用一致”的文化教育观。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hint="eastAsia"/>
          <w:color w:val="333333"/>
          <w:kern w:val="0"/>
          <w:szCs w:val="21"/>
        </w:rPr>
        <w:t>4</w:t>
      </w:r>
      <w:r w:rsidRPr="0056110F">
        <w:rPr>
          <w:rFonts w:ascii="宋体" w:hAnsi="宋体" w:cs="Tahoma"/>
          <w:color w:val="333333"/>
          <w:kern w:val="0"/>
          <w:szCs w:val="21"/>
        </w:rPr>
        <w:t>．清末新政时期的教育改革</w:t>
      </w:r>
      <w:r w:rsidRPr="0056110F">
        <w:rPr>
          <w:rFonts w:ascii="宋体" w:hAnsi="宋体" w:cs="Tahoma" w:hint="eastAsia"/>
          <w:color w:val="333333"/>
          <w:kern w:val="0"/>
          <w:szCs w:val="21"/>
        </w:rPr>
        <w:t>的基本内容</w:t>
      </w:r>
      <w:r w:rsidRPr="0056110F">
        <w:rPr>
          <w:rFonts w:ascii="宋体" w:hAnsi="宋体" w:cs="Tahoma"/>
          <w:color w:val="333333"/>
          <w:kern w:val="0"/>
          <w:szCs w:val="21"/>
        </w:rPr>
        <w:t xml:space="preserve">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hint="eastAsia"/>
          <w:color w:val="333333"/>
          <w:kern w:val="0"/>
          <w:szCs w:val="21"/>
        </w:rPr>
        <w:t>5</w:t>
      </w:r>
      <w:r w:rsidRPr="0056110F">
        <w:rPr>
          <w:rFonts w:ascii="宋体" w:hAnsi="宋体" w:cs="Tahoma"/>
          <w:color w:val="333333"/>
          <w:kern w:val="0"/>
          <w:szCs w:val="21"/>
        </w:rPr>
        <w:t xml:space="preserve">．清末的留学教育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color w:val="333333"/>
          <w:kern w:val="0"/>
          <w:szCs w:val="21"/>
        </w:rPr>
        <w:t xml:space="preserve">留日教育；“庚款兴学”与留美教育。 </w:t>
      </w:r>
    </w:p>
    <w:p w:rsidR="00D21E8E" w:rsidRPr="0056110F" w:rsidRDefault="00D21E8E" w:rsidP="00B711E2">
      <w:pPr>
        <w:widowControl/>
        <w:spacing w:before="100" w:beforeAutospacing="1" w:after="100" w:afterAutospacing="1" w:line="300" w:lineRule="auto"/>
        <w:jc w:val="left"/>
        <w:outlineLvl w:val="0"/>
        <w:rPr>
          <w:rFonts w:ascii="宋体" w:hAnsi="宋体" w:cs="Tahoma"/>
          <w:b/>
          <w:color w:val="333333"/>
          <w:kern w:val="0"/>
          <w:szCs w:val="21"/>
        </w:rPr>
      </w:pPr>
      <w:r w:rsidRPr="0056110F">
        <w:rPr>
          <w:rFonts w:ascii="宋体" w:hAnsi="宋体" w:cs="Tahoma" w:hint="eastAsia"/>
          <w:b/>
          <w:color w:val="333333"/>
          <w:kern w:val="0"/>
          <w:szCs w:val="21"/>
        </w:rPr>
        <w:t>十、民国成立初期的教育</w:t>
      </w:r>
      <w:r w:rsidRPr="0056110F">
        <w:rPr>
          <w:rFonts w:ascii="宋体" w:hAnsi="宋体" w:cs="Tahoma"/>
          <w:b/>
          <w:color w:val="333333"/>
          <w:kern w:val="0"/>
          <w:szCs w:val="21"/>
        </w:rPr>
        <w:t xml:space="preserve"> </w:t>
      </w:r>
    </w:p>
    <w:p w:rsidR="00292FA2"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color w:val="333333"/>
          <w:kern w:val="0"/>
          <w:szCs w:val="21"/>
        </w:rPr>
        <w:t>1</w:t>
      </w:r>
      <w:r w:rsidR="00292FA2">
        <w:rPr>
          <w:rFonts w:ascii="宋体" w:hAnsi="宋体" w:cs="Tahoma" w:hint="eastAsia"/>
          <w:color w:val="333333"/>
          <w:kern w:val="0"/>
          <w:szCs w:val="21"/>
        </w:rPr>
        <w:t>．</w:t>
      </w:r>
      <w:r w:rsidR="00292FA2">
        <w:rPr>
          <w:rFonts w:ascii="Tahoma" w:hAnsi="Tahoma" w:cs="Tahoma" w:hint="eastAsia"/>
          <w:color w:val="333333"/>
          <w:kern w:val="0"/>
          <w:szCs w:val="21"/>
        </w:rPr>
        <w:t>壬子癸丑学制</w:t>
      </w:r>
    </w:p>
    <w:p w:rsidR="00D21E8E" w:rsidRPr="0056110F" w:rsidRDefault="00292FA2" w:rsidP="00B711E2">
      <w:pPr>
        <w:widowControl/>
        <w:spacing w:before="100" w:beforeAutospacing="1" w:after="100" w:afterAutospacing="1" w:line="300" w:lineRule="auto"/>
        <w:jc w:val="left"/>
        <w:rPr>
          <w:rFonts w:ascii="宋体" w:hAnsi="宋体" w:cs="Tahoma"/>
          <w:color w:val="333333"/>
          <w:kern w:val="0"/>
          <w:szCs w:val="21"/>
        </w:rPr>
      </w:pPr>
      <w:r>
        <w:rPr>
          <w:rFonts w:ascii="宋体" w:hAnsi="宋体" w:cs="Tahoma" w:hint="eastAsia"/>
          <w:color w:val="333333"/>
          <w:kern w:val="0"/>
          <w:szCs w:val="21"/>
        </w:rPr>
        <w:t>2.</w:t>
      </w:r>
      <w:r w:rsidR="00D21E8E" w:rsidRPr="0056110F">
        <w:rPr>
          <w:rFonts w:ascii="宋体" w:hAnsi="宋体" w:cs="Tahoma"/>
          <w:color w:val="333333"/>
          <w:kern w:val="0"/>
          <w:szCs w:val="21"/>
        </w:rPr>
        <w:t xml:space="preserve">蔡元培的教育思想 </w:t>
      </w:r>
    </w:p>
    <w:p w:rsidR="00D21E8E" w:rsidRPr="0056110F" w:rsidRDefault="00D21E8E" w:rsidP="00B711E2">
      <w:pPr>
        <w:widowControl/>
        <w:spacing w:before="100" w:beforeAutospacing="1" w:after="100" w:afterAutospacing="1" w:line="300" w:lineRule="auto"/>
        <w:jc w:val="left"/>
        <w:rPr>
          <w:rFonts w:ascii="宋体" w:hAnsi="宋体" w:cs="Tahoma"/>
          <w:b/>
          <w:color w:val="333333"/>
          <w:kern w:val="0"/>
          <w:szCs w:val="21"/>
        </w:rPr>
      </w:pPr>
      <w:r w:rsidRPr="0056110F">
        <w:rPr>
          <w:rFonts w:ascii="宋体" w:hAnsi="宋体" w:cs="Tahoma" w:hint="eastAsia"/>
          <w:b/>
          <w:color w:val="333333"/>
          <w:kern w:val="0"/>
          <w:szCs w:val="21"/>
        </w:rPr>
        <w:t>十一、新文化运动</w:t>
      </w:r>
      <w:r w:rsidR="009C35F6">
        <w:rPr>
          <w:rFonts w:ascii="宋体" w:hAnsi="宋体" w:cs="Tahoma" w:hint="eastAsia"/>
          <w:b/>
          <w:color w:val="333333"/>
          <w:kern w:val="0"/>
          <w:szCs w:val="21"/>
        </w:rPr>
        <w:t>时期</w:t>
      </w:r>
      <w:r w:rsidRPr="0056110F">
        <w:rPr>
          <w:rFonts w:ascii="宋体" w:hAnsi="宋体" w:cs="Tahoma" w:hint="eastAsia"/>
          <w:b/>
          <w:color w:val="333333"/>
          <w:kern w:val="0"/>
          <w:szCs w:val="21"/>
        </w:rPr>
        <w:t>和</w:t>
      </w:r>
      <w:r w:rsidR="005719F1">
        <w:rPr>
          <w:rFonts w:ascii="宋体" w:hAnsi="宋体" w:cs="Tahoma" w:hint="eastAsia"/>
          <w:b/>
          <w:color w:val="333333"/>
          <w:kern w:val="0"/>
          <w:szCs w:val="21"/>
        </w:rPr>
        <w:t>20世纪20年代</w:t>
      </w:r>
      <w:r w:rsidRPr="0056110F">
        <w:rPr>
          <w:rFonts w:ascii="宋体" w:hAnsi="宋体" w:cs="Tahoma" w:hint="eastAsia"/>
          <w:b/>
          <w:color w:val="333333"/>
          <w:kern w:val="0"/>
          <w:szCs w:val="21"/>
        </w:rPr>
        <w:t>的教育</w:t>
      </w:r>
    </w:p>
    <w:p w:rsidR="00D21E8E" w:rsidRPr="0056110F" w:rsidRDefault="005719F1" w:rsidP="00B711E2">
      <w:pPr>
        <w:widowControl/>
        <w:spacing w:before="100" w:beforeAutospacing="1" w:after="100" w:afterAutospacing="1" w:line="300" w:lineRule="auto"/>
        <w:jc w:val="left"/>
        <w:rPr>
          <w:rFonts w:ascii="宋体" w:hAnsi="宋体" w:cs="Tahoma"/>
          <w:color w:val="333333"/>
          <w:kern w:val="0"/>
          <w:szCs w:val="21"/>
        </w:rPr>
      </w:pPr>
      <w:r>
        <w:rPr>
          <w:rFonts w:ascii="宋体" w:hAnsi="宋体" w:cs="Tahoma" w:hint="eastAsia"/>
          <w:color w:val="333333"/>
          <w:kern w:val="0"/>
          <w:szCs w:val="21"/>
        </w:rPr>
        <w:t>1.</w:t>
      </w:r>
      <w:r w:rsidR="00D21E8E" w:rsidRPr="0056110F">
        <w:rPr>
          <w:rFonts w:ascii="宋体" w:hAnsi="宋体" w:cs="Tahoma"/>
          <w:color w:val="333333"/>
          <w:kern w:val="0"/>
          <w:szCs w:val="21"/>
        </w:rPr>
        <w:t>新文化运动</w:t>
      </w:r>
      <w:r>
        <w:rPr>
          <w:rFonts w:ascii="宋体" w:hAnsi="宋体" w:cs="Tahoma" w:hint="eastAsia"/>
          <w:color w:val="333333"/>
          <w:kern w:val="0"/>
          <w:szCs w:val="21"/>
        </w:rPr>
        <w:t>影响下的教育思潮</w:t>
      </w:r>
      <w:r w:rsidR="00D21E8E" w:rsidRPr="0056110F">
        <w:rPr>
          <w:rFonts w:ascii="宋体" w:hAnsi="宋体" w:cs="Tahoma"/>
          <w:color w:val="333333"/>
          <w:kern w:val="0"/>
          <w:szCs w:val="21"/>
        </w:rPr>
        <w:t xml:space="preserve"> </w:t>
      </w:r>
    </w:p>
    <w:p w:rsidR="005719F1"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color w:val="333333"/>
          <w:kern w:val="0"/>
          <w:szCs w:val="21"/>
        </w:rPr>
        <w:t>平民教育思潮；工读主义教育思潮；职业教育思潮；实用主义教育思潮；勤工俭学运动；科学教育思潮；国家主义教育思潮</w:t>
      </w:r>
    </w:p>
    <w:p w:rsidR="005719F1" w:rsidRDefault="005719F1" w:rsidP="00B711E2">
      <w:pPr>
        <w:widowControl/>
        <w:spacing w:before="100" w:beforeAutospacing="1" w:after="100" w:afterAutospacing="1" w:line="300" w:lineRule="auto"/>
        <w:jc w:val="left"/>
        <w:rPr>
          <w:rFonts w:ascii="宋体" w:hAnsi="宋体" w:cs="Tahoma"/>
          <w:color w:val="333333"/>
          <w:kern w:val="0"/>
          <w:szCs w:val="21"/>
        </w:rPr>
      </w:pPr>
      <w:r>
        <w:rPr>
          <w:rFonts w:ascii="宋体" w:hAnsi="宋体" w:cs="Tahoma" w:hint="eastAsia"/>
          <w:color w:val="333333"/>
          <w:kern w:val="0"/>
          <w:szCs w:val="21"/>
        </w:rPr>
        <w:t>2.</w:t>
      </w:r>
      <w:r w:rsidR="00D21E8E" w:rsidRPr="0056110F">
        <w:rPr>
          <w:rFonts w:ascii="宋体" w:hAnsi="宋体" w:cs="Tahoma"/>
          <w:color w:val="333333"/>
          <w:kern w:val="0"/>
          <w:szCs w:val="21"/>
        </w:rPr>
        <w:t>学校教学</w:t>
      </w:r>
      <w:r>
        <w:rPr>
          <w:rFonts w:ascii="宋体" w:hAnsi="宋体" w:cs="Tahoma" w:hint="eastAsia"/>
          <w:color w:val="333333"/>
          <w:kern w:val="0"/>
          <w:szCs w:val="21"/>
        </w:rPr>
        <w:t>方法的</w:t>
      </w:r>
      <w:r w:rsidR="00D21E8E" w:rsidRPr="0056110F">
        <w:rPr>
          <w:rFonts w:ascii="宋体" w:hAnsi="宋体" w:cs="Tahoma"/>
          <w:color w:val="333333"/>
          <w:kern w:val="0"/>
          <w:szCs w:val="21"/>
        </w:rPr>
        <w:t>改革与实验</w:t>
      </w:r>
    </w:p>
    <w:p w:rsidR="00D21E8E" w:rsidRPr="0056110F" w:rsidRDefault="005719F1" w:rsidP="00B711E2">
      <w:pPr>
        <w:widowControl/>
        <w:spacing w:before="100" w:beforeAutospacing="1" w:after="100" w:afterAutospacing="1" w:line="300" w:lineRule="auto"/>
        <w:jc w:val="left"/>
        <w:rPr>
          <w:rFonts w:ascii="宋体" w:hAnsi="宋体" w:cs="Tahoma"/>
          <w:color w:val="333333"/>
          <w:kern w:val="0"/>
          <w:szCs w:val="21"/>
        </w:rPr>
      </w:pPr>
      <w:r>
        <w:rPr>
          <w:rFonts w:ascii="宋体" w:hAnsi="宋体" w:cs="Tahoma" w:hint="eastAsia"/>
          <w:color w:val="333333"/>
          <w:kern w:val="0"/>
          <w:szCs w:val="21"/>
        </w:rPr>
        <w:t>3.1922年“新学制”</w:t>
      </w:r>
      <w:r w:rsidR="00D21E8E" w:rsidRPr="0056110F">
        <w:rPr>
          <w:rFonts w:ascii="宋体" w:hAnsi="宋体" w:cs="Tahoma"/>
          <w:color w:val="333333"/>
          <w:kern w:val="0"/>
          <w:szCs w:val="21"/>
        </w:rPr>
        <w:t xml:space="preserve"> </w:t>
      </w:r>
    </w:p>
    <w:p w:rsidR="00D21E8E" w:rsidRPr="0056110F" w:rsidRDefault="00D21E8E" w:rsidP="00B711E2">
      <w:pPr>
        <w:widowControl/>
        <w:spacing w:before="100" w:beforeAutospacing="1" w:after="100" w:afterAutospacing="1" w:line="300" w:lineRule="auto"/>
        <w:jc w:val="left"/>
        <w:outlineLvl w:val="0"/>
        <w:rPr>
          <w:rFonts w:ascii="宋体" w:hAnsi="宋体" w:cs="Tahoma"/>
          <w:b/>
          <w:bCs/>
          <w:color w:val="333333"/>
          <w:kern w:val="0"/>
        </w:rPr>
      </w:pPr>
      <w:r w:rsidRPr="0056110F">
        <w:rPr>
          <w:rFonts w:ascii="宋体" w:hAnsi="宋体" w:cs="Tahoma" w:hint="eastAsia"/>
          <w:b/>
          <w:bCs/>
          <w:color w:val="333333"/>
          <w:kern w:val="0"/>
        </w:rPr>
        <w:t>十二</w:t>
      </w:r>
      <w:r w:rsidRPr="0056110F">
        <w:rPr>
          <w:rFonts w:ascii="宋体" w:hAnsi="宋体" w:cs="Tahoma"/>
          <w:b/>
          <w:bCs/>
          <w:color w:val="333333"/>
          <w:kern w:val="0"/>
        </w:rPr>
        <w:t>、</w:t>
      </w:r>
      <w:r w:rsidRPr="0056110F">
        <w:rPr>
          <w:rFonts w:ascii="宋体" w:hAnsi="宋体" w:cs="Tahoma" w:hint="eastAsia"/>
          <w:b/>
          <w:bCs/>
          <w:color w:val="333333"/>
          <w:kern w:val="0"/>
        </w:rPr>
        <w:t>国民政府时期的</w:t>
      </w:r>
      <w:r w:rsidRPr="0056110F">
        <w:rPr>
          <w:rFonts w:ascii="宋体" w:hAnsi="宋体" w:cs="Tahoma"/>
          <w:b/>
          <w:bCs/>
          <w:color w:val="333333"/>
          <w:kern w:val="0"/>
        </w:rPr>
        <w:t xml:space="preserve">教育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hint="eastAsia"/>
          <w:color w:val="333333"/>
          <w:kern w:val="0"/>
          <w:szCs w:val="21"/>
        </w:rPr>
        <w:t>1</w:t>
      </w:r>
      <w:r w:rsidRPr="0056110F">
        <w:rPr>
          <w:rFonts w:ascii="宋体" w:hAnsi="宋体" w:cs="Tahoma"/>
          <w:color w:val="333333"/>
          <w:kern w:val="0"/>
          <w:szCs w:val="21"/>
        </w:rPr>
        <w:t xml:space="preserve">．教育制度改革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color w:val="333333"/>
          <w:kern w:val="0"/>
          <w:szCs w:val="21"/>
        </w:rPr>
        <w:lastRenderedPageBreak/>
        <w:t xml:space="preserve">大学院和大学区制的试行。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hint="eastAsia"/>
          <w:color w:val="333333"/>
          <w:kern w:val="0"/>
          <w:szCs w:val="21"/>
        </w:rPr>
        <w:t>2</w:t>
      </w:r>
      <w:r w:rsidRPr="0056110F">
        <w:rPr>
          <w:rFonts w:ascii="宋体" w:hAnsi="宋体" w:cs="Tahoma"/>
          <w:color w:val="333333"/>
          <w:kern w:val="0"/>
          <w:szCs w:val="21"/>
        </w:rPr>
        <w:t>．</w:t>
      </w:r>
      <w:r w:rsidRPr="0056110F">
        <w:rPr>
          <w:rFonts w:ascii="宋体" w:hAnsi="宋体" w:cs="Tahoma" w:hint="eastAsia"/>
          <w:color w:val="333333"/>
          <w:kern w:val="0"/>
          <w:szCs w:val="21"/>
        </w:rPr>
        <w:t>国民政府为加强对</w:t>
      </w:r>
      <w:r w:rsidRPr="0056110F">
        <w:rPr>
          <w:rFonts w:ascii="宋体" w:hAnsi="宋体" w:cs="Tahoma"/>
          <w:color w:val="333333"/>
          <w:kern w:val="0"/>
          <w:szCs w:val="21"/>
        </w:rPr>
        <w:t>学校教育的管理</w:t>
      </w:r>
      <w:r w:rsidRPr="0056110F">
        <w:rPr>
          <w:rFonts w:ascii="宋体" w:hAnsi="宋体" w:cs="Tahoma" w:hint="eastAsia"/>
          <w:color w:val="333333"/>
          <w:kern w:val="0"/>
          <w:szCs w:val="21"/>
        </w:rPr>
        <w:t>和控制采取的措施</w:t>
      </w:r>
      <w:r w:rsidRPr="0056110F">
        <w:rPr>
          <w:rFonts w:ascii="宋体" w:hAnsi="宋体" w:cs="Tahoma"/>
          <w:color w:val="333333"/>
          <w:kern w:val="0"/>
          <w:szCs w:val="21"/>
        </w:rPr>
        <w:t xml:space="preserve">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hint="eastAsia"/>
          <w:color w:val="333333"/>
          <w:kern w:val="0"/>
          <w:szCs w:val="21"/>
        </w:rPr>
        <w:t>3</w:t>
      </w:r>
      <w:r w:rsidRPr="0056110F">
        <w:rPr>
          <w:rFonts w:ascii="宋体" w:hAnsi="宋体" w:cs="Tahoma"/>
          <w:color w:val="333333"/>
          <w:kern w:val="0"/>
          <w:szCs w:val="21"/>
        </w:rPr>
        <w:t xml:space="preserve">．杨贤江与马克思主义教育理论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color w:val="333333"/>
          <w:kern w:val="0"/>
          <w:szCs w:val="21"/>
        </w:rPr>
        <w:t xml:space="preserve">论教育本质；“全人生指导”与青年教育。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hint="eastAsia"/>
          <w:color w:val="333333"/>
          <w:kern w:val="0"/>
          <w:szCs w:val="21"/>
        </w:rPr>
        <w:t>4</w:t>
      </w:r>
      <w:r w:rsidRPr="0056110F">
        <w:rPr>
          <w:rFonts w:ascii="宋体" w:hAnsi="宋体" w:cs="Tahoma"/>
          <w:color w:val="333333"/>
          <w:kern w:val="0"/>
          <w:szCs w:val="21"/>
        </w:rPr>
        <w:t xml:space="preserve">．黄炎培的职业教育思想与实践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color w:val="333333"/>
          <w:kern w:val="0"/>
          <w:szCs w:val="21"/>
        </w:rPr>
        <w:t xml:space="preserve">职业教育的探索；职业教育思想体系。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hint="eastAsia"/>
          <w:color w:val="333333"/>
          <w:kern w:val="0"/>
          <w:szCs w:val="21"/>
        </w:rPr>
        <w:t>5</w:t>
      </w:r>
      <w:r w:rsidRPr="0056110F">
        <w:rPr>
          <w:rFonts w:ascii="宋体" w:hAnsi="宋体" w:cs="Tahoma"/>
          <w:color w:val="333333"/>
          <w:kern w:val="0"/>
          <w:szCs w:val="21"/>
        </w:rPr>
        <w:t xml:space="preserve">．晏阳初的乡村教育实验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color w:val="333333"/>
          <w:kern w:val="0"/>
          <w:szCs w:val="21"/>
        </w:rPr>
        <w:t xml:space="preserve">“四大教育”与“三大方式”；“化农民”与“农民化”。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hint="eastAsia"/>
          <w:color w:val="333333"/>
          <w:kern w:val="0"/>
          <w:szCs w:val="21"/>
        </w:rPr>
        <w:t>6</w:t>
      </w:r>
      <w:r w:rsidRPr="0056110F">
        <w:rPr>
          <w:rFonts w:ascii="宋体" w:hAnsi="宋体" w:cs="Tahoma"/>
          <w:color w:val="333333"/>
          <w:kern w:val="0"/>
          <w:szCs w:val="21"/>
        </w:rPr>
        <w:t xml:space="preserve">．梁漱溟的乡村教育建设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color w:val="333333"/>
          <w:kern w:val="0"/>
          <w:szCs w:val="21"/>
        </w:rPr>
        <w:t xml:space="preserve">乡村建设和乡村教育理论；乡村教育的实施。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hint="eastAsia"/>
          <w:color w:val="333333"/>
          <w:kern w:val="0"/>
          <w:szCs w:val="21"/>
        </w:rPr>
        <w:t>7</w:t>
      </w:r>
      <w:r w:rsidRPr="0056110F">
        <w:rPr>
          <w:rFonts w:ascii="宋体" w:hAnsi="宋体" w:cs="Tahoma"/>
          <w:color w:val="333333"/>
          <w:kern w:val="0"/>
          <w:szCs w:val="21"/>
        </w:rPr>
        <w:t xml:space="preserve">．陈鹤琴的“活教育”探索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color w:val="333333"/>
          <w:kern w:val="0"/>
          <w:szCs w:val="21"/>
        </w:rPr>
        <w:t xml:space="preserve">儿童教育和“活教育”实验；“活教育”思想体系。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hint="eastAsia"/>
          <w:color w:val="333333"/>
          <w:kern w:val="0"/>
          <w:szCs w:val="21"/>
        </w:rPr>
        <w:t>8</w:t>
      </w:r>
      <w:r w:rsidRPr="0056110F">
        <w:rPr>
          <w:rFonts w:ascii="宋体" w:hAnsi="宋体" w:cs="Tahoma"/>
          <w:color w:val="333333"/>
          <w:kern w:val="0"/>
          <w:szCs w:val="21"/>
        </w:rPr>
        <w:t xml:space="preserve">．陶行知的“生活教育”思想与实践 </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color w:val="333333"/>
          <w:kern w:val="0"/>
          <w:szCs w:val="21"/>
        </w:rPr>
        <w:t xml:space="preserve">“生活教育”实践：晓庄学校；山海工学团；“小先生制”；育才学校；“生活教育”理论体系。 </w:t>
      </w:r>
    </w:p>
    <w:p w:rsidR="00D21E8E" w:rsidRPr="0056110F" w:rsidRDefault="00D21E8E" w:rsidP="00B711E2">
      <w:pPr>
        <w:widowControl/>
        <w:spacing w:before="100" w:beforeAutospacing="1" w:after="100" w:afterAutospacing="1" w:line="300" w:lineRule="auto"/>
        <w:jc w:val="left"/>
        <w:rPr>
          <w:rFonts w:ascii="宋体" w:hAnsi="宋体" w:cs="Tahoma"/>
          <w:b/>
          <w:color w:val="333333"/>
          <w:kern w:val="0"/>
          <w:szCs w:val="21"/>
        </w:rPr>
      </w:pPr>
      <w:r w:rsidRPr="0056110F">
        <w:rPr>
          <w:rFonts w:ascii="宋体" w:hAnsi="宋体" w:cs="Tahoma" w:hint="eastAsia"/>
          <w:b/>
          <w:color w:val="333333"/>
          <w:kern w:val="0"/>
          <w:szCs w:val="21"/>
        </w:rPr>
        <w:t>十三、中国共产党领导下的革命根据地教育</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hint="eastAsia"/>
          <w:color w:val="333333"/>
          <w:kern w:val="0"/>
          <w:szCs w:val="21"/>
        </w:rPr>
        <w:t>1.中国人民抗日军事政治大学</w:t>
      </w:r>
    </w:p>
    <w:p w:rsidR="00D21E8E" w:rsidRPr="0056110F" w:rsidRDefault="00D21E8E" w:rsidP="00B711E2">
      <w:pPr>
        <w:widowControl/>
        <w:spacing w:before="100" w:beforeAutospacing="1" w:after="100" w:afterAutospacing="1" w:line="300" w:lineRule="auto"/>
        <w:jc w:val="left"/>
        <w:rPr>
          <w:rFonts w:ascii="宋体" w:hAnsi="宋体" w:cs="Tahoma"/>
          <w:color w:val="333333"/>
          <w:kern w:val="0"/>
          <w:szCs w:val="21"/>
        </w:rPr>
      </w:pPr>
      <w:r w:rsidRPr="0056110F">
        <w:rPr>
          <w:rFonts w:ascii="宋体" w:hAnsi="宋体" w:cs="Tahoma" w:hint="eastAsia"/>
          <w:color w:val="333333"/>
          <w:kern w:val="0"/>
          <w:szCs w:val="21"/>
        </w:rPr>
        <w:t>2.中国共产党领导的</w:t>
      </w:r>
      <w:r w:rsidR="009C35F6" w:rsidRPr="009C35F6">
        <w:rPr>
          <w:rFonts w:ascii="宋体" w:hAnsi="宋体" w:cs="Tahoma" w:hint="eastAsia"/>
          <w:color w:val="333333"/>
          <w:kern w:val="0"/>
          <w:szCs w:val="21"/>
        </w:rPr>
        <w:t>革命</w:t>
      </w:r>
      <w:r w:rsidRPr="0056110F">
        <w:rPr>
          <w:rFonts w:ascii="宋体" w:hAnsi="宋体" w:cs="Tahoma" w:hint="eastAsia"/>
          <w:color w:val="333333"/>
          <w:kern w:val="0"/>
          <w:szCs w:val="21"/>
        </w:rPr>
        <w:t>根据地教育的基本经验</w:t>
      </w:r>
    </w:p>
    <w:p w:rsidR="00D21E8E" w:rsidRPr="0056110F" w:rsidRDefault="00D21E8E" w:rsidP="00B711E2">
      <w:pPr>
        <w:widowControl/>
        <w:spacing w:before="100" w:beforeAutospacing="1" w:after="100" w:afterAutospacing="1" w:line="300" w:lineRule="auto"/>
        <w:jc w:val="left"/>
        <w:rPr>
          <w:rFonts w:ascii="宋体" w:hAnsi="宋体" w:cs="Tahoma"/>
          <w:b/>
          <w:color w:val="333333"/>
          <w:kern w:val="0"/>
          <w:szCs w:val="21"/>
        </w:rPr>
      </w:pPr>
      <w:r w:rsidRPr="0056110F">
        <w:rPr>
          <w:rFonts w:ascii="宋体" w:hAnsi="宋体" w:cs="Tahoma" w:hint="eastAsia"/>
          <w:b/>
          <w:color w:val="333333"/>
          <w:kern w:val="0"/>
          <w:szCs w:val="21"/>
        </w:rPr>
        <w:t>参考书目：</w:t>
      </w:r>
    </w:p>
    <w:p w:rsidR="008A60E3" w:rsidRDefault="00D21E8E" w:rsidP="00B711E2">
      <w:pPr>
        <w:spacing w:line="300" w:lineRule="auto"/>
        <w:rPr>
          <w:rFonts w:ascii="Tahoma" w:hAnsi="Tahoma" w:cs="Tahoma" w:hint="eastAsia"/>
          <w:color w:val="333333"/>
          <w:kern w:val="0"/>
          <w:szCs w:val="21"/>
        </w:rPr>
      </w:pPr>
      <w:proofErr w:type="gramStart"/>
      <w:r w:rsidRPr="0099428B">
        <w:rPr>
          <w:rFonts w:ascii="Tahoma" w:hAnsi="Tahoma" w:cs="Tahoma" w:hint="eastAsia"/>
          <w:color w:val="333333"/>
          <w:kern w:val="0"/>
          <w:szCs w:val="21"/>
        </w:rPr>
        <w:t>孙培青</w:t>
      </w:r>
      <w:proofErr w:type="gramEnd"/>
      <w:r w:rsidRPr="0099428B">
        <w:rPr>
          <w:rFonts w:ascii="Tahoma" w:hAnsi="Tahoma" w:cs="Tahoma" w:hint="eastAsia"/>
          <w:color w:val="333333"/>
          <w:kern w:val="0"/>
          <w:szCs w:val="21"/>
        </w:rPr>
        <w:t>主编《中国教育史》，华东师范大学出版社，</w:t>
      </w:r>
      <w:r w:rsidRPr="0099428B">
        <w:rPr>
          <w:rFonts w:ascii="Tahoma" w:hAnsi="Tahoma" w:cs="Tahoma" w:hint="eastAsia"/>
          <w:color w:val="333333"/>
          <w:kern w:val="0"/>
          <w:szCs w:val="21"/>
        </w:rPr>
        <w:t>2009</w:t>
      </w:r>
      <w:r w:rsidRPr="0099428B">
        <w:rPr>
          <w:rFonts w:ascii="Tahoma" w:hAnsi="Tahoma" w:cs="Tahoma" w:hint="eastAsia"/>
          <w:color w:val="333333"/>
          <w:kern w:val="0"/>
          <w:szCs w:val="21"/>
        </w:rPr>
        <w:t>年第</w:t>
      </w:r>
      <w:r w:rsidRPr="0099428B">
        <w:rPr>
          <w:rFonts w:ascii="Tahoma" w:hAnsi="Tahoma" w:cs="Tahoma" w:hint="eastAsia"/>
          <w:color w:val="333333"/>
          <w:kern w:val="0"/>
          <w:szCs w:val="21"/>
        </w:rPr>
        <w:t>3</w:t>
      </w:r>
      <w:r w:rsidRPr="0099428B">
        <w:rPr>
          <w:rFonts w:ascii="Tahoma" w:hAnsi="Tahoma" w:cs="Tahoma" w:hint="eastAsia"/>
          <w:color w:val="333333"/>
          <w:kern w:val="0"/>
          <w:szCs w:val="21"/>
        </w:rPr>
        <w:t>版</w:t>
      </w:r>
    </w:p>
    <w:p w:rsidR="00767C2E" w:rsidRDefault="00767C2E" w:rsidP="00B711E2">
      <w:pPr>
        <w:spacing w:line="300" w:lineRule="auto"/>
        <w:rPr>
          <w:rFonts w:ascii="Tahoma" w:hAnsi="Tahoma" w:cs="Tahoma" w:hint="eastAsia"/>
          <w:color w:val="333333"/>
          <w:kern w:val="0"/>
          <w:szCs w:val="21"/>
        </w:rPr>
      </w:pPr>
    </w:p>
    <w:p w:rsidR="008D6ACE" w:rsidRPr="008D6ACE" w:rsidRDefault="008D6ACE" w:rsidP="00B711E2">
      <w:pPr>
        <w:spacing w:line="300" w:lineRule="auto"/>
        <w:rPr>
          <w:rFonts w:ascii="Tahoma" w:hAnsi="Tahoma" w:cs="Tahoma" w:hint="eastAsia"/>
          <w:b/>
          <w:color w:val="333333"/>
          <w:kern w:val="0"/>
          <w:szCs w:val="21"/>
        </w:rPr>
      </w:pPr>
      <w:r w:rsidRPr="008D6ACE">
        <w:rPr>
          <w:rFonts w:ascii="Tahoma" w:hAnsi="Tahoma" w:cs="Tahoma" w:hint="eastAsia"/>
          <w:b/>
          <w:color w:val="333333"/>
          <w:kern w:val="0"/>
          <w:szCs w:val="21"/>
        </w:rPr>
        <w:t>外国教育史</w:t>
      </w:r>
    </w:p>
    <w:p w:rsidR="00521853" w:rsidRDefault="00521853" w:rsidP="00B711E2">
      <w:pPr>
        <w:spacing w:line="300" w:lineRule="auto"/>
        <w:jc w:val="left"/>
        <w:rPr>
          <w:rFonts w:ascii="Tahoma" w:hAnsi="Tahoma" w:cs="Tahoma" w:hint="eastAsia"/>
          <w:color w:val="333333"/>
          <w:kern w:val="0"/>
          <w:szCs w:val="21"/>
        </w:rPr>
      </w:pPr>
      <w:r w:rsidRPr="0056110F">
        <w:rPr>
          <w:rFonts w:ascii="宋体" w:hAnsi="宋体" w:cs="Tahoma"/>
          <w:b/>
          <w:bCs/>
          <w:color w:val="333333"/>
          <w:kern w:val="0"/>
        </w:rPr>
        <w:t>四、外国古代教育</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lastRenderedPageBreak/>
        <w:t>（一）东方文明古国的教育</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古代东方文明古国教育发展的特点</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（二）古希腊教育</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1</w:t>
      </w:r>
      <w:r w:rsidRPr="00BA74A2">
        <w:rPr>
          <w:rFonts w:ascii="Tahoma" w:hAnsi="Tahoma" w:cs="Tahoma"/>
          <w:color w:val="333333"/>
          <w:kern w:val="0"/>
          <w:szCs w:val="21"/>
        </w:rPr>
        <w:t>．古风时代的教育</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斯巴达教育；雅典教育</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2</w:t>
      </w:r>
      <w:r w:rsidRPr="00BA74A2">
        <w:rPr>
          <w:rFonts w:ascii="Tahoma" w:hAnsi="Tahoma" w:cs="Tahoma"/>
          <w:color w:val="333333"/>
          <w:kern w:val="0"/>
          <w:szCs w:val="21"/>
        </w:rPr>
        <w:t>．古典时代的教育</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w:t>
      </w:r>
      <w:r w:rsidRPr="00BA74A2">
        <w:rPr>
          <w:rFonts w:ascii="Tahoma" w:hAnsi="Tahoma" w:cs="Tahoma"/>
          <w:color w:val="333333"/>
          <w:kern w:val="0"/>
          <w:szCs w:val="21"/>
        </w:rPr>
        <w:t>智者派</w:t>
      </w:r>
      <w:r w:rsidRPr="00BA74A2">
        <w:rPr>
          <w:rFonts w:ascii="Tahoma" w:hAnsi="Tahoma" w:cs="Tahoma"/>
          <w:color w:val="333333"/>
          <w:kern w:val="0"/>
          <w:szCs w:val="21"/>
        </w:rPr>
        <w:t>”</w:t>
      </w:r>
      <w:r w:rsidRPr="00BA74A2">
        <w:rPr>
          <w:rFonts w:ascii="Tahoma" w:hAnsi="Tahoma" w:cs="Tahoma"/>
          <w:color w:val="333333"/>
          <w:kern w:val="0"/>
          <w:szCs w:val="21"/>
        </w:rPr>
        <w:t>的教育活动与教育贡献。</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hint="eastAsia"/>
          <w:color w:val="333333"/>
          <w:kern w:val="0"/>
          <w:szCs w:val="21"/>
        </w:rPr>
        <w:t>3</w:t>
      </w:r>
      <w:r w:rsidRPr="00BA74A2">
        <w:rPr>
          <w:rFonts w:ascii="Tahoma" w:hAnsi="Tahoma" w:cs="Tahoma"/>
          <w:color w:val="333333"/>
          <w:kern w:val="0"/>
          <w:szCs w:val="21"/>
        </w:rPr>
        <w:t>．苏格拉底的教育思想</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教育目的论；德育论；智育论；</w:t>
      </w:r>
      <w:r w:rsidRPr="00BA74A2">
        <w:rPr>
          <w:rFonts w:ascii="Tahoma" w:hAnsi="Tahoma" w:cs="Tahoma"/>
          <w:color w:val="333333"/>
          <w:kern w:val="0"/>
          <w:szCs w:val="21"/>
        </w:rPr>
        <w:t>“</w:t>
      </w:r>
      <w:r w:rsidRPr="00521853">
        <w:rPr>
          <w:rFonts w:ascii="Tahoma" w:hAnsi="Tahoma" w:cs="Tahoma"/>
          <w:color w:val="333333"/>
          <w:kern w:val="0"/>
          <w:szCs w:val="21"/>
        </w:rPr>
        <w:t>苏格拉底方法</w:t>
      </w:r>
      <w:r w:rsidRPr="00BA74A2">
        <w:rPr>
          <w:rFonts w:ascii="Tahoma" w:hAnsi="Tahoma" w:cs="Tahoma"/>
          <w:color w:val="333333"/>
          <w:kern w:val="0"/>
          <w:szCs w:val="21"/>
        </w:rPr>
        <w:t>”</w:t>
      </w:r>
      <w:r w:rsidRPr="00BA74A2">
        <w:rPr>
          <w:rFonts w:ascii="Tahoma" w:hAnsi="Tahoma" w:cs="Tahoma"/>
          <w:color w:val="333333"/>
          <w:kern w:val="0"/>
          <w:szCs w:val="21"/>
        </w:rPr>
        <w:t>。</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hint="eastAsia"/>
          <w:color w:val="333333"/>
          <w:kern w:val="0"/>
          <w:szCs w:val="21"/>
        </w:rPr>
        <w:t>4</w:t>
      </w:r>
      <w:r w:rsidRPr="00BA74A2">
        <w:rPr>
          <w:rFonts w:ascii="Tahoma" w:hAnsi="Tahoma" w:cs="Tahoma"/>
          <w:color w:val="333333"/>
          <w:kern w:val="0"/>
          <w:szCs w:val="21"/>
        </w:rPr>
        <w:t>．柏拉图的教育思想</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521853">
        <w:rPr>
          <w:rFonts w:ascii="Tahoma" w:hAnsi="Tahoma" w:cs="Tahoma"/>
          <w:color w:val="333333"/>
          <w:kern w:val="0"/>
          <w:szCs w:val="21"/>
        </w:rPr>
        <w:t>“</w:t>
      </w:r>
      <w:r w:rsidRPr="00521853">
        <w:rPr>
          <w:rFonts w:ascii="Tahoma" w:hAnsi="Tahoma" w:cs="Tahoma"/>
          <w:color w:val="333333"/>
          <w:kern w:val="0"/>
          <w:szCs w:val="21"/>
        </w:rPr>
        <w:t>学习即回忆</w:t>
      </w:r>
      <w:r w:rsidRPr="00521853">
        <w:rPr>
          <w:rFonts w:ascii="Tahoma" w:hAnsi="Tahoma" w:cs="Tahoma"/>
          <w:color w:val="333333"/>
          <w:kern w:val="0"/>
          <w:szCs w:val="21"/>
        </w:rPr>
        <w:t>”</w:t>
      </w:r>
      <w:r w:rsidRPr="00BA74A2">
        <w:rPr>
          <w:rFonts w:ascii="Tahoma" w:hAnsi="Tahoma" w:cs="Tahoma"/>
          <w:color w:val="333333"/>
          <w:kern w:val="0"/>
          <w:szCs w:val="21"/>
        </w:rPr>
        <w:t>；</w:t>
      </w:r>
      <w:r w:rsidRPr="00521853">
        <w:rPr>
          <w:rFonts w:ascii="Tahoma" w:hAnsi="Tahoma" w:cs="Tahoma"/>
          <w:color w:val="333333"/>
          <w:kern w:val="0"/>
          <w:szCs w:val="21"/>
        </w:rPr>
        <w:t>《理想国》</w:t>
      </w:r>
      <w:r w:rsidRPr="00BA74A2">
        <w:rPr>
          <w:rFonts w:ascii="Tahoma" w:hAnsi="Tahoma" w:cs="Tahoma"/>
          <w:color w:val="333333"/>
          <w:kern w:val="0"/>
          <w:szCs w:val="21"/>
        </w:rPr>
        <w:t>中的教育观。</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hint="eastAsia"/>
          <w:color w:val="333333"/>
          <w:kern w:val="0"/>
          <w:szCs w:val="21"/>
        </w:rPr>
        <w:t>5</w:t>
      </w:r>
      <w:r w:rsidRPr="00BA74A2">
        <w:rPr>
          <w:rFonts w:ascii="Tahoma" w:hAnsi="Tahoma" w:cs="Tahoma"/>
          <w:color w:val="333333"/>
          <w:kern w:val="0"/>
          <w:szCs w:val="21"/>
        </w:rPr>
        <w:t>．亚里士多德的教育思想</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灵魂论与教育；教育作用论。</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（三）古罗马教育</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西塞罗的教育思想；</w:t>
      </w:r>
      <w:proofErr w:type="gramStart"/>
      <w:r w:rsidRPr="00BA74A2">
        <w:rPr>
          <w:rFonts w:ascii="Tahoma" w:hAnsi="Tahoma" w:cs="Tahoma"/>
          <w:color w:val="333333"/>
          <w:kern w:val="0"/>
          <w:szCs w:val="21"/>
        </w:rPr>
        <w:t>昆体良</w:t>
      </w:r>
      <w:proofErr w:type="gramEnd"/>
      <w:r w:rsidRPr="00BA74A2">
        <w:rPr>
          <w:rFonts w:ascii="Tahoma" w:hAnsi="Tahoma" w:cs="Tahoma"/>
          <w:color w:val="333333"/>
          <w:kern w:val="0"/>
          <w:szCs w:val="21"/>
        </w:rPr>
        <w:t>的教育思想；奥古斯丁的教育思想。</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（四）西欧中世纪教育</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1</w:t>
      </w:r>
      <w:r w:rsidRPr="00BA74A2">
        <w:rPr>
          <w:rFonts w:ascii="Tahoma" w:hAnsi="Tahoma" w:cs="Tahoma"/>
          <w:color w:val="333333"/>
          <w:kern w:val="0"/>
          <w:szCs w:val="21"/>
        </w:rPr>
        <w:t>．基督教教育</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基督教的教育思想。</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2</w:t>
      </w:r>
      <w:r w:rsidRPr="00BA74A2">
        <w:rPr>
          <w:rFonts w:ascii="Tahoma" w:hAnsi="Tahoma" w:cs="Tahoma"/>
          <w:color w:val="333333"/>
          <w:kern w:val="0"/>
          <w:szCs w:val="21"/>
        </w:rPr>
        <w:t>．封建主贵族的世俗教育</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521853">
        <w:rPr>
          <w:rFonts w:ascii="Tahoma" w:hAnsi="Tahoma" w:cs="Tahoma"/>
          <w:color w:val="333333"/>
          <w:kern w:val="0"/>
          <w:szCs w:val="21"/>
        </w:rPr>
        <w:t>宫廷学校</w:t>
      </w:r>
      <w:r w:rsidRPr="00BA74A2">
        <w:rPr>
          <w:rFonts w:ascii="Tahoma" w:hAnsi="Tahoma" w:cs="Tahoma"/>
          <w:color w:val="333333"/>
          <w:kern w:val="0"/>
          <w:szCs w:val="21"/>
        </w:rPr>
        <w:t>；</w:t>
      </w:r>
      <w:r w:rsidRPr="00521853">
        <w:rPr>
          <w:rFonts w:ascii="Tahoma" w:hAnsi="Tahoma" w:cs="Tahoma"/>
          <w:color w:val="333333"/>
          <w:kern w:val="0"/>
          <w:szCs w:val="21"/>
        </w:rPr>
        <w:t>骑士教育</w:t>
      </w:r>
      <w:r w:rsidRPr="00BA74A2">
        <w:rPr>
          <w:rFonts w:ascii="Tahoma" w:hAnsi="Tahoma" w:cs="Tahoma"/>
          <w:color w:val="333333"/>
          <w:kern w:val="0"/>
          <w:szCs w:val="21"/>
        </w:rPr>
        <w:t>。</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3</w:t>
      </w:r>
      <w:r w:rsidRPr="00BA74A2">
        <w:rPr>
          <w:rFonts w:ascii="Tahoma" w:hAnsi="Tahoma" w:cs="Tahoma"/>
          <w:color w:val="333333"/>
          <w:kern w:val="0"/>
          <w:szCs w:val="21"/>
        </w:rPr>
        <w:t>．</w:t>
      </w:r>
      <w:r w:rsidRPr="00521853">
        <w:rPr>
          <w:rFonts w:ascii="Tahoma" w:hAnsi="Tahoma" w:cs="Tahoma"/>
          <w:color w:val="333333"/>
          <w:kern w:val="0"/>
          <w:szCs w:val="21"/>
        </w:rPr>
        <w:t>中世纪大学</w:t>
      </w:r>
      <w:r w:rsidRPr="00BA74A2">
        <w:rPr>
          <w:rFonts w:ascii="Tahoma" w:hAnsi="Tahoma" w:cs="Tahoma"/>
          <w:color w:val="333333"/>
          <w:kern w:val="0"/>
          <w:szCs w:val="21"/>
        </w:rPr>
        <w:t>的形成与发展</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4</w:t>
      </w:r>
      <w:r w:rsidRPr="00BA74A2">
        <w:rPr>
          <w:rFonts w:ascii="Tahoma" w:hAnsi="Tahoma" w:cs="Tahoma"/>
          <w:color w:val="333333"/>
          <w:kern w:val="0"/>
          <w:szCs w:val="21"/>
        </w:rPr>
        <w:t>．新兴市民阶层的形成和城市学校的发展</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五、外国近代教育</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w:t>
      </w:r>
      <w:r w:rsidRPr="00BA74A2">
        <w:rPr>
          <w:rFonts w:ascii="Tahoma" w:hAnsi="Tahoma" w:cs="Tahoma"/>
          <w:color w:val="333333"/>
          <w:kern w:val="0"/>
          <w:szCs w:val="21"/>
        </w:rPr>
        <w:t>—</w:t>
      </w:r>
      <w:r w:rsidRPr="00BA74A2">
        <w:rPr>
          <w:rFonts w:ascii="Tahoma" w:hAnsi="Tahoma" w:cs="Tahoma"/>
          <w:color w:val="333333"/>
          <w:kern w:val="0"/>
          <w:szCs w:val="21"/>
        </w:rPr>
        <w:t>）文艺复兴与宗教改革时期的教育</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1</w:t>
      </w:r>
      <w:r w:rsidRPr="00BA74A2">
        <w:rPr>
          <w:rFonts w:ascii="Tahoma" w:hAnsi="Tahoma" w:cs="Tahoma"/>
          <w:color w:val="333333"/>
          <w:kern w:val="0"/>
          <w:szCs w:val="21"/>
        </w:rPr>
        <w:t>．人文主义教育</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意大利人文主义教育；北欧人文主义教育；人文主义教育的基本特征。</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2</w:t>
      </w:r>
      <w:r w:rsidRPr="00BA74A2">
        <w:rPr>
          <w:rFonts w:ascii="Tahoma" w:hAnsi="Tahoma" w:cs="Tahoma"/>
          <w:color w:val="333333"/>
          <w:kern w:val="0"/>
          <w:szCs w:val="21"/>
        </w:rPr>
        <w:t>．新教教育</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路德派新教的教育主张与教育实践；加尔文派新教的教育主张；英国</w:t>
      </w:r>
      <w:proofErr w:type="gramStart"/>
      <w:r w:rsidRPr="00BA74A2">
        <w:rPr>
          <w:rFonts w:ascii="Tahoma" w:hAnsi="Tahoma" w:cs="Tahoma"/>
          <w:color w:val="333333"/>
          <w:kern w:val="0"/>
          <w:szCs w:val="21"/>
        </w:rPr>
        <w:t>国</w:t>
      </w:r>
      <w:proofErr w:type="gramEnd"/>
      <w:r w:rsidRPr="00BA74A2">
        <w:rPr>
          <w:rFonts w:ascii="Tahoma" w:hAnsi="Tahoma" w:cs="Tahoma"/>
          <w:color w:val="333333"/>
          <w:kern w:val="0"/>
          <w:szCs w:val="21"/>
        </w:rPr>
        <w:t>教派的教育主张</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3</w:t>
      </w:r>
      <w:r w:rsidRPr="00BA74A2">
        <w:rPr>
          <w:rFonts w:ascii="Tahoma" w:hAnsi="Tahoma" w:cs="Tahoma"/>
          <w:color w:val="333333"/>
          <w:kern w:val="0"/>
          <w:szCs w:val="21"/>
        </w:rPr>
        <w:t>．天主教教育</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耶稣会的学校；耶稣会学校的组织管理与教学方式。</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（二）欧美主要国家和日本的近代教育</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1</w:t>
      </w:r>
      <w:r w:rsidRPr="00BA74A2">
        <w:rPr>
          <w:rFonts w:ascii="Tahoma" w:hAnsi="Tahoma" w:cs="Tahoma"/>
          <w:color w:val="333333"/>
          <w:kern w:val="0"/>
          <w:szCs w:val="21"/>
        </w:rPr>
        <w:t>．英国近代教育</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教育思想：洛克、斯宾塞论教育。</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2</w:t>
      </w:r>
      <w:r w:rsidRPr="00BA74A2">
        <w:rPr>
          <w:rFonts w:ascii="Tahoma" w:hAnsi="Tahoma" w:cs="Tahoma"/>
          <w:color w:val="333333"/>
          <w:kern w:val="0"/>
          <w:szCs w:val="21"/>
        </w:rPr>
        <w:t>．法国近代教育</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lastRenderedPageBreak/>
        <w:t>教育思想：爱尔维修、狄德罗、拉夏洛泰论教育；法国大革命时期的主要教育改革方案和教育主张。</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3</w:t>
      </w:r>
      <w:r w:rsidRPr="00BA74A2">
        <w:rPr>
          <w:rFonts w:ascii="Tahoma" w:hAnsi="Tahoma" w:cs="Tahoma"/>
          <w:color w:val="333333"/>
          <w:kern w:val="0"/>
          <w:szCs w:val="21"/>
        </w:rPr>
        <w:t>．德国近代教育</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教育思想：第斯多惠论教育。</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4</w:t>
      </w:r>
      <w:r w:rsidRPr="00BA74A2">
        <w:rPr>
          <w:rFonts w:ascii="Tahoma" w:hAnsi="Tahoma" w:cs="Tahoma"/>
          <w:color w:val="333333"/>
          <w:kern w:val="0"/>
          <w:szCs w:val="21"/>
        </w:rPr>
        <w:t>．俄国近代教育</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教育思想：乌申斯基论教育。</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5</w:t>
      </w:r>
      <w:r w:rsidRPr="00BA74A2">
        <w:rPr>
          <w:rFonts w:ascii="Tahoma" w:hAnsi="Tahoma" w:cs="Tahoma"/>
          <w:color w:val="333333"/>
          <w:kern w:val="0"/>
          <w:szCs w:val="21"/>
        </w:rPr>
        <w:t>．美国近代教育</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教育思想：贺拉斯</w:t>
      </w:r>
      <w:r w:rsidRPr="00557199">
        <w:rPr>
          <w:rFonts w:ascii="宋体" w:hAnsi="宋体" w:cs="Tahoma"/>
          <w:color w:val="333333"/>
          <w:kern w:val="0"/>
          <w:szCs w:val="21"/>
        </w:rPr>
        <w:t>·</w:t>
      </w:r>
      <w:r w:rsidRPr="00BA74A2">
        <w:rPr>
          <w:rFonts w:ascii="Tahoma" w:hAnsi="Tahoma" w:cs="Tahoma"/>
          <w:color w:val="333333"/>
          <w:kern w:val="0"/>
          <w:szCs w:val="21"/>
        </w:rPr>
        <w:t>曼论教育。</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6</w:t>
      </w:r>
      <w:r w:rsidRPr="00BA74A2">
        <w:rPr>
          <w:rFonts w:ascii="Tahoma" w:hAnsi="Tahoma" w:cs="Tahoma"/>
          <w:color w:val="333333"/>
          <w:kern w:val="0"/>
          <w:szCs w:val="21"/>
        </w:rPr>
        <w:t>．日本近代教育</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教育思想；福泽</w:t>
      </w:r>
      <w:proofErr w:type="gramStart"/>
      <w:r w:rsidRPr="00BA74A2">
        <w:rPr>
          <w:rFonts w:ascii="Tahoma" w:hAnsi="Tahoma" w:cs="Tahoma"/>
          <w:color w:val="333333"/>
          <w:kern w:val="0"/>
          <w:szCs w:val="21"/>
        </w:rPr>
        <w:t>谕吉论</w:t>
      </w:r>
      <w:proofErr w:type="gramEnd"/>
      <w:r w:rsidRPr="00BA74A2">
        <w:rPr>
          <w:rFonts w:ascii="Tahoma" w:hAnsi="Tahoma" w:cs="Tahoma"/>
          <w:color w:val="333333"/>
          <w:kern w:val="0"/>
          <w:szCs w:val="21"/>
        </w:rPr>
        <w:t>教育。</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（三）西欧近代教育思想</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1</w:t>
      </w:r>
      <w:r w:rsidRPr="00BA74A2">
        <w:rPr>
          <w:rFonts w:ascii="Tahoma" w:hAnsi="Tahoma" w:cs="Tahoma"/>
          <w:color w:val="333333"/>
          <w:kern w:val="0"/>
          <w:szCs w:val="21"/>
        </w:rPr>
        <w:t>．夸美纽斯的教育思想</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论教育的目的和作用；论教育适应自然的原则；论普及教育和统一学制；论学年制和班级授课制；</w:t>
      </w:r>
      <w:proofErr w:type="gramStart"/>
      <w:r w:rsidRPr="00BA74A2">
        <w:rPr>
          <w:rFonts w:ascii="Tahoma" w:hAnsi="Tahoma" w:cs="Tahoma"/>
          <w:color w:val="333333"/>
          <w:kern w:val="0"/>
          <w:szCs w:val="21"/>
        </w:rPr>
        <w:t>论教学</w:t>
      </w:r>
      <w:proofErr w:type="gramEnd"/>
      <w:r w:rsidRPr="00BA74A2">
        <w:rPr>
          <w:rFonts w:ascii="Tahoma" w:hAnsi="Tahoma" w:cs="Tahoma"/>
          <w:color w:val="333333"/>
          <w:kern w:val="0"/>
          <w:szCs w:val="21"/>
        </w:rPr>
        <w:t>原则；论道德教育；教育管理思想。</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2</w:t>
      </w:r>
      <w:r w:rsidRPr="00BA74A2">
        <w:rPr>
          <w:rFonts w:ascii="Tahoma" w:hAnsi="Tahoma" w:cs="Tahoma"/>
          <w:color w:val="333333"/>
          <w:kern w:val="0"/>
          <w:szCs w:val="21"/>
        </w:rPr>
        <w:t>．</w:t>
      </w:r>
      <w:proofErr w:type="gramStart"/>
      <w:r w:rsidRPr="00BA74A2">
        <w:rPr>
          <w:rFonts w:ascii="Tahoma" w:hAnsi="Tahoma" w:cs="Tahoma"/>
          <w:color w:val="333333"/>
          <w:kern w:val="0"/>
          <w:szCs w:val="21"/>
        </w:rPr>
        <w:t>卢</w:t>
      </w:r>
      <w:proofErr w:type="gramEnd"/>
      <w:r w:rsidRPr="00BA74A2">
        <w:rPr>
          <w:rFonts w:ascii="Tahoma" w:hAnsi="Tahoma" w:cs="Tahoma"/>
          <w:color w:val="333333"/>
          <w:kern w:val="0"/>
          <w:szCs w:val="21"/>
        </w:rPr>
        <w:t>梭的教育思想</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自然教育理论及其影响：公民教育理论。</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3</w:t>
      </w:r>
      <w:r w:rsidRPr="00BA74A2">
        <w:rPr>
          <w:rFonts w:ascii="Tahoma" w:hAnsi="Tahoma" w:cs="Tahoma"/>
          <w:color w:val="333333"/>
          <w:kern w:val="0"/>
          <w:szCs w:val="21"/>
        </w:rPr>
        <w:t>．裴斯泰洛齐的教育思想</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教育实践活动；论教育目的；论教育心理学化；论要素教育；建立初等学校各科教学法；教育与生产劳动相结合。</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4</w:t>
      </w:r>
      <w:r w:rsidRPr="00BA74A2">
        <w:rPr>
          <w:rFonts w:ascii="Tahoma" w:hAnsi="Tahoma" w:cs="Tahoma"/>
          <w:color w:val="333333"/>
          <w:kern w:val="0"/>
          <w:szCs w:val="21"/>
        </w:rPr>
        <w:t>．赫尔巴特的教育思想</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教育实践活动；教育思想的理论基础；道德教育理论；课程理论；教学理论；赫尔巴特教育思想的传播。</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5</w:t>
      </w:r>
      <w:r w:rsidRPr="00BA74A2">
        <w:rPr>
          <w:rFonts w:ascii="Tahoma" w:hAnsi="Tahoma" w:cs="Tahoma"/>
          <w:color w:val="333333"/>
          <w:kern w:val="0"/>
          <w:szCs w:val="21"/>
        </w:rPr>
        <w:t>．福禄培尔的教育思想</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论教育的基本原理；幼儿园教育理论。</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6</w:t>
      </w:r>
      <w:r w:rsidRPr="00BA74A2">
        <w:rPr>
          <w:rFonts w:ascii="Tahoma" w:hAnsi="Tahoma" w:cs="Tahoma"/>
          <w:color w:val="333333"/>
          <w:kern w:val="0"/>
          <w:szCs w:val="21"/>
        </w:rPr>
        <w:t>．马克思和恩格斯的教育思想</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对空想社会主义教育思想的批判继承；论教育与社会的关系；论教育与社会生产；论人的本质和个性形成；论人的全面发展与教育的关系：论教育与生产劳动相结合的重大意义。</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b/>
          <w:bCs/>
          <w:color w:val="333333"/>
          <w:kern w:val="0"/>
        </w:rPr>
      </w:pPr>
      <w:r w:rsidRPr="00BA74A2">
        <w:rPr>
          <w:rFonts w:ascii="Tahoma" w:hAnsi="Tahoma" w:cs="Tahoma"/>
          <w:b/>
          <w:bCs/>
          <w:color w:val="333333"/>
          <w:kern w:val="0"/>
        </w:rPr>
        <w:t>六、外国现代教育</w:t>
      </w:r>
      <w:r w:rsidRPr="00BA74A2">
        <w:rPr>
          <w:rFonts w:ascii="Tahoma" w:hAnsi="Tahoma" w:cs="Tahoma"/>
          <w:b/>
          <w:bCs/>
          <w:color w:val="333333"/>
          <w:kern w:val="0"/>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（一）</w:t>
      </w:r>
      <w:r w:rsidRPr="00BA74A2">
        <w:rPr>
          <w:rFonts w:ascii="Tahoma" w:hAnsi="Tahoma" w:cs="Tahoma"/>
          <w:color w:val="333333"/>
          <w:kern w:val="0"/>
          <w:szCs w:val="21"/>
        </w:rPr>
        <w:t>19</w:t>
      </w:r>
      <w:r w:rsidRPr="00BA74A2">
        <w:rPr>
          <w:rFonts w:ascii="Tahoma" w:hAnsi="Tahoma" w:cs="Tahoma"/>
          <w:color w:val="333333"/>
          <w:kern w:val="0"/>
          <w:szCs w:val="21"/>
        </w:rPr>
        <w:t>世纪末至</w:t>
      </w:r>
      <w:r w:rsidRPr="00BA74A2">
        <w:rPr>
          <w:rFonts w:ascii="Tahoma" w:hAnsi="Tahoma" w:cs="Tahoma"/>
          <w:color w:val="333333"/>
          <w:kern w:val="0"/>
          <w:szCs w:val="21"/>
        </w:rPr>
        <w:t>20</w:t>
      </w:r>
      <w:r w:rsidRPr="00BA74A2">
        <w:rPr>
          <w:rFonts w:ascii="Tahoma" w:hAnsi="Tahoma" w:cs="Tahoma"/>
          <w:color w:val="333333"/>
          <w:kern w:val="0"/>
          <w:szCs w:val="21"/>
        </w:rPr>
        <w:t>世纪前期欧美教育思潮和教育实验</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1</w:t>
      </w:r>
      <w:r w:rsidRPr="00BA74A2">
        <w:rPr>
          <w:rFonts w:ascii="Tahoma" w:hAnsi="Tahoma" w:cs="Tahoma"/>
          <w:color w:val="333333"/>
          <w:kern w:val="0"/>
          <w:szCs w:val="21"/>
        </w:rPr>
        <w:t>．新教育运动</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新教育运动的形成和发展；新教育运动中的著名实验；新教育运动中的主要理论：梅伊曼、拉伊的实验教育学，凯兴斯泰纳的</w:t>
      </w:r>
      <w:r w:rsidRPr="00BA74A2">
        <w:rPr>
          <w:rFonts w:ascii="Tahoma" w:hAnsi="Tahoma" w:cs="Tahoma"/>
          <w:color w:val="333333"/>
          <w:kern w:val="0"/>
          <w:szCs w:val="21"/>
        </w:rPr>
        <w:t>“</w:t>
      </w:r>
      <w:r w:rsidRPr="00BA74A2">
        <w:rPr>
          <w:rFonts w:ascii="Tahoma" w:hAnsi="Tahoma" w:cs="Tahoma"/>
          <w:color w:val="333333"/>
          <w:kern w:val="0"/>
          <w:szCs w:val="21"/>
        </w:rPr>
        <w:t>公民教育</w:t>
      </w:r>
      <w:r w:rsidRPr="00BA74A2">
        <w:rPr>
          <w:rFonts w:ascii="Tahoma" w:hAnsi="Tahoma" w:cs="Tahoma"/>
          <w:color w:val="333333"/>
          <w:kern w:val="0"/>
          <w:szCs w:val="21"/>
        </w:rPr>
        <w:t>”</w:t>
      </w:r>
      <w:r w:rsidRPr="00BA74A2">
        <w:rPr>
          <w:rFonts w:ascii="Tahoma" w:hAnsi="Tahoma" w:cs="Tahoma"/>
          <w:color w:val="333333"/>
          <w:kern w:val="0"/>
          <w:szCs w:val="21"/>
        </w:rPr>
        <w:t>与</w:t>
      </w:r>
      <w:r w:rsidRPr="00BA74A2">
        <w:rPr>
          <w:rFonts w:ascii="Tahoma" w:hAnsi="Tahoma" w:cs="Tahoma"/>
          <w:color w:val="333333"/>
          <w:kern w:val="0"/>
          <w:szCs w:val="21"/>
        </w:rPr>
        <w:t>“</w:t>
      </w:r>
      <w:r w:rsidRPr="00BA74A2">
        <w:rPr>
          <w:rFonts w:ascii="Tahoma" w:hAnsi="Tahoma" w:cs="Tahoma"/>
          <w:color w:val="333333"/>
          <w:kern w:val="0"/>
          <w:szCs w:val="21"/>
        </w:rPr>
        <w:t>劳作学校</w:t>
      </w:r>
      <w:r w:rsidRPr="00BA74A2">
        <w:rPr>
          <w:rFonts w:ascii="Tahoma" w:hAnsi="Tahoma" w:cs="Tahoma"/>
          <w:color w:val="333333"/>
          <w:kern w:val="0"/>
          <w:szCs w:val="21"/>
        </w:rPr>
        <w:t>”</w:t>
      </w:r>
      <w:r w:rsidRPr="00BA74A2">
        <w:rPr>
          <w:rFonts w:ascii="Tahoma" w:hAnsi="Tahoma" w:cs="Tahoma"/>
          <w:color w:val="333333"/>
          <w:kern w:val="0"/>
          <w:szCs w:val="21"/>
        </w:rPr>
        <w:t>理论，蒙台梭利的教育思想。</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2</w:t>
      </w:r>
      <w:r w:rsidRPr="00BA74A2">
        <w:rPr>
          <w:rFonts w:ascii="Tahoma" w:hAnsi="Tahoma" w:cs="Tahoma"/>
          <w:color w:val="333333"/>
          <w:kern w:val="0"/>
          <w:szCs w:val="21"/>
        </w:rPr>
        <w:t>．进步教育运动</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521853">
        <w:rPr>
          <w:rFonts w:ascii="Tahoma" w:hAnsi="Tahoma" w:cs="Tahoma"/>
          <w:color w:val="333333"/>
          <w:kern w:val="0"/>
          <w:szCs w:val="21"/>
        </w:rPr>
        <w:t>进步教育运动</w:t>
      </w:r>
      <w:r w:rsidRPr="00BA74A2">
        <w:rPr>
          <w:rFonts w:ascii="Tahoma" w:hAnsi="Tahoma" w:cs="Tahoma"/>
          <w:color w:val="333333"/>
          <w:kern w:val="0"/>
          <w:szCs w:val="21"/>
        </w:rPr>
        <w:t>始末；进步教育实验：昆西教学法、有机教育学校、</w:t>
      </w:r>
      <w:r w:rsidRPr="00521853">
        <w:rPr>
          <w:rFonts w:ascii="Tahoma" w:hAnsi="Tahoma" w:cs="Tahoma"/>
          <w:color w:val="333333"/>
          <w:kern w:val="0"/>
          <w:szCs w:val="21"/>
        </w:rPr>
        <w:t>葛雷制</w:t>
      </w:r>
      <w:r w:rsidRPr="00BA74A2">
        <w:rPr>
          <w:rFonts w:ascii="Tahoma" w:hAnsi="Tahoma" w:cs="Tahoma"/>
          <w:color w:val="333333"/>
          <w:kern w:val="0"/>
          <w:szCs w:val="21"/>
        </w:rPr>
        <w:t>、</w:t>
      </w:r>
      <w:r w:rsidRPr="00521853">
        <w:rPr>
          <w:rFonts w:ascii="Tahoma" w:hAnsi="Tahoma" w:cs="Tahoma"/>
          <w:color w:val="333333"/>
          <w:kern w:val="0"/>
          <w:szCs w:val="21"/>
        </w:rPr>
        <w:t>道尔顿制</w:t>
      </w:r>
      <w:r w:rsidRPr="00BA74A2">
        <w:rPr>
          <w:rFonts w:ascii="Tahoma" w:hAnsi="Tahoma" w:cs="Tahoma"/>
          <w:color w:val="333333"/>
          <w:kern w:val="0"/>
          <w:szCs w:val="21"/>
        </w:rPr>
        <w:t>、</w:t>
      </w:r>
      <w:r w:rsidRPr="00521853">
        <w:rPr>
          <w:rFonts w:ascii="Tahoma" w:hAnsi="Tahoma" w:cs="Tahoma"/>
          <w:color w:val="333333"/>
          <w:kern w:val="0"/>
          <w:szCs w:val="21"/>
        </w:rPr>
        <w:t>文纳特卡计划</w:t>
      </w:r>
      <w:r w:rsidRPr="00BA74A2">
        <w:rPr>
          <w:rFonts w:ascii="Tahoma" w:hAnsi="Tahoma" w:cs="Tahoma"/>
          <w:color w:val="333333"/>
          <w:kern w:val="0"/>
          <w:szCs w:val="21"/>
        </w:rPr>
        <w:t>、设计教学法。</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lastRenderedPageBreak/>
        <w:t>（二）欧美主要国家和日本的现代教育制度</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1</w:t>
      </w:r>
      <w:r w:rsidRPr="00BA74A2">
        <w:rPr>
          <w:rFonts w:ascii="Tahoma" w:hAnsi="Tahoma" w:cs="Tahoma"/>
          <w:color w:val="333333"/>
          <w:kern w:val="0"/>
          <w:szCs w:val="21"/>
        </w:rPr>
        <w:t>．英国教育的发展</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《巴尔福教育法》与教育行政管理体制的变化；《费舍教育法》；《哈多报告》；《斯宾斯报告》；</w:t>
      </w:r>
      <w:r w:rsidRPr="00BA74A2">
        <w:rPr>
          <w:rFonts w:ascii="Tahoma" w:hAnsi="Tahoma" w:cs="Tahoma"/>
          <w:color w:val="333333"/>
          <w:kern w:val="0"/>
          <w:szCs w:val="21"/>
        </w:rPr>
        <w:t xml:space="preserve"> “</w:t>
      </w:r>
      <w:r w:rsidRPr="00BA74A2">
        <w:rPr>
          <w:rFonts w:ascii="Tahoma" w:hAnsi="Tahoma" w:cs="Tahoma"/>
          <w:color w:val="333333"/>
          <w:kern w:val="0"/>
          <w:szCs w:val="21"/>
        </w:rPr>
        <w:t>罗宾斯原则</w:t>
      </w:r>
      <w:r w:rsidRPr="00BA74A2">
        <w:rPr>
          <w:rFonts w:ascii="Tahoma" w:hAnsi="Tahoma" w:cs="Tahoma"/>
          <w:color w:val="333333"/>
          <w:kern w:val="0"/>
          <w:szCs w:val="21"/>
        </w:rPr>
        <w:t>”</w:t>
      </w:r>
      <w:r w:rsidRPr="00BA74A2">
        <w:rPr>
          <w:rFonts w:ascii="Tahoma" w:hAnsi="Tahoma" w:cs="Tahoma"/>
          <w:color w:val="333333"/>
          <w:kern w:val="0"/>
          <w:szCs w:val="21"/>
        </w:rPr>
        <w:t>；《雷沃休姆报告》。</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2</w:t>
      </w:r>
      <w:r w:rsidRPr="00BA74A2">
        <w:rPr>
          <w:rFonts w:ascii="Tahoma" w:hAnsi="Tahoma" w:cs="Tahoma"/>
          <w:color w:val="333333"/>
          <w:kern w:val="0"/>
          <w:szCs w:val="21"/>
        </w:rPr>
        <w:t>．法国教育的发展</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《费里教育法》；统</w:t>
      </w:r>
      <w:proofErr w:type="gramStart"/>
      <w:r w:rsidRPr="00BA74A2">
        <w:rPr>
          <w:rFonts w:ascii="Tahoma" w:hAnsi="Tahoma" w:cs="Tahoma"/>
          <w:color w:val="333333"/>
          <w:kern w:val="0"/>
          <w:szCs w:val="21"/>
        </w:rPr>
        <w:t>—</w:t>
      </w:r>
      <w:r w:rsidRPr="00BA74A2">
        <w:rPr>
          <w:rFonts w:ascii="Tahoma" w:hAnsi="Tahoma" w:cs="Tahoma"/>
          <w:color w:val="333333"/>
          <w:kern w:val="0"/>
          <w:szCs w:val="21"/>
        </w:rPr>
        <w:t>学校</w:t>
      </w:r>
      <w:proofErr w:type="gramEnd"/>
      <w:r w:rsidRPr="00BA74A2">
        <w:rPr>
          <w:rFonts w:ascii="Tahoma" w:hAnsi="Tahoma" w:cs="Tahoma"/>
          <w:color w:val="333333"/>
          <w:kern w:val="0"/>
          <w:szCs w:val="21"/>
        </w:rPr>
        <w:t>运动与学制改革；中学课程的改革；《郎之万一瓦隆教育改革方案》；《教育改革法》；《高等教育方向指导法》（《富尔法案》）；《法国学校体制现代化建议》（《哈比改革》）。</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3</w:t>
      </w:r>
      <w:r w:rsidRPr="00BA74A2">
        <w:rPr>
          <w:rFonts w:ascii="Tahoma" w:hAnsi="Tahoma" w:cs="Tahoma"/>
          <w:color w:val="333333"/>
          <w:kern w:val="0"/>
          <w:szCs w:val="21"/>
        </w:rPr>
        <w:t>．德国教育的发展</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《高等学校总纲法》。</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4</w:t>
      </w:r>
      <w:r w:rsidRPr="00BA74A2">
        <w:rPr>
          <w:rFonts w:ascii="Tahoma" w:hAnsi="Tahoma" w:cs="Tahoma"/>
          <w:color w:val="333333"/>
          <w:kern w:val="0"/>
          <w:szCs w:val="21"/>
        </w:rPr>
        <w:t>．美国教育的发展</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《国防教育法》和</w:t>
      </w:r>
      <w:r w:rsidRPr="00BA74A2">
        <w:rPr>
          <w:rFonts w:ascii="Tahoma" w:hAnsi="Tahoma" w:cs="Tahoma"/>
          <w:color w:val="333333"/>
          <w:kern w:val="0"/>
          <w:szCs w:val="21"/>
        </w:rPr>
        <w:t>20</w:t>
      </w:r>
      <w:r w:rsidRPr="00BA74A2">
        <w:rPr>
          <w:rFonts w:ascii="Tahoma" w:hAnsi="Tahoma" w:cs="Tahoma"/>
          <w:color w:val="333333"/>
          <w:kern w:val="0"/>
          <w:szCs w:val="21"/>
        </w:rPr>
        <w:t>世纪</w:t>
      </w:r>
      <w:r w:rsidRPr="00BA74A2">
        <w:rPr>
          <w:rFonts w:ascii="Tahoma" w:hAnsi="Tahoma" w:cs="Tahoma"/>
          <w:color w:val="333333"/>
          <w:kern w:val="0"/>
          <w:szCs w:val="21"/>
        </w:rPr>
        <w:t>60</w:t>
      </w:r>
      <w:r w:rsidRPr="00BA74A2">
        <w:rPr>
          <w:rFonts w:ascii="Tahoma" w:hAnsi="Tahoma" w:cs="Tahoma"/>
          <w:color w:val="333333"/>
          <w:kern w:val="0"/>
          <w:szCs w:val="21"/>
        </w:rPr>
        <w:t>年代的教育改革；</w:t>
      </w:r>
      <w:r w:rsidRPr="00BA74A2">
        <w:rPr>
          <w:rFonts w:ascii="Tahoma" w:hAnsi="Tahoma" w:cs="Tahoma"/>
          <w:color w:val="333333"/>
          <w:kern w:val="0"/>
          <w:szCs w:val="21"/>
        </w:rPr>
        <w:t>20</w:t>
      </w:r>
      <w:r w:rsidRPr="00BA74A2">
        <w:rPr>
          <w:rFonts w:ascii="Tahoma" w:hAnsi="Tahoma" w:cs="Tahoma"/>
          <w:color w:val="333333"/>
          <w:kern w:val="0"/>
          <w:szCs w:val="21"/>
        </w:rPr>
        <w:t>世纪</w:t>
      </w:r>
      <w:r w:rsidRPr="00BA74A2">
        <w:rPr>
          <w:rFonts w:ascii="Tahoma" w:hAnsi="Tahoma" w:cs="Tahoma"/>
          <w:color w:val="333333"/>
          <w:kern w:val="0"/>
          <w:szCs w:val="21"/>
        </w:rPr>
        <w:t>70</w:t>
      </w:r>
      <w:r w:rsidRPr="00BA74A2">
        <w:rPr>
          <w:rFonts w:ascii="Tahoma" w:hAnsi="Tahoma" w:cs="Tahoma"/>
          <w:color w:val="333333"/>
          <w:kern w:val="0"/>
          <w:szCs w:val="21"/>
        </w:rPr>
        <w:t>年代的教育改革：生计教育、</w:t>
      </w:r>
      <w:r w:rsidRPr="00BA74A2">
        <w:rPr>
          <w:rFonts w:ascii="Tahoma" w:hAnsi="Tahoma" w:cs="Tahoma"/>
          <w:color w:val="333333"/>
          <w:kern w:val="0"/>
          <w:szCs w:val="21"/>
        </w:rPr>
        <w:t>“</w:t>
      </w:r>
      <w:r w:rsidRPr="00BA74A2">
        <w:rPr>
          <w:rFonts w:ascii="Tahoma" w:hAnsi="Tahoma" w:cs="Tahoma"/>
          <w:color w:val="333333"/>
          <w:kern w:val="0"/>
          <w:szCs w:val="21"/>
        </w:rPr>
        <w:t>返回基础</w:t>
      </w:r>
      <w:r w:rsidRPr="00BA74A2">
        <w:rPr>
          <w:rFonts w:ascii="Tahoma" w:hAnsi="Tahoma" w:cs="Tahoma"/>
          <w:color w:val="333333"/>
          <w:kern w:val="0"/>
          <w:szCs w:val="21"/>
        </w:rPr>
        <w:t>”</w:t>
      </w:r>
      <w:r w:rsidRPr="00BA74A2">
        <w:rPr>
          <w:rFonts w:ascii="Tahoma" w:hAnsi="Tahoma" w:cs="Tahoma"/>
          <w:color w:val="333333"/>
          <w:kern w:val="0"/>
          <w:szCs w:val="21"/>
        </w:rPr>
        <w:t>；</w:t>
      </w:r>
      <w:r w:rsidRPr="00BA74A2">
        <w:rPr>
          <w:rFonts w:ascii="Tahoma" w:hAnsi="Tahoma" w:cs="Tahoma"/>
          <w:color w:val="333333"/>
          <w:kern w:val="0"/>
          <w:szCs w:val="21"/>
        </w:rPr>
        <w:t>20</w:t>
      </w:r>
      <w:r w:rsidRPr="00BA74A2">
        <w:rPr>
          <w:rFonts w:ascii="Tahoma" w:hAnsi="Tahoma" w:cs="Tahoma"/>
          <w:color w:val="333333"/>
          <w:kern w:val="0"/>
          <w:szCs w:val="21"/>
        </w:rPr>
        <w:t>世纪八九十年代的教育改革：《国家在危机中：教育改革势在必行》。</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hint="eastAsia"/>
          <w:color w:val="333333"/>
          <w:kern w:val="0"/>
          <w:szCs w:val="21"/>
        </w:rPr>
        <w:t>5</w:t>
      </w:r>
      <w:r w:rsidRPr="00BA74A2">
        <w:rPr>
          <w:rFonts w:ascii="Tahoma" w:hAnsi="Tahoma" w:cs="Tahoma"/>
          <w:color w:val="333333"/>
          <w:kern w:val="0"/>
          <w:szCs w:val="21"/>
        </w:rPr>
        <w:t>．苏联教育的发展</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苏联教育思想：马卡连柯的教育思想、</w:t>
      </w:r>
      <w:proofErr w:type="gramStart"/>
      <w:r w:rsidRPr="00BA74A2">
        <w:rPr>
          <w:rFonts w:ascii="Tahoma" w:hAnsi="Tahoma" w:cs="Tahoma"/>
          <w:color w:val="333333"/>
          <w:kern w:val="0"/>
          <w:szCs w:val="21"/>
        </w:rPr>
        <w:t>凯洛</w:t>
      </w:r>
      <w:proofErr w:type="gramEnd"/>
      <w:r w:rsidRPr="00BA74A2">
        <w:rPr>
          <w:rFonts w:ascii="Tahoma" w:hAnsi="Tahoma" w:cs="Tahoma"/>
          <w:color w:val="333333"/>
          <w:kern w:val="0"/>
          <w:szCs w:val="21"/>
        </w:rPr>
        <w:t>夫的《教育学》、</w:t>
      </w:r>
      <w:proofErr w:type="gramStart"/>
      <w:r w:rsidRPr="00BA74A2">
        <w:rPr>
          <w:rFonts w:ascii="Tahoma" w:hAnsi="Tahoma" w:cs="Tahoma"/>
          <w:color w:val="333333"/>
          <w:kern w:val="0"/>
          <w:szCs w:val="21"/>
        </w:rPr>
        <w:t>赞科夫</w:t>
      </w:r>
      <w:proofErr w:type="gramEnd"/>
      <w:r w:rsidRPr="00BA74A2">
        <w:rPr>
          <w:rFonts w:ascii="Tahoma" w:hAnsi="Tahoma" w:cs="Tahoma"/>
          <w:color w:val="333333"/>
          <w:kern w:val="0"/>
          <w:szCs w:val="21"/>
        </w:rPr>
        <w:t>的教学理论、苏霍姆林斯基的教育理论。</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（三）现代欧美教育思想</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1</w:t>
      </w:r>
      <w:r w:rsidRPr="00BA74A2">
        <w:rPr>
          <w:rFonts w:ascii="Tahoma" w:hAnsi="Tahoma" w:cs="Tahoma"/>
          <w:color w:val="333333"/>
          <w:kern w:val="0"/>
          <w:szCs w:val="21"/>
        </w:rPr>
        <w:t>．杜威的教育思想</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教育实践活动；论教育的本质；论教育的目的；论课程与教材；论思维与教学方法；论道德教育；杜威教育思想的影响。</w:t>
      </w:r>
      <w:r w:rsidRPr="00BA74A2">
        <w:rPr>
          <w:rFonts w:ascii="Tahoma" w:hAnsi="Tahoma" w:cs="Tahoma"/>
          <w:color w:val="333333"/>
          <w:kern w:val="0"/>
          <w:szCs w:val="21"/>
        </w:rPr>
        <w:t xml:space="preserve"> </w:t>
      </w:r>
    </w:p>
    <w:p w:rsidR="00521853" w:rsidRPr="00BA74A2" w:rsidRDefault="00521853" w:rsidP="00B711E2">
      <w:pPr>
        <w:widowControl/>
        <w:spacing w:line="300" w:lineRule="auto"/>
        <w:jc w:val="left"/>
        <w:rPr>
          <w:rFonts w:ascii="Tahoma" w:hAnsi="Tahoma" w:cs="Tahoma"/>
          <w:color w:val="333333"/>
          <w:kern w:val="0"/>
          <w:szCs w:val="21"/>
        </w:rPr>
      </w:pPr>
      <w:r w:rsidRPr="00BA74A2">
        <w:rPr>
          <w:rFonts w:ascii="Tahoma" w:hAnsi="Tahoma" w:cs="Tahoma"/>
          <w:color w:val="333333"/>
          <w:kern w:val="0"/>
          <w:szCs w:val="21"/>
        </w:rPr>
        <w:t>2</w:t>
      </w:r>
      <w:r w:rsidRPr="00BA74A2">
        <w:rPr>
          <w:rFonts w:ascii="Tahoma" w:hAnsi="Tahoma" w:cs="Tahoma"/>
          <w:color w:val="333333"/>
          <w:kern w:val="0"/>
          <w:szCs w:val="21"/>
        </w:rPr>
        <w:t>．现代欧美教育思潮</w:t>
      </w:r>
      <w:r w:rsidRPr="00BA74A2">
        <w:rPr>
          <w:rFonts w:ascii="Tahoma" w:hAnsi="Tahoma" w:cs="Tahoma"/>
          <w:color w:val="333333"/>
          <w:kern w:val="0"/>
          <w:szCs w:val="21"/>
        </w:rPr>
        <w:t xml:space="preserve"> </w:t>
      </w:r>
    </w:p>
    <w:p w:rsidR="00521853" w:rsidRDefault="00521853" w:rsidP="00B711E2">
      <w:pPr>
        <w:spacing w:line="300" w:lineRule="auto"/>
      </w:pPr>
      <w:r w:rsidRPr="00BA74A2">
        <w:rPr>
          <w:rFonts w:ascii="Tahoma" w:hAnsi="Tahoma" w:cs="Tahoma"/>
          <w:color w:val="333333"/>
          <w:kern w:val="0"/>
          <w:szCs w:val="21"/>
        </w:rPr>
        <w:t>改造主义教育；要素主义教育；永恒主义教育；新托马斯主义教育；存在主义教育；新行为主义教育；结构主义教育；分析教育哲学；终身教育思潮；现代人文主义教育思潮。</w:t>
      </w:r>
    </w:p>
    <w:p w:rsidR="00521853" w:rsidRPr="0056110F" w:rsidRDefault="00521853" w:rsidP="00B711E2">
      <w:pPr>
        <w:widowControl/>
        <w:spacing w:before="100" w:beforeAutospacing="1" w:after="100" w:afterAutospacing="1" w:line="300" w:lineRule="auto"/>
        <w:jc w:val="left"/>
        <w:rPr>
          <w:rFonts w:ascii="宋体" w:hAnsi="宋体" w:cs="Tahoma"/>
          <w:b/>
          <w:color w:val="333333"/>
          <w:kern w:val="0"/>
          <w:szCs w:val="21"/>
        </w:rPr>
      </w:pPr>
      <w:r w:rsidRPr="0056110F">
        <w:rPr>
          <w:rFonts w:ascii="宋体" w:hAnsi="宋体" w:cs="Tahoma" w:hint="eastAsia"/>
          <w:b/>
          <w:color w:val="333333"/>
          <w:kern w:val="0"/>
          <w:szCs w:val="21"/>
        </w:rPr>
        <w:t>参考书目：</w:t>
      </w:r>
      <w:r w:rsidRPr="0056110F">
        <w:rPr>
          <w:rFonts w:ascii="宋体" w:hAnsi="宋体" w:cs="Tahoma"/>
          <w:b/>
          <w:color w:val="333333"/>
          <w:kern w:val="0"/>
          <w:szCs w:val="21"/>
        </w:rPr>
        <w:t xml:space="preserve"> </w:t>
      </w:r>
    </w:p>
    <w:p w:rsidR="00521853" w:rsidRPr="0099428B" w:rsidRDefault="00521853" w:rsidP="00B711E2">
      <w:pPr>
        <w:widowControl/>
        <w:spacing w:line="300" w:lineRule="auto"/>
        <w:jc w:val="left"/>
        <w:rPr>
          <w:rFonts w:ascii="Tahoma" w:hAnsi="Tahoma" w:cs="Tahoma" w:hint="eastAsia"/>
          <w:color w:val="333333"/>
          <w:kern w:val="0"/>
          <w:szCs w:val="21"/>
        </w:rPr>
      </w:pPr>
      <w:r w:rsidRPr="004A0A8E">
        <w:rPr>
          <w:rFonts w:ascii="Tahoma" w:hAnsi="Tahoma" w:cs="Tahoma"/>
          <w:color w:val="333333"/>
          <w:kern w:val="0"/>
          <w:szCs w:val="21"/>
        </w:rPr>
        <w:t>吴式颖</w:t>
      </w:r>
      <w:r>
        <w:rPr>
          <w:rFonts w:ascii="Tahoma" w:hAnsi="Tahoma" w:cs="Tahoma" w:hint="eastAsia"/>
          <w:color w:val="333333"/>
          <w:kern w:val="0"/>
          <w:szCs w:val="21"/>
        </w:rPr>
        <w:t>，</w:t>
      </w:r>
      <w:r w:rsidRPr="004A0A8E">
        <w:rPr>
          <w:rFonts w:ascii="Tahoma" w:hAnsi="Tahoma" w:cs="Tahoma"/>
          <w:color w:val="333333"/>
          <w:kern w:val="0"/>
          <w:szCs w:val="21"/>
        </w:rPr>
        <w:t>外国教育史教程</w:t>
      </w:r>
      <w:r>
        <w:rPr>
          <w:rFonts w:ascii="Tahoma" w:hAnsi="Tahoma" w:cs="Tahoma" w:hint="eastAsia"/>
          <w:color w:val="333333"/>
          <w:kern w:val="0"/>
          <w:szCs w:val="21"/>
        </w:rPr>
        <w:t>，</w:t>
      </w:r>
      <w:r w:rsidRPr="004A0A8E">
        <w:rPr>
          <w:rFonts w:ascii="Tahoma" w:hAnsi="Tahoma" w:cs="Tahoma"/>
          <w:color w:val="333333"/>
          <w:kern w:val="0"/>
          <w:szCs w:val="21"/>
        </w:rPr>
        <w:t>人民教育出版社</w:t>
      </w:r>
      <w:r>
        <w:rPr>
          <w:rFonts w:ascii="Tahoma" w:hAnsi="Tahoma" w:cs="Tahoma" w:hint="eastAsia"/>
          <w:color w:val="333333"/>
          <w:kern w:val="0"/>
          <w:szCs w:val="21"/>
        </w:rPr>
        <w:t>，</w:t>
      </w:r>
      <w:r>
        <w:rPr>
          <w:rFonts w:ascii="Tahoma" w:hAnsi="Tahoma" w:cs="Tahoma" w:hint="eastAsia"/>
          <w:color w:val="333333"/>
          <w:kern w:val="0"/>
          <w:szCs w:val="21"/>
        </w:rPr>
        <w:t>2015</w:t>
      </w:r>
      <w:r>
        <w:rPr>
          <w:rFonts w:ascii="Tahoma" w:hAnsi="Tahoma" w:cs="Tahoma" w:hint="eastAsia"/>
          <w:color w:val="333333"/>
          <w:kern w:val="0"/>
          <w:szCs w:val="21"/>
        </w:rPr>
        <w:t>年</w:t>
      </w:r>
      <w:r>
        <w:rPr>
          <w:rFonts w:ascii="Tahoma" w:hAnsi="Tahoma" w:cs="Tahoma" w:hint="eastAsia"/>
          <w:color w:val="333333"/>
          <w:kern w:val="0"/>
          <w:szCs w:val="21"/>
        </w:rPr>
        <w:t>6</w:t>
      </w:r>
      <w:r>
        <w:rPr>
          <w:rFonts w:ascii="Tahoma" w:hAnsi="Tahoma" w:cs="Tahoma" w:hint="eastAsia"/>
          <w:color w:val="333333"/>
          <w:kern w:val="0"/>
          <w:szCs w:val="21"/>
        </w:rPr>
        <w:t>月</w:t>
      </w:r>
      <w:r w:rsidR="00767C2E">
        <w:rPr>
          <w:rFonts w:ascii="Tahoma" w:hAnsi="Tahoma" w:cs="Tahoma" w:hint="eastAsia"/>
          <w:color w:val="333333"/>
          <w:kern w:val="0"/>
          <w:szCs w:val="21"/>
        </w:rPr>
        <w:t>第</w:t>
      </w:r>
      <w:r w:rsidR="00767C2E">
        <w:rPr>
          <w:rFonts w:ascii="Tahoma" w:hAnsi="Tahoma" w:cs="Tahoma" w:hint="eastAsia"/>
          <w:color w:val="333333"/>
          <w:kern w:val="0"/>
          <w:szCs w:val="21"/>
        </w:rPr>
        <w:t>3</w:t>
      </w:r>
      <w:r>
        <w:rPr>
          <w:rFonts w:ascii="Tahoma" w:hAnsi="Tahoma" w:cs="Tahoma" w:hint="eastAsia"/>
          <w:color w:val="333333"/>
          <w:kern w:val="0"/>
          <w:szCs w:val="21"/>
        </w:rPr>
        <w:t>版</w:t>
      </w:r>
    </w:p>
    <w:p w:rsidR="00521853" w:rsidRPr="00521853" w:rsidRDefault="00521853" w:rsidP="00B711E2">
      <w:pPr>
        <w:spacing w:line="300" w:lineRule="auto"/>
        <w:jc w:val="left"/>
      </w:pPr>
    </w:p>
    <w:sectPr w:rsidR="00521853" w:rsidRPr="00521853" w:rsidSect="008A60E3">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3A59" w:rsidRDefault="00983A59" w:rsidP="00D21E8E">
      <w:pPr>
        <w:ind w:firstLine="315"/>
      </w:pPr>
      <w:r>
        <w:separator/>
      </w:r>
    </w:p>
  </w:endnote>
  <w:endnote w:type="continuationSeparator" w:id="0">
    <w:p w:rsidR="00983A59" w:rsidRDefault="00983A59" w:rsidP="00D21E8E">
      <w:pPr>
        <w:ind w:firstLine="315"/>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E8E" w:rsidRDefault="00D21E8E" w:rsidP="00D21E8E">
    <w:pPr>
      <w:pStyle w:val="a4"/>
      <w:ind w:firstLine="27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E8E" w:rsidRDefault="00D21E8E" w:rsidP="00D21E8E">
    <w:pPr>
      <w:pStyle w:val="a4"/>
      <w:ind w:firstLine="27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E8E" w:rsidRDefault="00D21E8E" w:rsidP="00D21E8E">
    <w:pPr>
      <w:pStyle w:val="a4"/>
      <w:ind w:firstLine="27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3A59" w:rsidRDefault="00983A59" w:rsidP="00D21E8E">
      <w:pPr>
        <w:ind w:firstLine="315"/>
      </w:pPr>
      <w:r>
        <w:separator/>
      </w:r>
    </w:p>
  </w:footnote>
  <w:footnote w:type="continuationSeparator" w:id="0">
    <w:p w:rsidR="00983A59" w:rsidRDefault="00983A59" w:rsidP="00D21E8E">
      <w:pPr>
        <w:ind w:firstLine="315"/>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E8E" w:rsidRDefault="00D21E8E" w:rsidP="00D21E8E">
    <w:pPr>
      <w:pStyle w:val="a3"/>
      <w:ind w:firstLine="27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E8E" w:rsidRDefault="00D21E8E" w:rsidP="00D21E8E">
    <w:pPr>
      <w:pStyle w:val="a3"/>
      <w:ind w:firstLine="27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1E8E" w:rsidRDefault="00D21E8E" w:rsidP="00D21E8E">
    <w:pPr>
      <w:pStyle w:val="a3"/>
      <w:ind w:firstLine="27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1E8E"/>
    <w:rsid w:val="00021DE3"/>
    <w:rsid w:val="00292FA2"/>
    <w:rsid w:val="0035032C"/>
    <w:rsid w:val="00521853"/>
    <w:rsid w:val="005352FA"/>
    <w:rsid w:val="005719F1"/>
    <w:rsid w:val="0069375F"/>
    <w:rsid w:val="006E4DAE"/>
    <w:rsid w:val="00767C2E"/>
    <w:rsid w:val="008A60E3"/>
    <w:rsid w:val="008B7056"/>
    <w:rsid w:val="008D6ACE"/>
    <w:rsid w:val="00983A59"/>
    <w:rsid w:val="009C35F6"/>
    <w:rsid w:val="00B14CBB"/>
    <w:rsid w:val="00B711E2"/>
    <w:rsid w:val="00B8606F"/>
    <w:rsid w:val="00B90E5A"/>
    <w:rsid w:val="00BF3407"/>
    <w:rsid w:val="00C81D87"/>
    <w:rsid w:val="00D21E8E"/>
    <w:rsid w:val="00E869D9"/>
    <w:rsid w:val="00EF766A"/>
    <w:rsid w:val="00F10F92"/>
    <w:rsid w:val="00F21A00"/>
    <w:rsid w:val="00F35C9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40" w:lineRule="exact"/>
        <w:ind w:firstLineChars="150" w:firstLine="15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E8E"/>
    <w:pPr>
      <w:widowControl w:val="0"/>
      <w:spacing w:line="240" w:lineRule="auto"/>
      <w:ind w:firstLineChars="0" w:firstLine="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21E8E"/>
    <w:pPr>
      <w:pBdr>
        <w:bottom w:val="single" w:sz="6" w:space="1" w:color="auto"/>
      </w:pBdr>
      <w:tabs>
        <w:tab w:val="center" w:pos="4153"/>
        <w:tab w:val="right" w:pos="8306"/>
      </w:tabs>
      <w:snapToGrid w:val="0"/>
      <w:spacing w:line="240" w:lineRule="atLeast"/>
      <w:ind w:firstLineChars="150" w:firstLine="15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21E8E"/>
    <w:rPr>
      <w:sz w:val="18"/>
      <w:szCs w:val="18"/>
    </w:rPr>
  </w:style>
  <w:style w:type="paragraph" w:styleId="a4">
    <w:name w:val="footer"/>
    <w:basedOn w:val="a"/>
    <w:link w:val="Char0"/>
    <w:uiPriority w:val="99"/>
    <w:semiHidden/>
    <w:unhideWhenUsed/>
    <w:rsid w:val="00D21E8E"/>
    <w:pPr>
      <w:tabs>
        <w:tab w:val="center" w:pos="4153"/>
        <w:tab w:val="right" w:pos="8306"/>
      </w:tabs>
      <w:snapToGrid w:val="0"/>
      <w:spacing w:line="240" w:lineRule="atLeast"/>
      <w:ind w:firstLineChars="150" w:firstLine="15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21E8E"/>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11</Pages>
  <Words>788</Words>
  <Characters>4495</Characters>
  <Application>Microsoft Office Word</Application>
  <DocSecurity>0</DocSecurity>
  <Lines>37</Lines>
  <Paragraphs>10</Paragraphs>
  <ScaleCrop>false</ScaleCrop>
  <Company/>
  <LinksUpToDate>false</LinksUpToDate>
  <CharactersWithSpaces>5273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13</cp:revision>
  <dcterms:created xsi:type="dcterms:W3CDTF">2017-06-21T00:50:00Z</dcterms:created>
  <dcterms:modified xsi:type="dcterms:W3CDTF">2017-07-07T11:32:00Z</dcterms:modified>
</cp:coreProperties>
</file>