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B8" w:rsidRDefault="002A3A83" w:rsidP="002A3A83">
      <w:pPr>
        <w:jc w:val="center"/>
        <w:rPr>
          <w:rStyle w:val="articletitle"/>
          <w:b/>
          <w:bCs/>
          <w:sz w:val="32"/>
          <w:szCs w:val="32"/>
        </w:rPr>
      </w:pPr>
      <w:r>
        <w:rPr>
          <w:rStyle w:val="articletitle"/>
          <w:b/>
          <w:bCs/>
          <w:sz w:val="32"/>
          <w:szCs w:val="32"/>
        </w:rPr>
        <w:t>历史文化学院</w:t>
      </w:r>
      <w:r>
        <w:rPr>
          <w:rStyle w:val="articletitle"/>
          <w:b/>
          <w:bCs/>
          <w:sz w:val="32"/>
          <w:szCs w:val="32"/>
        </w:rPr>
        <w:t>2017</w:t>
      </w:r>
      <w:r>
        <w:rPr>
          <w:rStyle w:val="articletitle"/>
          <w:b/>
          <w:bCs/>
          <w:sz w:val="32"/>
          <w:szCs w:val="32"/>
        </w:rPr>
        <w:t>级研究生综合测评结果公示</w:t>
      </w:r>
    </w:p>
    <w:tbl>
      <w:tblPr>
        <w:tblW w:w="8352" w:type="dxa"/>
        <w:tblCellMar>
          <w:left w:w="0" w:type="dxa"/>
          <w:right w:w="0" w:type="dxa"/>
        </w:tblCellMar>
        <w:tblLook w:val="04A0"/>
      </w:tblPr>
      <w:tblGrid>
        <w:gridCol w:w="4368"/>
        <w:gridCol w:w="2208"/>
        <w:gridCol w:w="1776"/>
      </w:tblGrid>
      <w:tr w:rsidR="002A3A83" w:rsidRPr="002A3A83" w:rsidTr="002A3A83">
        <w:trPr>
          <w:trHeight w:val="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学号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分数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备注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87.70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75.28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74.70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74.50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74.40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73.60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73.20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69.20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69.00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68.60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67.99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67.92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一等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78.69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67.84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67.30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67.00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66.80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63.40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62.30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61.72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  <w:tr w:rsidR="002A3A83" w:rsidRPr="002A3A83" w:rsidTr="002A3A83">
        <w:trPr>
          <w:trHeight w:val="39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1711183021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 xml:space="preserve">61.36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  <w:r w:rsidRPr="002A3A83"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  <w:t>二等</w:t>
            </w:r>
          </w:p>
        </w:tc>
      </w:tr>
    </w:tbl>
    <w:p w:rsidR="002A3A83" w:rsidRPr="002A3A83" w:rsidRDefault="002A3A83" w:rsidP="002A3A8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2A3A83">
        <w:rPr>
          <w:rFonts w:ascii="宋体" w:eastAsia="宋体" w:hAnsi="宋体" w:cs="宋体"/>
          <w:color w:val="333333"/>
          <w:kern w:val="0"/>
          <w:sz w:val="18"/>
          <w:szCs w:val="1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2A3A83" w:rsidRPr="002A3A83" w:rsidTr="002A3A83">
        <w:trPr>
          <w:trHeight w:val="780"/>
          <w:jc w:val="center"/>
        </w:trPr>
        <w:tc>
          <w:tcPr>
            <w:tcW w:w="0" w:type="auto"/>
            <w:vAlign w:val="center"/>
            <w:hideMark/>
          </w:tcPr>
          <w:p w:rsidR="002A3A83" w:rsidRPr="002A3A83" w:rsidRDefault="002A3A83" w:rsidP="002A3A8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4B4B4B"/>
                <w:kern w:val="0"/>
                <w:sz w:val="18"/>
                <w:szCs w:val="18"/>
              </w:rPr>
            </w:pPr>
          </w:p>
        </w:tc>
      </w:tr>
    </w:tbl>
    <w:p w:rsidR="002A3A83" w:rsidRDefault="002A3A83" w:rsidP="002A3A83">
      <w:pPr>
        <w:jc w:val="center"/>
      </w:pPr>
    </w:p>
    <w:sectPr w:rsidR="002A3A83" w:rsidSect="00AB7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3A83"/>
    <w:rsid w:val="000F3DED"/>
    <w:rsid w:val="002A3A83"/>
    <w:rsid w:val="00AB719A"/>
    <w:rsid w:val="00B2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2A3A83"/>
  </w:style>
  <w:style w:type="paragraph" w:styleId="a3">
    <w:name w:val="Normal (Web)"/>
    <w:basedOn w:val="a"/>
    <w:uiPriority w:val="99"/>
    <w:semiHidden/>
    <w:unhideWhenUsed/>
    <w:rsid w:val="002A3A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73127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2020-03-17T02:49:00Z</dcterms:created>
  <dcterms:modified xsi:type="dcterms:W3CDTF">2020-03-17T03:01:00Z</dcterms:modified>
</cp:coreProperties>
</file>