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D82B1" w14:textId="77777777" w:rsidR="005B1E65" w:rsidRDefault="005B1E65">
      <w:pPr>
        <w:spacing w:line="500" w:lineRule="exact"/>
        <w:rPr>
          <w:rFonts w:ascii="宋体" w:hAnsi="宋体"/>
          <w:sz w:val="24"/>
        </w:rPr>
      </w:pPr>
    </w:p>
    <w:p w14:paraId="6DEB6AC8" w14:textId="77777777" w:rsidR="005B1E65" w:rsidRDefault="00FA782D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</w:t>
      </w:r>
      <w:r>
        <w:rPr>
          <w:rFonts w:eastAsia="黑体" w:hint="eastAsia"/>
          <w:sz w:val="32"/>
          <w:szCs w:val="32"/>
        </w:rPr>
        <w:t>复试笔试</w:t>
      </w:r>
      <w:r>
        <w:rPr>
          <w:rFonts w:eastAsia="黑体"/>
          <w:sz w:val="32"/>
          <w:szCs w:val="32"/>
        </w:rPr>
        <w:t>考试大纲</w:t>
      </w:r>
    </w:p>
    <w:p w14:paraId="7B6C7A7B" w14:textId="0D613E01" w:rsidR="005B1E65" w:rsidRDefault="00FA782D">
      <w:pPr>
        <w:spacing w:line="500" w:lineRule="exact"/>
        <w:rPr>
          <w:rFonts w:eastAsia="微软雅黑"/>
          <w:sz w:val="24"/>
        </w:rPr>
      </w:pPr>
      <w:r w:rsidRPr="00AC164B">
        <w:rPr>
          <w:rFonts w:eastAsia="微软雅黑"/>
          <w:sz w:val="24"/>
        </w:rPr>
        <w:t>考试科目名称：</w:t>
      </w:r>
      <w:r w:rsidR="001E792A" w:rsidRPr="00AC164B">
        <w:rPr>
          <w:rFonts w:eastAsia="微软雅黑"/>
          <w:sz w:val="24"/>
        </w:rPr>
        <w:t>石油工程概论</w:t>
      </w:r>
      <w:r w:rsidRPr="00AC164B">
        <w:rPr>
          <w:rFonts w:eastAsia="微软雅黑"/>
          <w:sz w:val="24"/>
        </w:rPr>
        <w:t xml:space="preserve">          </w:t>
      </w:r>
      <w:r w:rsidRPr="00AC164B">
        <w:rPr>
          <w:rFonts w:eastAsia="微软雅黑"/>
          <w:sz w:val="24"/>
        </w:rPr>
        <w:t>考试时间：</w:t>
      </w:r>
      <w:r w:rsidRPr="00AC164B">
        <w:rPr>
          <w:rFonts w:eastAsia="微软雅黑"/>
          <w:sz w:val="24"/>
        </w:rPr>
        <w:t>120</w:t>
      </w:r>
      <w:r w:rsidRPr="00AC164B">
        <w:rPr>
          <w:rFonts w:eastAsia="微软雅黑"/>
          <w:sz w:val="24"/>
        </w:rPr>
        <w:t>分钟，满分：</w:t>
      </w:r>
      <w:r w:rsidRPr="00AC164B">
        <w:rPr>
          <w:rFonts w:eastAsia="微软雅黑"/>
          <w:sz w:val="24"/>
        </w:rPr>
        <w:t>100</w:t>
      </w:r>
      <w:r w:rsidRPr="00AC164B">
        <w:rPr>
          <w:rFonts w:eastAsia="微软雅黑"/>
          <w:sz w:val="24"/>
        </w:rPr>
        <w:t>分</w:t>
      </w:r>
    </w:p>
    <w:p w14:paraId="669451AD" w14:textId="77777777" w:rsidR="00930E26" w:rsidRPr="00AC164B" w:rsidRDefault="00930E26">
      <w:pPr>
        <w:spacing w:line="500" w:lineRule="exact"/>
        <w:rPr>
          <w:rFonts w:eastAsia="微软雅黑"/>
          <w:sz w:val="24"/>
        </w:rPr>
      </w:pPr>
    </w:p>
    <w:p w14:paraId="0BA3BC65" w14:textId="2136926E" w:rsidR="005B1E65" w:rsidRPr="00AC164B" w:rsidRDefault="00AC164B" w:rsidP="00AC164B">
      <w:pPr>
        <w:spacing w:line="500" w:lineRule="exact"/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一、</w:t>
      </w:r>
      <w:r w:rsidR="00FA782D" w:rsidRPr="00AC164B">
        <w:rPr>
          <w:rFonts w:eastAsia="微软雅黑" w:hint="eastAsia"/>
          <w:sz w:val="24"/>
        </w:rPr>
        <w:t>考试要求：</w:t>
      </w:r>
    </w:p>
    <w:p w14:paraId="20CEA220" w14:textId="1B28F58F" w:rsidR="001E792A" w:rsidRPr="00BA53B4" w:rsidRDefault="001E792A" w:rsidP="00BA53B4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BA53B4">
        <w:rPr>
          <w:rFonts w:ascii="宋体" w:hAnsi="宋体" w:hint="eastAsia"/>
          <w:sz w:val="24"/>
        </w:rPr>
        <w:t>要求掌握油层物理</w:t>
      </w:r>
      <w:r w:rsidR="00BA53B4" w:rsidRPr="00BA53B4">
        <w:rPr>
          <w:rFonts w:ascii="宋体" w:hAnsi="宋体" w:hint="eastAsia"/>
          <w:sz w:val="24"/>
        </w:rPr>
        <w:t>、油藏工程、钻井工程及采油工程的基本概念、原理、技术和方法</w:t>
      </w:r>
      <w:r w:rsidR="00930E26">
        <w:rPr>
          <w:rFonts w:ascii="宋体" w:hAnsi="宋体" w:hint="eastAsia"/>
          <w:sz w:val="24"/>
        </w:rPr>
        <w:t>，</w:t>
      </w:r>
      <w:r w:rsidR="00BA53B4" w:rsidRPr="00BA53B4">
        <w:rPr>
          <w:rFonts w:ascii="宋体" w:hAnsi="宋体" w:hint="eastAsia"/>
          <w:sz w:val="24"/>
        </w:rPr>
        <w:t>并能够熟练运用所学的知识解决生产实际问题。</w:t>
      </w:r>
      <w:r w:rsidR="005D33F9">
        <w:rPr>
          <w:rFonts w:ascii="宋体" w:hAnsi="宋体" w:hint="eastAsia"/>
          <w:sz w:val="24"/>
        </w:rPr>
        <w:t>笔试常见题型</w:t>
      </w:r>
      <w:r w:rsidR="005D33F9" w:rsidRPr="005D33F9">
        <w:rPr>
          <w:rFonts w:ascii="宋体" w:hAnsi="宋体" w:hint="eastAsia"/>
          <w:sz w:val="24"/>
        </w:rPr>
        <w:t>如下：</w:t>
      </w:r>
    </w:p>
    <w:p w14:paraId="237F1DF9" w14:textId="0FB5F63E" w:rsidR="005B1E65" w:rsidRPr="005D33F9" w:rsidRDefault="001E792A" w:rsidP="005D33F9">
      <w:pPr>
        <w:spacing w:line="500" w:lineRule="exact"/>
        <w:ind w:firstLineChars="200" w:firstLine="480"/>
        <w:rPr>
          <w:sz w:val="24"/>
        </w:rPr>
      </w:pPr>
      <w:r w:rsidRPr="005D33F9">
        <w:rPr>
          <w:i/>
          <w:iCs/>
          <w:sz w:val="24"/>
        </w:rPr>
        <w:t>a</w:t>
      </w:r>
      <w:r w:rsidRPr="005D33F9">
        <w:rPr>
          <w:sz w:val="24"/>
        </w:rPr>
        <w:t xml:space="preserve">. </w:t>
      </w:r>
      <w:r w:rsidRPr="005D33F9">
        <w:rPr>
          <w:sz w:val="24"/>
        </w:rPr>
        <w:t>基本概念题；</w:t>
      </w:r>
      <w:r w:rsidRPr="005D33F9">
        <w:rPr>
          <w:i/>
          <w:iCs/>
          <w:sz w:val="24"/>
        </w:rPr>
        <w:t>b.</w:t>
      </w:r>
      <w:r w:rsidRPr="005D33F9">
        <w:rPr>
          <w:sz w:val="24"/>
        </w:rPr>
        <w:t>简答题</w:t>
      </w:r>
      <w:r w:rsidR="00594B98" w:rsidRPr="005D33F9">
        <w:rPr>
          <w:sz w:val="24"/>
        </w:rPr>
        <w:t>；</w:t>
      </w:r>
      <w:r w:rsidR="00594B98" w:rsidRPr="005D33F9">
        <w:rPr>
          <w:i/>
          <w:iCs/>
          <w:sz w:val="24"/>
        </w:rPr>
        <w:t>c</w:t>
      </w:r>
      <w:r w:rsidR="00594B98" w:rsidRPr="005D33F9">
        <w:rPr>
          <w:sz w:val="24"/>
        </w:rPr>
        <w:t>.</w:t>
      </w:r>
      <w:r w:rsidR="00594B98" w:rsidRPr="005D33F9">
        <w:rPr>
          <w:sz w:val="24"/>
        </w:rPr>
        <w:t>分析</w:t>
      </w:r>
      <w:r w:rsidRPr="005D33F9">
        <w:rPr>
          <w:sz w:val="24"/>
        </w:rPr>
        <w:t>绘图</w:t>
      </w:r>
      <w:r w:rsidR="00594B98" w:rsidRPr="005D33F9">
        <w:rPr>
          <w:sz w:val="24"/>
        </w:rPr>
        <w:t>题</w:t>
      </w:r>
      <w:r w:rsidRPr="005D33F9">
        <w:rPr>
          <w:sz w:val="24"/>
        </w:rPr>
        <w:t>；</w:t>
      </w:r>
      <w:r w:rsidRPr="005D33F9">
        <w:rPr>
          <w:i/>
          <w:iCs/>
          <w:sz w:val="24"/>
        </w:rPr>
        <w:t>d</w:t>
      </w:r>
      <w:r w:rsidRPr="005D33F9">
        <w:rPr>
          <w:sz w:val="24"/>
        </w:rPr>
        <w:t xml:space="preserve">. </w:t>
      </w:r>
      <w:r w:rsidR="005D33F9" w:rsidRPr="005D33F9">
        <w:rPr>
          <w:sz w:val="24"/>
        </w:rPr>
        <w:t>综合论述题</w:t>
      </w:r>
      <w:r w:rsidRPr="005D33F9">
        <w:rPr>
          <w:sz w:val="24"/>
        </w:rPr>
        <w:t>。</w:t>
      </w:r>
    </w:p>
    <w:p w14:paraId="4F19F316" w14:textId="77777777" w:rsidR="005B1E65" w:rsidRPr="00AC164B" w:rsidRDefault="00FA782D">
      <w:pPr>
        <w:spacing w:line="500" w:lineRule="exact"/>
        <w:rPr>
          <w:rFonts w:eastAsia="微软雅黑"/>
          <w:sz w:val="24"/>
        </w:rPr>
      </w:pPr>
      <w:r w:rsidRPr="00AC164B">
        <w:rPr>
          <w:rFonts w:eastAsia="微软雅黑" w:hint="eastAsia"/>
          <w:sz w:val="24"/>
        </w:rPr>
        <w:t>二、考试内容：</w:t>
      </w:r>
    </w:p>
    <w:p w14:paraId="318F6424" w14:textId="2371D11A" w:rsidR="005B1E65" w:rsidRPr="00865930" w:rsidRDefault="00FA782D">
      <w:pPr>
        <w:spacing w:line="500" w:lineRule="exact"/>
        <w:ind w:firstLine="48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1．</w:t>
      </w:r>
      <w:r w:rsidR="00DB0465" w:rsidRPr="00865930">
        <w:rPr>
          <w:rFonts w:ascii="宋体" w:hAnsi="宋体" w:hint="eastAsia"/>
          <w:sz w:val="24"/>
        </w:rPr>
        <w:t>油藏流体及岩石的物理性质</w:t>
      </w:r>
    </w:p>
    <w:p w14:paraId="52BBA69A" w14:textId="42BFDE61" w:rsidR="00AC164B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（1）</w:t>
      </w:r>
      <w:r w:rsidR="00DB0465" w:rsidRPr="00865930">
        <w:rPr>
          <w:rFonts w:ascii="宋体" w:hAnsi="宋体" w:hint="eastAsia"/>
          <w:sz w:val="24"/>
        </w:rPr>
        <w:t>油气的化学组成</w:t>
      </w:r>
      <w:r w:rsidR="00AC164B" w:rsidRPr="00865930">
        <w:rPr>
          <w:rFonts w:ascii="宋体" w:hAnsi="宋体" w:hint="eastAsia"/>
          <w:sz w:val="24"/>
        </w:rPr>
        <w:t>及分类</w:t>
      </w:r>
      <w:r w:rsidR="00323F0A" w:rsidRPr="00865930">
        <w:rPr>
          <w:rFonts w:ascii="宋体" w:hAnsi="宋体" w:hint="eastAsia"/>
          <w:sz w:val="24"/>
        </w:rPr>
        <w:t>；</w:t>
      </w:r>
    </w:p>
    <w:p w14:paraId="6501880D" w14:textId="553F1B6D" w:rsidR="005B1E65" w:rsidRPr="00865930" w:rsidRDefault="00AC164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（2）油气</w:t>
      </w:r>
      <w:r w:rsidR="00DB0465" w:rsidRPr="00865930">
        <w:rPr>
          <w:rFonts w:ascii="宋体" w:hAnsi="宋体" w:hint="eastAsia"/>
          <w:sz w:val="24"/>
        </w:rPr>
        <w:t>相态</w:t>
      </w:r>
      <w:r w:rsidRPr="00865930">
        <w:rPr>
          <w:rFonts w:ascii="宋体" w:hAnsi="宋体" w:hint="eastAsia"/>
          <w:sz w:val="24"/>
        </w:rPr>
        <w:t>的概念</w:t>
      </w:r>
      <w:r w:rsidR="00323F0A" w:rsidRPr="00865930">
        <w:rPr>
          <w:rFonts w:ascii="宋体" w:hAnsi="宋体" w:hint="eastAsia"/>
          <w:sz w:val="24"/>
        </w:rPr>
        <w:t>及相图特征；</w:t>
      </w:r>
    </w:p>
    <w:p w14:paraId="06CD45CD" w14:textId="6B30830A" w:rsidR="005B1E65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</w:t>
      </w:r>
      <w:r w:rsidR="00323F0A" w:rsidRPr="00865930">
        <w:rPr>
          <w:rFonts w:ascii="宋体" w:hAnsi="宋体"/>
          <w:sz w:val="24"/>
        </w:rPr>
        <w:t>3</w:t>
      </w:r>
      <w:r w:rsidRPr="00865930">
        <w:rPr>
          <w:rFonts w:ascii="宋体" w:hAnsi="宋体" w:hint="eastAsia"/>
          <w:sz w:val="24"/>
        </w:rPr>
        <w:t>）</w:t>
      </w:r>
      <w:r w:rsidR="00DB0465" w:rsidRPr="00865930">
        <w:rPr>
          <w:rFonts w:ascii="宋体" w:hAnsi="宋体" w:hint="eastAsia"/>
          <w:sz w:val="24"/>
        </w:rPr>
        <w:t>表征地层油、气、水物理性质参数</w:t>
      </w:r>
      <w:r w:rsidR="00AC164B" w:rsidRPr="00865930">
        <w:rPr>
          <w:rFonts w:ascii="宋体" w:hAnsi="宋体" w:hint="eastAsia"/>
          <w:sz w:val="24"/>
        </w:rPr>
        <w:t>的定义、特点、变化规律及应用</w:t>
      </w:r>
      <w:r w:rsidR="00323F0A" w:rsidRPr="00865930">
        <w:rPr>
          <w:rFonts w:ascii="宋体" w:hAnsi="宋体" w:hint="eastAsia"/>
          <w:sz w:val="24"/>
        </w:rPr>
        <w:t>；</w:t>
      </w:r>
    </w:p>
    <w:p w14:paraId="0BFB6C3E" w14:textId="3A1F8A03" w:rsidR="005B1E65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</w:t>
      </w:r>
      <w:r w:rsidR="00323F0A" w:rsidRPr="00865930">
        <w:rPr>
          <w:rFonts w:ascii="宋体" w:hAnsi="宋体"/>
          <w:sz w:val="24"/>
        </w:rPr>
        <w:t>4</w:t>
      </w:r>
      <w:r w:rsidRPr="00865930">
        <w:rPr>
          <w:rFonts w:ascii="宋体" w:hAnsi="宋体" w:hint="eastAsia"/>
          <w:sz w:val="24"/>
        </w:rPr>
        <w:t>）</w:t>
      </w:r>
      <w:r w:rsidR="00323F0A" w:rsidRPr="00865930">
        <w:rPr>
          <w:rFonts w:ascii="宋体" w:hAnsi="宋体" w:hint="eastAsia"/>
          <w:sz w:val="24"/>
        </w:rPr>
        <w:t>表征油藏岩石物理性质参数的定义、特点、变化规律及应用；</w:t>
      </w:r>
    </w:p>
    <w:p w14:paraId="66FE7838" w14:textId="3151BDAD" w:rsidR="00240EBA" w:rsidRPr="00865930" w:rsidRDefault="00EA19B4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</w:t>
      </w:r>
      <w:r w:rsidRPr="00865930">
        <w:rPr>
          <w:rFonts w:ascii="宋体" w:hAnsi="宋体"/>
          <w:sz w:val="24"/>
        </w:rPr>
        <w:t>5</w:t>
      </w:r>
      <w:r w:rsidRPr="00865930">
        <w:rPr>
          <w:rFonts w:ascii="宋体" w:hAnsi="宋体" w:hint="eastAsia"/>
          <w:sz w:val="24"/>
        </w:rPr>
        <w:t>）</w:t>
      </w:r>
      <w:r w:rsidR="00240EBA" w:rsidRPr="00865930">
        <w:rPr>
          <w:rFonts w:ascii="宋体" w:hAnsi="宋体" w:hint="eastAsia"/>
          <w:sz w:val="24"/>
        </w:rPr>
        <w:t>饱和多相流体的油藏岩石的相对渗透率、润湿性</w:t>
      </w:r>
      <w:r w:rsidRPr="00865930">
        <w:rPr>
          <w:rFonts w:ascii="宋体" w:hAnsi="宋体" w:hint="eastAsia"/>
          <w:sz w:val="24"/>
        </w:rPr>
        <w:t>及油水微观分布。</w:t>
      </w:r>
    </w:p>
    <w:p w14:paraId="477444CA" w14:textId="7C8728A8" w:rsidR="005B1E65" w:rsidRPr="00865930" w:rsidRDefault="00FA782D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2．</w:t>
      </w:r>
      <w:r w:rsidR="00C03513" w:rsidRPr="00865930">
        <w:rPr>
          <w:rFonts w:ascii="宋体" w:hAnsi="宋体" w:hint="eastAsia"/>
          <w:sz w:val="24"/>
        </w:rPr>
        <w:t>油田开发设计、动态分析及调整</w:t>
      </w:r>
    </w:p>
    <w:p w14:paraId="527FD10C" w14:textId="5D776634" w:rsidR="005B1E65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（1）</w:t>
      </w:r>
      <w:r w:rsidR="00C03513" w:rsidRPr="00865930">
        <w:rPr>
          <w:rFonts w:ascii="宋体" w:hAnsi="宋体" w:hint="eastAsia"/>
          <w:sz w:val="24"/>
        </w:rPr>
        <w:t>油田勘探开发程序及各阶段主要工作；</w:t>
      </w:r>
    </w:p>
    <w:p w14:paraId="0C83A722" w14:textId="630E4538" w:rsidR="005B1E65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（2）</w:t>
      </w:r>
      <w:r w:rsidR="00C03513" w:rsidRPr="00865930">
        <w:rPr>
          <w:rFonts w:ascii="宋体" w:hAnsi="宋体" w:hint="eastAsia"/>
          <w:sz w:val="24"/>
        </w:rPr>
        <w:t>油气藏储量计算、驱动方式及开采特征；</w:t>
      </w:r>
    </w:p>
    <w:p w14:paraId="31AF7ACD" w14:textId="5F535CD6" w:rsidR="005B1E65" w:rsidRPr="00865930" w:rsidRDefault="00FA782D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（3）</w:t>
      </w:r>
      <w:r w:rsidR="00C03513" w:rsidRPr="00865930">
        <w:rPr>
          <w:rFonts w:ascii="宋体" w:hAnsi="宋体" w:hint="eastAsia"/>
          <w:sz w:val="24"/>
        </w:rPr>
        <w:t>开发层系的划分与组合，注水方式及其适用条件，面积注水井网的特点；</w:t>
      </w:r>
    </w:p>
    <w:p w14:paraId="1C1D72DC" w14:textId="473E54F2" w:rsidR="00C03513" w:rsidRPr="00865930" w:rsidRDefault="00C03513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（4）复杂断块油藏的概念、特点</w:t>
      </w:r>
      <w:r w:rsidR="003440FB" w:rsidRPr="00865930">
        <w:rPr>
          <w:rFonts w:ascii="宋体" w:hAnsi="宋体" w:hint="eastAsia"/>
          <w:sz w:val="24"/>
        </w:rPr>
        <w:t>及开发总体方案设计；油田开发方案的编制；</w:t>
      </w:r>
    </w:p>
    <w:p w14:paraId="3D4DA07B" w14:textId="42E29014" w:rsidR="003440FB" w:rsidRPr="00865930" w:rsidRDefault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（5）试井分析方法、产量递减规律、物质平衡方法、油藏数值模拟方法的原理及其应用；</w:t>
      </w:r>
    </w:p>
    <w:p w14:paraId="08BE2CDB" w14:textId="04681891" w:rsidR="003440FB" w:rsidRPr="00865930" w:rsidRDefault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（6）油田开发综合调整的任务、内容及解决的问题。</w:t>
      </w:r>
    </w:p>
    <w:p w14:paraId="28833164" w14:textId="53B7307F" w:rsidR="003440FB" w:rsidRPr="00865930" w:rsidRDefault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3</w:t>
      </w:r>
      <w:r w:rsidRPr="00865930">
        <w:rPr>
          <w:rFonts w:ascii="宋体" w:hAnsi="宋体"/>
          <w:sz w:val="24"/>
        </w:rPr>
        <w:t>.</w:t>
      </w:r>
      <w:r w:rsidRPr="00865930">
        <w:rPr>
          <w:rFonts w:ascii="宋体" w:hAnsi="宋体" w:hint="eastAsia"/>
          <w:sz w:val="24"/>
        </w:rPr>
        <w:t>油气钻井方法及工艺技术</w:t>
      </w:r>
    </w:p>
    <w:p w14:paraId="64AAF39B" w14:textId="530FE703" w:rsidR="003440FB" w:rsidRPr="00865930" w:rsidRDefault="003440FB" w:rsidP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（1）</w:t>
      </w:r>
      <w:r w:rsidR="0078663C" w:rsidRPr="00865930">
        <w:rPr>
          <w:rFonts w:ascii="宋体" w:hAnsi="宋体" w:hint="eastAsia"/>
          <w:sz w:val="24"/>
        </w:rPr>
        <w:t>钻井方法、类型</w:t>
      </w:r>
      <w:r w:rsidRPr="00865930">
        <w:rPr>
          <w:rFonts w:ascii="宋体" w:hAnsi="宋体" w:hint="eastAsia"/>
          <w:sz w:val="24"/>
        </w:rPr>
        <w:t>；</w:t>
      </w:r>
    </w:p>
    <w:p w14:paraId="0D506A23" w14:textId="3A4A52CF" w:rsidR="003440FB" w:rsidRPr="00865930" w:rsidRDefault="003440FB" w:rsidP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（2）</w:t>
      </w:r>
      <w:r w:rsidR="0078663C" w:rsidRPr="00865930">
        <w:rPr>
          <w:rFonts w:ascii="宋体" w:hAnsi="宋体" w:hint="eastAsia"/>
          <w:sz w:val="24"/>
        </w:rPr>
        <w:t>钻井设备、工具</w:t>
      </w:r>
      <w:r w:rsidR="007E67A2" w:rsidRPr="00865930">
        <w:rPr>
          <w:rFonts w:ascii="宋体" w:hAnsi="宋体" w:hint="eastAsia"/>
          <w:sz w:val="24"/>
        </w:rPr>
        <w:t>的组成及其作用，钻井的</w:t>
      </w:r>
      <w:r w:rsidR="0078663C" w:rsidRPr="00865930">
        <w:rPr>
          <w:rFonts w:ascii="宋体" w:hAnsi="宋体" w:hint="eastAsia"/>
          <w:sz w:val="24"/>
        </w:rPr>
        <w:t>基本工艺流程</w:t>
      </w:r>
      <w:r w:rsidRPr="00865930">
        <w:rPr>
          <w:rFonts w:ascii="宋体" w:hAnsi="宋体" w:hint="eastAsia"/>
          <w:sz w:val="24"/>
        </w:rPr>
        <w:t>；</w:t>
      </w:r>
    </w:p>
    <w:p w14:paraId="6104789C" w14:textId="7A7EB9BD" w:rsidR="003440FB" w:rsidRPr="00865930" w:rsidRDefault="003440FB" w:rsidP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（3）</w:t>
      </w:r>
      <w:r w:rsidR="0078663C" w:rsidRPr="00865930">
        <w:rPr>
          <w:rFonts w:ascii="宋体" w:hAnsi="宋体" w:hint="eastAsia"/>
          <w:sz w:val="24"/>
        </w:rPr>
        <w:t>影响钻进的主要因素及钻进参数选择</w:t>
      </w:r>
      <w:r w:rsidRPr="00865930">
        <w:rPr>
          <w:rFonts w:ascii="宋体" w:hAnsi="宋体" w:hint="eastAsia"/>
          <w:sz w:val="24"/>
        </w:rPr>
        <w:t>；</w:t>
      </w:r>
    </w:p>
    <w:p w14:paraId="0393E5D9" w14:textId="02AB9403" w:rsidR="003440FB" w:rsidRPr="00865930" w:rsidRDefault="003440FB" w:rsidP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lastRenderedPageBreak/>
        <w:t>（4）</w:t>
      </w:r>
      <w:r w:rsidR="0078663C" w:rsidRPr="00865930">
        <w:rPr>
          <w:rFonts w:ascii="宋体" w:hAnsi="宋体" w:hint="eastAsia"/>
          <w:sz w:val="24"/>
        </w:rPr>
        <w:t>井斜及控制，洗井与洗井液</w:t>
      </w:r>
      <w:r w:rsidRPr="00865930">
        <w:rPr>
          <w:rFonts w:ascii="宋体" w:hAnsi="宋体" w:hint="eastAsia"/>
          <w:sz w:val="24"/>
        </w:rPr>
        <w:t>；</w:t>
      </w:r>
    </w:p>
    <w:p w14:paraId="5BE55BE5" w14:textId="1AE9FEE6" w:rsidR="003440FB" w:rsidRPr="00865930" w:rsidRDefault="0078663C" w:rsidP="003440F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</w:t>
      </w:r>
      <w:r w:rsidR="001B7A8B" w:rsidRPr="00865930">
        <w:rPr>
          <w:rFonts w:ascii="宋体" w:hAnsi="宋体"/>
          <w:sz w:val="24"/>
        </w:rPr>
        <w:t>5</w:t>
      </w:r>
      <w:r w:rsidRPr="00865930">
        <w:rPr>
          <w:rFonts w:ascii="宋体" w:hAnsi="宋体" w:hint="eastAsia"/>
          <w:sz w:val="24"/>
        </w:rPr>
        <w:t>）特殊钻井工艺技术</w:t>
      </w:r>
      <w:r w:rsidR="007E67A2" w:rsidRPr="00865930">
        <w:rPr>
          <w:rFonts w:ascii="宋体" w:hAnsi="宋体" w:hint="eastAsia"/>
          <w:sz w:val="24"/>
        </w:rPr>
        <w:t>（取心钻井、定向钻井、水平井钻井、大位移钻井、</w:t>
      </w:r>
      <w:proofErr w:type="gramStart"/>
      <w:r w:rsidR="007E67A2" w:rsidRPr="00865930">
        <w:rPr>
          <w:rFonts w:ascii="宋体" w:hAnsi="宋体" w:hint="eastAsia"/>
          <w:sz w:val="24"/>
        </w:rPr>
        <w:t>欠平衡</w:t>
      </w:r>
      <w:proofErr w:type="gramEnd"/>
      <w:r w:rsidR="007E67A2" w:rsidRPr="00865930">
        <w:rPr>
          <w:rFonts w:ascii="宋体" w:hAnsi="宋体" w:hint="eastAsia"/>
          <w:sz w:val="24"/>
        </w:rPr>
        <w:t>钻井等）</w:t>
      </w:r>
      <w:r w:rsidR="00865930">
        <w:rPr>
          <w:rFonts w:ascii="宋体" w:hAnsi="宋体" w:hint="eastAsia"/>
          <w:sz w:val="24"/>
        </w:rPr>
        <w:t>；</w:t>
      </w:r>
    </w:p>
    <w:p w14:paraId="6237BCAE" w14:textId="03353930" w:rsidR="001B7A8B" w:rsidRPr="00865930" w:rsidRDefault="001B7A8B" w:rsidP="001B7A8B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（</w:t>
      </w:r>
      <w:r w:rsidRPr="00865930">
        <w:rPr>
          <w:rFonts w:ascii="宋体" w:hAnsi="宋体"/>
          <w:sz w:val="24"/>
        </w:rPr>
        <w:t>6</w:t>
      </w:r>
      <w:r w:rsidRPr="00865930">
        <w:rPr>
          <w:rFonts w:ascii="宋体" w:hAnsi="宋体" w:hint="eastAsia"/>
          <w:sz w:val="24"/>
        </w:rPr>
        <w:t>）固井工艺与井身结构、油气井完成方法、试油工艺。</w:t>
      </w:r>
    </w:p>
    <w:p w14:paraId="35CC5712" w14:textId="28911F0B" w:rsidR="003440FB" w:rsidRPr="00865930" w:rsidRDefault="007E67A2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ascii="宋体" w:hAnsi="宋体" w:hint="eastAsia"/>
          <w:sz w:val="24"/>
        </w:rPr>
        <w:t>4</w:t>
      </w:r>
      <w:r w:rsidRPr="00865930">
        <w:rPr>
          <w:rFonts w:ascii="宋体" w:hAnsi="宋体"/>
          <w:sz w:val="24"/>
        </w:rPr>
        <w:t>.</w:t>
      </w:r>
      <w:r w:rsidRPr="00865930">
        <w:rPr>
          <w:rFonts w:ascii="宋体" w:hAnsi="宋体" w:hint="eastAsia"/>
          <w:sz w:val="24"/>
        </w:rPr>
        <w:t>采油方法及工艺技术</w:t>
      </w:r>
    </w:p>
    <w:p w14:paraId="42009CBA" w14:textId="547FF87D" w:rsidR="003440FB" w:rsidRPr="00865930" w:rsidRDefault="001B7A8B">
      <w:pPr>
        <w:spacing w:line="500" w:lineRule="exact"/>
        <w:ind w:firstLineChars="175" w:firstLine="420"/>
        <w:rPr>
          <w:sz w:val="24"/>
        </w:rPr>
      </w:pPr>
      <w:r w:rsidRPr="00865930">
        <w:rPr>
          <w:rFonts w:ascii="宋体" w:hAnsi="宋体" w:hint="eastAsia"/>
          <w:sz w:val="24"/>
        </w:rPr>
        <w:t>（1）</w:t>
      </w:r>
      <w:r w:rsidRPr="00865930">
        <w:rPr>
          <w:sz w:val="24"/>
        </w:rPr>
        <w:t>油井自喷生产过程</w:t>
      </w:r>
      <w:r w:rsidRPr="00865930">
        <w:rPr>
          <w:rFonts w:hint="eastAsia"/>
          <w:sz w:val="24"/>
        </w:rPr>
        <w:t>、</w:t>
      </w:r>
      <w:r w:rsidRPr="00865930">
        <w:rPr>
          <w:sz w:val="24"/>
        </w:rPr>
        <w:t>自喷井生产系统分析</w:t>
      </w:r>
      <w:r w:rsidRPr="00865930">
        <w:rPr>
          <w:rFonts w:hint="eastAsia"/>
          <w:sz w:val="24"/>
        </w:rPr>
        <w:t>及</w:t>
      </w:r>
      <w:r w:rsidRPr="00865930">
        <w:rPr>
          <w:sz w:val="24"/>
        </w:rPr>
        <w:t>管理</w:t>
      </w:r>
      <w:r w:rsidRPr="00865930">
        <w:rPr>
          <w:rFonts w:hint="eastAsia"/>
          <w:sz w:val="24"/>
        </w:rPr>
        <w:t>；</w:t>
      </w:r>
    </w:p>
    <w:p w14:paraId="52D86593" w14:textId="17609E1E" w:rsidR="001B7A8B" w:rsidRPr="00865930" w:rsidRDefault="001B7A8B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2</w:t>
      </w:r>
      <w:r w:rsidRPr="00865930">
        <w:rPr>
          <w:rFonts w:hint="eastAsia"/>
          <w:sz w:val="24"/>
        </w:rPr>
        <w:t>）</w:t>
      </w:r>
      <w:r w:rsidRPr="00865930">
        <w:rPr>
          <w:sz w:val="24"/>
        </w:rPr>
        <w:t>气举采油原理</w:t>
      </w:r>
      <w:r w:rsidRPr="00865930">
        <w:rPr>
          <w:rFonts w:hint="eastAsia"/>
          <w:sz w:val="24"/>
        </w:rPr>
        <w:t>、</w:t>
      </w:r>
      <w:r w:rsidRPr="00865930">
        <w:rPr>
          <w:sz w:val="24"/>
        </w:rPr>
        <w:t>气举</w:t>
      </w:r>
      <w:proofErr w:type="gramStart"/>
      <w:r w:rsidRPr="00865930">
        <w:rPr>
          <w:sz w:val="24"/>
        </w:rPr>
        <w:t>井压力</w:t>
      </w:r>
      <w:proofErr w:type="gramEnd"/>
      <w:r w:rsidRPr="00865930">
        <w:rPr>
          <w:sz w:val="24"/>
        </w:rPr>
        <w:t>变化规律及启动过程</w:t>
      </w:r>
      <w:r w:rsidRPr="00865930">
        <w:rPr>
          <w:rFonts w:hint="eastAsia"/>
          <w:sz w:val="24"/>
        </w:rPr>
        <w:t>；</w:t>
      </w:r>
    </w:p>
    <w:p w14:paraId="709EA748" w14:textId="2900F840" w:rsidR="001B7A8B" w:rsidRPr="00865930" w:rsidRDefault="001B7A8B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3</w:t>
      </w:r>
      <w:r w:rsidRPr="00865930">
        <w:rPr>
          <w:rFonts w:hint="eastAsia"/>
          <w:sz w:val="24"/>
        </w:rPr>
        <w:t>）</w:t>
      </w:r>
      <w:r w:rsidRPr="00865930">
        <w:rPr>
          <w:sz w:val="24"/>
        </w:rPr>
        <w:t>有杆泵抽油装置</w:t>
      </w:r>
      <w:r w:rsidRPr="00865930">
        <w:rPr>
          <w:rFonts w:hint="eastAsia"/>
          <w:sz w:val="24"/>
        </w:rPr>
        <w:t>及</w:t>
      </w:r>
      <w:r w:rsidRPr="00865930">
        <w:rPr>
          <w:sz w:val="24"/>
        </w:rPr>
        <w:t>泵的工作原理</w:t>
      </w:r>
      <w:r w:rsidRPr="00865930">
        <w:rPr>
          <w:rFonts w:hint="eastAsia"/>
          <w:sz w:val="24"/>
        </w:rPr>
        <w:t>，</w:t>
      </w:r>
      <w:r w:rsidRPr="00865930">
        <w:rPr>
          <w:sz w:val="24"/>
        </w:rPr>
        <w:t>影响泵效的因素及提高泵效的措施</w:t>
      </w:r>
      <w:r w:rsidR="00BD7259" w:rsidRPr="00865930">
        <w:rPr>
          <w:rFonts w:hint="eastAsia"/>
          <w:sz w:val="24"/>
        </w:rPr>
        <w:t>，示功图分析及应用；</w:t>
      </w:r>
    </w:p>
    <w:p w14:paraId="254082F2" w14:textId="12476D50" w:rsidR="00BD7259" w:rsidRPr="00865930" w:rsidRDefault="00BD7259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4</w:t>
      </w:r>
      <w:r w:rsidRPr="00865930">
        <w:rPr>
          <w:rFonts w:hint="eastAsia"/>
          <w:sz w:val="24"/>
        </w:rPr>
        <w:t>）</w:t>
      </w:r>
      <w:r w:rsidRPr="00865930">
        <w:rPr>
          <w:sz w:val="24"/>
        </w:rPr>
        <w:t>潜油电泵采油、螺杆泵采油、水力泵采油</w:t>
      </w:r>
      <w:r w:rsidRPr="00865930">
        <w:rPr>
          <w:rFonts w:hint="eastAsia"/>
          <w:sz w:val="24"/>
        </w:rPr>
        <w:t>的装置、工作原理、适用条件及优缺点；</w:t>
      </w:r>
    </w:p>
    <w:p w14:paraId="59393FB9" w14:textId="1E8E9477" w:rsidR="00BD7259" w:rsidRPr="00865930" w:rsidRDefault="00BD7259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5</w:t>
      </w:r>
      <w:r w:rsidRPr="00865930">
        <w:rPr>
          <w:rFonts w:hint="eastAsia"/>
          <w:sz w:val="24"/>
        </w:rPr>
        <w:t>）</w:t>
      </w:r>
      <w:r w:rsidR="00D05465" w:rsidRPr="00865930">
        <w:rPr>
          <w:rFonts w:hint="eastAsia"/>
          <w:sz w:val="24"/>
        </w:rPr>
        <w:t>注水水质处理措施及注水系统，注水井吸水能力分析与应用；分层注水技术及应用；</w:t>
      </w:r>
    </w:p>
    <w:p w14:paraId="5EE25D6A" w14:textId="64428942" w:rsidR="00D05465" w:rsidRPr="00865930" w:rsidRDefault="00D05465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6</w:t>
      </w:r>
      <w:r w:rsidRPr="00865930">
        <w:rPr>
          <w:rFonts w:hint="eastAsia"/>
          <w:sz w:val="24"/>
        </w:rPr>
        <w:t>）</w:t>
      </w:r>
      <w:r w:rsidR="00865930" w:rsidRPr="00865930">
        <w:rPr>
          <w:sz w:val="24"/>
        </w:rPr>
        <w:t>水力压裂技术、酸化工艺技术</w:t>
      </w:r>
      <w:r w:rsidR="00865930" w:rsidRPr="00865930">
        <w:rPr>
          <w:rFonts w:hint="eastAsia"/>
          <w:sz w:val="24"/>
        </w:rPr>
        <w:t>的原理及应用；</w:t>
      </w:r>
      <w:r w:rsidR="00865930" w:rsidRPr="00865930">
        <w:rPr>
          <w:sz w:val="24"/>
        </w:rPr>
        <w:t>高能气体压裂技术、物理法增产增</w:t>
      </w:r>
      <w:proofErr w:type="gramStart"/>
      <w:r w:rsidR="00865930" w:rsidRPr="00865930">
        <w:rPr>
          <w:sz w:val="24"/>
        </w:rPr>
        <w:t>注技术</w:t>
      </w:r>
      <w:proofErr w:type="gramEnd"/>
      <w:r w:rsidR="00865930" w:rsidRPr="00865930">
        <w:rPr>
          <w:rFonts w:hint="eastAsia"/>
          <w:sz w:val="24"/>
        </w:rPr>
        <w:t>的原理及适用条件。</w:t>
      </w:r>
    </w:p>
    <w:p w14:paraId="6798A7D4" w14:textId="138E2233" w:rsidR="00865930" w:rsidRPr="00865930" w:rsidRDefault="00865930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5</w:t>
      </w:r>
      <w:r w:rsidRPr="00865930">
        <w:rPr>
          <w:sz w:val="24"/>
        </w:rPr>
        <w:t>.</w:t>
      </w:r>
      <w:r w:rsidRPr="00865930">
        <w:rPr>
          <w:rFonts w:hint="eastAsia"/>
          <w:sz w:val="24"/>
        </w:rPr>
        <w:t>提高采收率原理与方法</w:t>
      </w:r>
    </w:p>
    <w:p w14:paraId="4EC2B6F3" w14:textId="13F73E5D" w:rsidR="00865930" w:rsidRPr="00865930" w:rsidRDefault="00865930">
      <w:pPr>
        <w:spacing w:line="500" w:lineRule="exact"/>
        <w:ind w:firstLineChars="175" w:firstLine="420"/>
        <w:rPr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sz w:val="24"/>
        </w:rPr>
        <w:t>1</w:t>
      </w:r>
      <w:r w:rsidRPr="00865930">
        <w:rPr>
          <w:rFonts w:hint="eastAsia"/>
          <w:sz w:val="24"/>
        </w:rPr>
        <w:t>）</w:t>
      </w:r>
      <w:r w:rsidRPr="00865930">
        <w:rPr>
          <w:sz w:val="24"/>
        </w:rPr>
        <w:t>采收率的</w:t>
      </w:r>
      <w:r w:rsidRPr="00865930">
        <w:rPr>
          <w:rFonts w:hint="eastAsia"/>
          <w:sz w:val="24"/>
        </w:rPr>
        <w:t>概念及其</w:t>
      </w:r>
      <w:r w:rsidRPr="00865930">
        <w:rPr>
          <w:sz w:val="24"/>
        </w:rPr>
        <w:t>影响因素</w:t>
      </w:r>
      <w:r w:rsidRPr="00865930">
        <w:rPr>
          <w:rFonts w:hint="eastAsia"/>
          <w:sz w:val="24"/>
        </w:rPr>
        <w:t>；</w:t>
      </w:r>
    </w:p>
    <w:p w14:paraId="0F203BEC" w14:textId="49375F41" w:rsidR="00865930" w:rsidRPr="00865930" w:rsidRDefault="00865930">
      <w:pPr>
        <w:spacing w:line="500" w:lineRule="exact"/>
        <w:ind w:firstLineChars="175" w:firstLine="420"/>
        <w:rPr>
          <w:rFonts w:ascii="宋体" w:hAnsi="宋体"/>
          <w:sz w:val="24"/>
        </w:rPr>
      </w:pPr>
      <w:r w:rsidRPr="00865930">
        <w:rPr>
          <w:rFonts w:hint="eastAsia"/>
          <w:sz w:val="24"/>
        </w:rPr>
        <w:t>（</w:t>
      </w:r>
      <w:r w:rsidRPr="00865930">
        <w:rPr>
          <w:rFonts w:hint="eastAsia"/>
          <w:sz w:val="24"/>
        </w:rPr>
        <w:t>2</w:t>
      </w:r>
      <w:r w:rsidRPr="00865930">
        <w:rPr>
          <w:rFonts w:hint="eastAsia"/>
          <w:sz w:val="24"/>
        </w:rPr>
        <w:t>）</w:t>
      </w:r>
      <w:r w:rsidRPr="00865930">
        <w:rPr>
          <w:sz w:val="24"/>
        </w:rPr>
        <w:t>提高采收率基本方法</w:t>
      </w:r>
      <w:r w:rsidRPr="00865930">
        <w:rPr>
          <w:rFonts w:hint="eastAsia"/>
          <w:sz w:val="24"/>
        </w:rPr>
        <w:t>的原理及应用。</w:t>
      </w:r>
      <w:bookmarkStart w:id="0" w:name="_GoBack"/>
      <w:bookmarkEnd w:id="0"/>
    </w:p>
    <w:p w14:paraId="04134989" w14:textId="51E9156C" w:rsidR="005B1E65" w:rsidRPr="00865930" w:rsidRDefault="00FA782D">
      <w:pPr>
        <w:spacing w:line="500" w:lineRule="exact"/>
        <w:rPr>
          <w:rFonts w:eastAsia="微软雅黑"/>
          <w:sz w:val="24"/>
        </w:rPr>
      </w:pPr>
      <w:r w:rsidRPr="00865930">
        <w:rPr>
          <w:rFonts w:eastAsia="微软雅黑" w:hint="eastAsia"/>
          <w:sz w:val="24"/>
        </w:rPr>
        <w:t>三、参考书目</w:t>
      </w:r>
      <w:r w:rsidR="00865930" w:rsidRPr="00865930">
        <w:rPr>
          <w:rFonts w:eastAsia="微软雅黑" w:hint="eastAsia"/>
          <w:sz w:val="24"/>
        </w:rPr>
        <w:t>：</w:t>
      </w:r>
    </w:p>
    <w:p w14:paraId="72F8C87C" w14:textId="0C7F5595" w:rsidR="005B1E65" w:rsidRPr="004566F6" w:rsidRDefault="005D33F9" w:rsidP="00AC164B">
      <w:pPr>
        <w:spacing w:line="300" w:lineRule="auto"/>
        <w:ind w:leftChars="200" w:left="420"/>
        <w:rPr>
          <w:sz w:val="24"/>
        </w:rPr>
      </w:pPr>
      <w:r w:rsidRPr="004566F6">
        <w:rPr>
          <w:rFonts w:hint="eastAsia"/>
          <w:sz w:val="24"/>
        </w:rPr>
        <w:t>1</w:t>
      </w:r>
      <w:r w:rsidRPr="004566F6">
        <w:rPr>
          <w:sz w:val="24"/>
        </w:rPr>
        <w:t>.</w:t>
      </w:r>
      <w:r w:rsidRPr="004566F6">
        <w:rPr>
          <w:rFonts w:hint="eastAsia"/>
          <w:sz w:val="24"/>
        </w:rPr>
        <w:t>王瑞</w:t>
      </w:r>
      <w:r w:rsidR="004A0406">
        <w:rPr>
          <w:rFonts w:hint="eastAsia"/>
          <w:sz w:val="24"/>
        </w:rPr>
        <w:t>和</w:t>
      </w:r>
      <w:r w:rsidRPr="004566F6">
        <w:rPr>
          <w:rFonts w:hint="eastAsia"/>
          <w:sz w:val="24"/>
        </w:rPr>
        <w:t>，李明忠</w:t>
      </w:r>
      <w:r w:rsidRPr="004566F6">
        <w:rPr>
          <w:rFonts w:hint="eastAsia"/>
          <w:sz w:val="24"/>
        </w:rPr>
        <w:t>.</w:t>
      </w:r>
      <w:r w:rsidRPr="004566F6">
        <w:rPr>
          <w:sz w:val="24"/>
        </w:rPr>
        <w:t xml:space="preserve"> </w:t>
      </w:r>
      <w:r w:rsidRPr="004566F6">
        <w:rPr>
          <w:rFonts w:hint="eastAsia"/>
          <w:sz w:val="24"/>
        </w:rPr>
        <w:t>石油工程概论</w:t>
      </w:r>
      <w:r w:rsidRPr="004566F6">
        <w:rPr>
          <w:rFonts w:hint="eastAsia"/>
          <w:sz w:val="24"/>
        </w:rPr>
        <w:t>(</w:t>
      </w:r>
      <w:r w:rsidRPr="004566F6">
        <w:rPr>
          <w:rFonts w:hint="eastAsia"/>
          <w:sz w:val="24"/>
        </w:rPr>
        <w:t>第二版</w:t>
      </w:r>
      <w:r w:rsidRPr="004566F6">
        <w:rPr>
          <w:sz w:val="24"/>
        </w:rPr>
        <w:t>)</w:t>
      </w:r>
      <w:r w:rsidRPr="004566F6">
        <w:rPr>
          <w:rFonts w:hint="eastAsia"/>
          <w:sz w:val="24"/>
        </w:rPr>
        <w:t>[M</w:t>
      </w:r>
      <w:r w:rsidRPr="004566F6">
        <w:rPr>
          <w:sz w:val="24"/>
        </w:rPr>
        <w:t>].</w:t>
      </w:r>
      <w:r w:rsidRPr="004566F6">
        <w:rPr>
          <w:rFonts w:hint="eastAsia"/>
          <w:sz w:val="24"/>
        </w:rPr>
        <w:t>中国石油大学出版社，山东青岛，</w:t>
      </w:r>
      <w:r w:rsidRPr="004566F6">
        <w:rPr>
          <w:rFonts w:hint="eastAsia"/>
          <w:sz w:val="24"/>
        </w:rPr>
        <w:t>2</w:t>
      </w:r>
      <w:r w:rsidRPr="004566F6">
        <w:rPr>
          <w:sz w:val="24"/>
        </w:rPr>
        <w:t>011</w:t>
      </w:r>
    </w:p>
    <w:p w14:paraId="0D9861B3" w14:textId="5D3B6DD5" w:rsidR="005D33F9" w:rsidRPr="004566F6" w:rsidRDefault="005D33F9" w:rsidP="00AC164B">
      <w:pPr>
        <w:spacing w:line="300" w:lineRule="auto"/>
        <w:ind w:leftChars="200" w:left="420"/>
        <w:rPr>
          <w:sz w:val="24"/>
        </w:rPr>
      </w:pPr>
      <w:r w:rsidRPr="004566F6">
        <w:rPr>
          <w:sz w:val="24"/>
        </w:rPr>
        <w:t>2.</w:t>
      </w:r>
      <w:r w:rsidRPr="004566F6">
        <w:rPr>
          <w:rFonts w:hint="eastAsia"/>
          <w:sz w:val="24"/>
        </w:rPr>
        <w:t>李爱芬</w:t>
      </w:r>
      <w:r w:rsidRPr="004566F6">
        <w:rPr>
          <w:rFonts w:hint="eastAsia"/>
          <w:sz w:val="24"/>
        </w:rPr>
        <w:t>.</w:t>
      </w:r>
      <w:r w:rsidRPr="004566F6">
        <w:rPr>
          <w:sz w:val="24"/>
        </w:rPr>
        <w:t xml:space="preserve"> </w:t>
      </w:r>
      <w:r w:rsidRPr="004566F6">
        <w:rPr>
          <w:rFonts w:hint="eastAsia"/>
          <w:sz w:val="24"/>
        </w:rPr>
        <w:t>油层物理学</w:t>
      </w:r>
      <w:r w:rsidRPr="004566F6">
        <w:rPr>
          <w:rFonts w:hint="eastAsia"/>
          <w:sz w:val="24"/>
        </w:rPr>
        <w:t>(</w:t>
      </w:r>
      <w:r w:rsidRPr="004566F6">
        <w:rPr>
          <w:rFonts w:hint="eastAsia"/>
          <w:sz w:val="24"/>
        </w:rPr>
        <w:t>第三版</w:t>
      </w:r>
      <w:r w:rsidRPr="004566F6">
        <w:rPr>
          <w:sz w:val="24"/>
        </w:rPr>
        <w:t>)</w:t>
      </w:r>
      <w:r w:rsidRPr="004566F6">
        <w:rPr>
          <w:rFonts w:hint="eastAsia"/>
          <w:sz w:val="24"/>
        </w:rPr>
        <w:t xml:space="preserve"> [M</w:t>
      </w:r>
      <w:r w:rsidRPr="004566F6">
        <w:rPr>
          <w:sz w:val="24"/>
        </w:rPr>
        <w:t>].</w:t>
      </w:r>
      <w:r w:rsidRPr="004566F6">
        <w:rPr>
          <w:rFonts w:hint="eastAsia"/>
          <w:sz w:val="24"/>
        </w:rPr>
        <w:t>中国石油大学出版社，山东青岛，</w:t>
      </w:r>
      <w:r w:rsidRPr="004566F6">
        <w:rPr>
          <w:rFonts w:hint="eastAsia"/>
          <w:sz w:val="24"/>
        </w:rPr>
        <w:t>2</w:t>
      </w:r>
      <w:r w:rsidRPr="004566F6">
        <w:rPr>
          <w:sz w:val="24"/>
        </w:rPr>
        <w:t>011</w:t>
      </w:r>
    </w:p>
    <w:p w14:paraId="25F607C5" w14:textId="5E6639C4" w:rsidR="005D33F9" w:rsidRPr="004566F6" w:rsidRDefault="005D33F9" w:rsidP="00AC164B">
      <w:pPr>
        <w:spacing w:line="300" w:lineRule="auto"/>
        <w:ind w:leftChars="200" w:left="420"/>
        <w:rPr>
          <w:sz w:val="24"/>
        </w:rPr>
      </w:pPr>
      <w:r w:rsidRPr="004566F6">
        <w:rPr>
          <w:rFonts w:hint="eastAsia"/>
          <w:sz w:val="24"/>
        </w:rPr>
        <w:t>3</w:t>
      </w:r>
      <w:r w:rsidRPr="004566F6">
        <w:rPr>
          <w:sz w:val="24"/>
        </w:rPr>
        <w:t>.</w:t>
      </w:r>
      <w:r w:rsidRPr="004566F6">
        <w:rPr>
          <w:rFonts w:hint="eastAsia"/>
          <w:sz w:val="24"/>
        </w:rPr>
        <w:t>姚军，谷建伟，吕爱民</w:t>
      </w:r>
      <w:r w:rsidRPr="004566F6">
        <w:rPr>
          <w:rFonts w:hint="eastAsia"/>
          <w:sz w:val="24"/>
        </w:rPr>
        <w:t>.</w:t>
      </w:r>
      <w:r w:rsidRPr="004566F6">
        <w:rPr>
          <w:sz w:val="24"/>
        </w:rPr>
        <w:t xml:space="preserve"> </w:t>
      </w:r>
      <w:r w:rsidRPr="004566F6">
        <w:rPr>
          <w:rFonts w:hint="eastAsia"/>
          <w:sz w:val="24"/>
        </w:rPr>
        <w:t>油藏工程原理与方法</w:t>
      </w:r>
      <w:r w:rsidRPr="004566F6">
        <w:rPr>
          <w:rFonts w:hint="eastAsia"/>
          <w:sz w:val="24"/>
        </w:rPr>
        <w:t>(</w:t>
      </w:r>
      <w:r w:rsidRPr="004566F6">
        <w:rPr>
          <w:rFonts w:hint="eastAsia"/>
          <w:sz w:val="24"/>
        </w:rPr>
        <w:t>第三版</w:t>
      </w:r>
      <w:r w:rsidRPr="004566F6">
        <w:rPr>
          <w:sz w:val="24"/>
        </w:rPr>
        <w:t>)</w:t>
      </w:r>
      <w:r w:rsidRPr="004566F6">
        <w:rPr>
          <w:rFonts w:hint="eastAsia"/>
          <w:sz w:val="24"/>
        </w:rPr>
        <w:t xml:space="preserve"> [M</w:t>
      </w:r>
      <w:r w:rsidRPr="004566F6">
        <w:rPr>
          <w:sz w:val="24"/>
        </w:rPr>
        <w:t>].</w:t>
      </w:r>
      <w:r w:rsidRPr="004566F6">
        <w:rPr>
          <w:rFonts w:hint="eastAsia"/>
          <w:sz w:val="24"/>
        </w:rPr>
        <w:t>中国石油大学出版社，山东青岛，</w:t>
      </w:r>
      <w:r w:rsidRPr="004566F6">
        <w:rPr>
          <w:rFonts w:hint="eastAsia"/>
          <w:sz w:val="24"/>
        </w:rPr>
        <w:t>2</w:t>
      </w:r>
      <w:r w:rsidRPr="004566F6">
        <w:rPr>
          <w:sz w:val="24"/>
        </w:rPr>
        <w:t>01</w:t>
      </w:r>
      <w:r w:rsidR="003A5F34" w:rsidRPr="004566F6">
        <w:rPr>
          <w:sz w:val="24"/>
        </w:rPr>
        <w:t>5</w:t>
      </w:r>
    </w:p>
    <w:p w14:paraId="12C2FB88" w14:textId="4F4FA008" w:rsidR="003A5F34" w:rsidRPr="004566F6" w:rsidRDefault="003A5F34" w:rsidP="00AC164B">
      <w:pPr>
        <w:spacing w:line="300" w:lineRule="auto"/>
        <w:ind w:leftChars="200" w:left="420"/>
        <w:rPr>
          <w:sz w:val="24"/>
        </w:rPr>
      </w:pPr>
      <w:r w:rsidRPr="004566F6">
        <w:rPr>
          <w:rFonts w:hint="eastAsia"/>
          <w:sz w:val="24"/>
        </w:rPr>
        <w:t>4</w:t>
      </w:r>
      <w:r w:rsidRPr="004566F6">
        <w:rPr>
          <w:sz w:val="24"/>
        </w:rPr>
        <w:t>.</w:t>
      </w:r>
      <w:r w:rsidRPr="004566F6">
        <w:rPr>
          <w:rFonts w:hint="eastAsia"/>
          <w:sz w:val="24"/>
        </w:rPr>
        <w:t>管志川，陈廷根</w:t>
      </w:r>
      <w:r w:rsidRPr="004566F6">
        <w:rPr>
          <w:rFonts w:hint="eastAsia"/>
          <w:sz w:val="24"/>
        </w:rPr>
        <w:t>.</w:t>
      </w:r>
      <w:r w:rsidRPr="004566F6">
        <w:rPr>
          <w:sz w:val="24"/>
        </w:rPr>
        <w:t xml:space="preserve"> </w:t>
      </w:r>
      <w:r w:rsidRPr="004566F6">
        <w:rPr>
          <w:rFonts w:hint="eastAsia"/>
          <w:sz w:val="24"/>
        </w:rPr>
        <w:t>钻井工程理论与技术</w:t>
      </w:r>
      <w:r w:rsidRPr="004566F6">
        <w:rPr>
          <w:rFonts w:hint="eastAsia"/>
          <w:sz w:val="24"/>
        </w:rPr>
        <w:t>(</w:t>
      </w:r>
      <w:r w:rsidRPr="004566F6">
        <w:rPr>
          <w:rFonts w:hint="eastAsia"/>
          <w:sz w:val="24"/>
        </w:rPr>
        <w:t>第二版</w:t>
      </w:r>
      <w:r w:rsidRPr="004566F6">
        <w:rPr>
          <w:sz w:val="24"/>
        </w:rPr>
        <w:t>)</w:t>
      </w:r>
      <w:r w:rsidRPr="004566F6">
        <w:rPr>
          <w:rFonts w:hint="eastAsia"/>
          <w:sz w:val="24"/>
        </w:rPr>
        <w:t>[M</w:t>
      </w:r>
      <w:r w:rsidRPr="004566F6">
        <w:rPr>
          <w:sz w:val="24"/>
        </w:rPr>
        <w:t>].</w:t>
      </w:r>
      <w:r w:rsidRPr="004566F6">
        <w:rPr>
          <w:rFonts w:hint="eastAsia"/>
          <w:sz w:val="24"/>
        </w:rPr>
        <w:t>中国石油大学出版社，山东青岛，</w:t>
      </w:r>
      <w:r w:rsidRPr="004566F6">
        <w:rPr>
          <w:rFonts w:hint="eastAsia"/>
          <w:sz w:val="24"/>
        </w:rPr>
        <w:t>2</w:t>
      </w:r>
      <w:r w:rsidRPr="004566F6">
        <w:rPr>
          <w:sz w:val="24"/>
        </w:rPr>
        <w:t>016</w:t>
      </w:r>
    </w:p>
    <w:p w14:paraId="41206627" w14:textId="3862F4D4" w:rsidR="003A5F34" w:rsidRPr="004566F6" w:rsidRDefault="003A5F34" w:rsidP="00AC164B">
      <w:pPr>
        <w:spacing w:line="300" w:lineRule="auto"/>
        <w:ind w:leftChars="200" w:left="420"/>
        <w:rPr>
          <w:sz w:val="24"/>
        </w:rPr>
      </w:pPr>
      <w:r w:rsidRPr="004566F6">
        <w:rPr>
          <w:rFonts w:hint="eastAsia"/>
          <w:sz w:val="24"/>
        </w:rPr>
        <w:t>5</w:t>
      </w:r>
      <w:r w:rsidRPr="004566F6">
        <w:rPr>
          <w:sz w:val="24"/>
        </w:rPr>
        <w:t>.</w:t>
      </w:r>
      <w:r w:rsidRPr="004566F6">
        <w:rPr>
          <w:rFonts w:hint="eastAsia"/>
          <w:sz w:val="24"/>
        </w:rPr>
        <w:t>张琪</w:t>
      </w:r>
      <w:r w:rsidRPr="004566F6">
        <w:rPr>
          <w:rFonts w:hint="eastAsia"/>
          <w:sz w:val="24"/>
        </w:rPr>
        <w:t>.</w:t>
      </w:r>
      <w:r w:rsidRPr="004566F6">
        <w:rPr>
          <w:sz w:val="24"/>
        </w:rPr>
        <w:t xml:space="preserve"> </w:t>
      </w:r>
      <w:r w:rsidRPr="004566F6">
        <w:rPr>
          <w:rFonts w:hint="eastAsia"/>
          <w:sz w:val="24"/>
        </w:rPr>
        <w:t>采油工程原理与设计</w:t>
      </w:r>
      <w:r w:rsidRPr="004566F6">
        <w:rPr>
          <w:rFonts w:hint="eastAsia"/>
          <w:sz w:val="24"/>
        </w:rPr>
        <w:t>[M</w:t>
      </w:r>
      <w:r w:rsidRPr="004566F6">
        <w:rPr>
          <w:sz w:val="24"/>
        </w:rPr>
        <w:t>].</w:t>
      </w:r>
      <w:r w:rsidRPr="004566F6">
        <w:rPr>
          <w:rFonts w:hint="eastAsia"/>
          <w:sz w:val="24"/>
        </w:rPr>
        <w:t xml:space="preserve"> </w:t>
      </w:r>
      <w:r w:rsidRPr="004566F6">
        <w:rPr>
          <w:rFonts w:hint="eastAsia"/>
          <w:sz w:val="24"/>
        </w:rPr>
        <w:t>石油大学出版社，山东东营，</w:t>
      </w:r>
      <w:r w:rsidRPr="004566F6">
        <w:rPr>
          <w:rFonts w:hint="eastAsia"/>
          <w:sz w:val="24"/>
        </w:rPr>
        <w:t>2</w:t>
      </w:r>
      <w:r w:rsidRPr="004566F6">
        <w:rPr>
          <w:sz w:val="24"/>
        </w:rPr>
        <w:t>000</w:t>
      </w:r>
    </w:p>
    <w:sectPr w:rsidR="003A5F34" w:rsidRPr="004566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D1A6" w14:textId="77777777" w:rsidR="00EA17A4" w:rsidRDefault="00EA17A4" w:rsidP="001E792A">
      <w:r>
        <w:separator/>
      </w:r>
    </w:p>
  </w:endnote>
  <w:endnote w:type="continuationSeparator" w:id="0">
    <w:p w14:paraId="623165A3" w14:textId="77777777" w:rsidR="00EA17A4" w:rsidRDefault="00EA17A4" w:rsidP="001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D6D17" w14:textId="77777777" w:rsidR="00EA17A4" w:rsidRDefault="00EA17A4" w:rsidP="001E792A">
      <w:r>
        <w:separator/>
      </w:r>
    </w:p>
  </w:footnote>
  <w:footnote w:type="continuationSeparator" w:id="0">
    <w:p w14:paraId="28488C29" w14:textId="77777777" w:rsidR="00EA17A4" w:rsidRDefault="00EA17A4" w:rsidP="001E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A9"/>
    <w:rsid w:val="00010685"/>
    <w:rsid w:val="00013A4D"/>
    <w:rsid w:val="00017160"/>
    <w:rsid w:val="000654F1"/>
    <w:rsid w:val="000A31F4"/>
    <w:rsid w:val="000A560D"/>
    <w:rsid w:val="00103FA4"/>
    <w:rsid w:val="00104353"/>
    <w:rsid w:val="0010592C"/>
    <w:rsid w:val="00133525"/>
    <w:rsid w:val="00133BE2"/>
    <w:rsid w:val="00144C93"/>
    <w:rsid w:val="00154D70"/>
    <w:rsid w:val="00166030"/>
    <w:rsid w:val="00177042"/>
    <w:rsid w:val="00184F35"/>
    <w:rsid w:val="001B7A8B"/>
    <w:rsid w:val="001E792A"/>
    <w:rsid w:val="002301F3"/>
    <w:rsid w:val="00240EBA"/>
    <w:rsid w:val="00273EF5"/>
    <w:rsid w:val="00294157"/>
    <w:rsid w:val="00294C62"/>
    <w:rsid w:val="002B0F49"/>
    <w:rsid w:val="002C10AE"/>
    <w:rsid w:val="002C315F"/>
    <w:rsid w:val="002F0C32"/>
    <w:rsid w:val="002F269A"/>
    <w:rsid w:val="003026AC"/>
    <w:rsid w:val="00306075"/>
    <w:rsid w:val="00323F0A"/>
    <w:rsid w:val="003440FB"/>
    <w:rsid w:val="00396D63"/>
    <w:rsid w:val="003977D6"/>
    <w:rsid w:val="003A5F34"/>
    <w:rsid w:val="003F37E5"/>
    <w:rsid w:val="004360A9"/>
    <w:rsid w:val="00436CDF"/>
    <w:rsid w:val="004502B9"/>
    <w:rsid w:val="004566F6"/>
    <w:rsid w:val="004679AF"/>
    <w:rsid w:val="004A0406"/>
    <w:rsid w:val="004B61AE"/>
    <w:rsid w:val="004C66F9"/>
    <w:rsid w:val="004D67D4"/>
    <w:rsid w:val="004E6E50"/>
    <w:rsid w:val="00594B98"/>
    <w:rsid w:val="005A1001"/>
    <w:rsid w:val="005B1E65"/>
    <w:rsid w:val="005B4C2D"/>
    <w:rsid w:val="005C37A9"/>
    <w:rsid w:val="005D33F9"/>
    <w:rsid w:val="005D579C"/>
    <w:rsid w:val="00601C63"/>
    <w:rsid w:val="006274A8"/>
    <w:rsid w:val="00633A99"/>
    <w:rsid w:val="00641448"/>
    <w:rsid w:val="00655294"/>
    <w:rsid w:val="00670D8B"/>
    <w:rsid w:val="0067181B"/>
    <w:rsid w:val="006A10DA"/>
    <w:rsid w:val="006A7B1C"/>
    <w:rsid w:val="006B3C31"/>
    <w:rsid w:val="00704D90"/>
    <w:rsid w:val="00726050"/>
    <w:rsid w:val="0075058D"/>
    <w:rsid w:val="00764252"/>
    <w:rsid w:val="0078663C"/>
    <w:rsid w:val="007A7875"/>
    <w:rsid w:val="007A7E03"/>
    <w:rsid w:val="007B7CD1"/>
    <w:rsid w:val="007D0A3E"/>
    <w:rsid w:val="007E67A2"/>
    <w:rsid w:val="0081419C"/>
    <w:rsid w:val="00851CF7"/>
    <w:rsid w:val="00865930"/>
    <w:rsid w:val="00885C73"/>
    <w:rsid w:val="008B2971"/>
    <w:rsid w:val="0090580A"/>
    <w:rsid w:val="0090798E"/>
    <w:rsid w:val="00930E26"/>
    <w:rsid w:val="00961E6E"/>
    <w:rsid w:val="00A56DDC"/>
    <w:rsid w:val="00A6664F"/>
    <w:rsid w:val="00AC164B"/>
    <w:rsid w:val="00AC3BC1"/>
    <w:rsid w:val="00AC56FA"/>
    <w:rsid w:val="00AE77F7"/>
    <w:rsid w:val="00B07B7B"/>
    <w:rsid w:val="00B64F85"/>
    <w:rsid w:val="00BA53B4"/>
    <w:rsid w:val="00BB3183"/>
    <w:rsid w:val="00BD7259"/>
    <w:rsid w:val="00BF7404"/>
    <w:rsid w:val="00C03513"/>
    <w:rsid w:val="00C1168B"/>
    <w:rsid w:val="00C11D10"/>
    <w:rsid w:val="00CD1693"/>
    <w:rsid w:val="00D009D3"/>
    <w:rsid w:val="00D05465"/>
    <w:rsid w:val="00DB0465"/>
    <w:rsid w:val="00DC051D"/>
    <w:rsid w:val="00DD6EF7"/>
    <w:rsid w:val="00E2148E"/>
    <w:rsid w:val="00E463B7"/>
    <w:rsid w:val="00E90921"/>
    <w:rsid w:val="00E91382"/>
    <w:rsid w:val="00EA14DD"/>
    <w:rsid w:val="00EA17A4"/>
    <w:rsid w:val="00EA19B4"/>
    <w:rsid w:val="00F3654C"/>
    <w:rsid w:val="00F61E27"/>
    <w:rsid w:val="00FA782D"/>
    <w:rsid w:val="00FC42B8"/>
    <w:rsid w:val="00FD1CBD"/>
    <w:rsid w:val="319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CE30F"/>
  <w15:chartTrackingRefBased/>
  <w15:docId w15:val="{DFBF1D63-F9C8-43A2-83F3-FE50D0D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E7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792A"/>
    <w:rPr>
      <w:kern w:val="2"/>
      <w:sz w:val="18"/>
      <w:szCs w:val="18"/>
    </w:rPr>
  </w:style>
  <w:style w:type="paragraph" w:styleId="a6">
    <w:name w:val="footer"/>
    <w:basedOn w:val="a"/>
    <w:link w:val="a7"/>
    <w:rsid w:val="001E7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792A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BA5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181</Words>
  <Characters>1032</Characters>
  <Application>Microsoft Office Word</Application>
  <DocSecurity>0</DocSecurity>
  <Lines>8</Lines>
  <Paragraphs>2</Paragraphs>
  <ScaleCrop>false</ScaleCrop>
  <Company>hitgs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subject/>
  <dc:creator>zsb</dc:creator>
  <cp:keywords/>
  <dc:description/>
  <cp:lastModifiedBy>dudf@upc.edu.cn</cp:lastModifiedBy>
  <cp:revision>13</cp:revision>
  <cp:lastPrinted>2012-06-13T07:29:00Z</cp:lastPrinted>
  <dcterms:created xsi:type="dcterms:W3CDTF">2020-02-27T02:27:00Z</dcterms:created>
  <dcterms:modified xsi:type="dcterms:W3CDTF">2020-03-02T02:49:00Z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