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5CA2" w14:textId="77777777" w:rsidR="00CF20C9" w:rsidRPr="000C7639" w:rsidRDefault="00CF20C9" w:rsidP="00CF20C9">
      <w:pPr>
        <w:rPr>
          <w:rFonts w:ascii="宋体" w:hAnsi="宋体" w:cs="黑体" w:hint="eastAsia"/>
          <w:b/>
          <w:bCs/>
          <w:sz w:val="28"/>
          <w:szCs w:val="28"/>
        </w:rPr>
      </w:pPr>
      <w:r w:rsidRPr="000C7639">
        <w:rPr>
          <w:rFonts w:ascii="宋体" w:hAnsi="宋体" w:cs="黑体" w:hint="eastAsia"/>
          <w:b/>
          <w:bCs/>
          <w:sz w:val="28"/>
          <w:szCs w:val="28"/>
        </w:rPr>
        <w:t>2017年（回忆版）</w:t>
      </w:r>
    </w:p>
    <w:p w14:paraId="59099156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proofErr w:type="gramStart"/>
      <w:r w:rsidRPr="000C7639">
        <w:rPr>
          <w:rFonts w:ascii="宋体" w:hAnsi="宋体" w:cs="宋体" w:hint="eastAsia"/>
          <w:sz w:val="28"/>
          <w:szCs w:val="28"/>
        </w:rPr>
        <w:t>一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名词解释</w:t>
      </w:r>
    </w:p>
    <w:p w14:paraId="5F196BF4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1蛛网模型</w:t>
      </w:r>
    </w:p>
    <w:p w14:paraId="6D4F5611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2经济租金</w:t>
      </w:r>
    </w:p>
    <w:p w14:paraId="17A5AFA2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3梯度转移理论</w:t>
      </w:r>
    </w:p>
    <w:p w14:paraId="4A4F8B3B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4中心外围模型</w:t>
      </w:r>
    </w:p>
    <w:p w14:paraId="689D24CE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5规模经济</w:t>
      </w:r>
    </w:p>
    <w:p w14:paraId="6F99F2E3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6城市凯恩斯模型</w:t>
      </w:r>
    </w:p>
    <w:p w14:paraId="0007D891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7货币乘数</w:t>
      </w:r>
    </w:p>
    <w:p w14:paraId="480BEDF2" w14:textId="77777777" w:rsidR="00CF20C9" w:rsidRPr="00212040" w:rsidRDefault="00CF20C9" w:rsidP="00CF20C9">
      <w:pPr>
        <w:widowControl/>
        <w:jc w:val="left"/>
        <w:rPr>
          <w:rFonts w:hint="eastAsia"/>
        </w:rPr>
      </w:pPr>
    </w:p>
    <w:p w14:paraId="0CB42A65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二简答题</w:t>
      </w:r>
    </w:p>
    <w:p w14:paraId="76CB1EC2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1运用数学公式推导三种生产函数</w:t>
      </w:r>
    </w:p>
    <w:p w14:paraId="6967EFE9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2区域空间结构的影响因素与区位选择的关系</w:t>
      </w:r>
    </w:p>
    <w:p w14:paraId="536BAC2A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3交通运输对空间结构的影响</w:t>
      </w:r>
    </w:p>
    <w:p w14:paraId="64B89E06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4运用相关财政政策简述其经济效果</w:t>
      </w:r>
    </w:p>
    <w:p w14:paraId="1993330F" w14:textId="77777777" w:rsidR="00CF20C9" w:rsidRPr="00212040" w:rsidRDefault="00CF20C9" w:rsidP="00CF20C9">
      <w:pPr>
        <w:widowControl/>
        <w:jc w:val="left"/>
        <w:rPr>
          <w:rFonts w:hint="eastAsia"/>
        </w:rPr>
      </w:pPr>
    </w:p>
    <w:p w14:paraId="3F1A88FC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三论述题</w:t>
      </w:r>
    </w:p>
    <w:p w14:paraId="780610C6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1结合经济学相关理论分析对外开放政策对我国经济发展的影响。</w:t>
      </w:r>
    </w:p>
    <w:p w14:paraId="1BBE64FB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2分析资本、技术和劳动力流动对区域经济发展的影响，并说明劳动力流动的区域增长效应。（此题</w:t>
      </w:r>
      <w:proofErr w:type="gramStart"/>
      <w:r w:rsidRPr="000C7639">
        <w:rPr>
          <w:rFonts w:ascii="宋体" w:hAnsi="宋体" w:cs="宋体" w:hint="eastAsia"/>
          <w:sz w:val="28"/>
          <w:szCs w:val="28"/>
        </w:rPr>
        <w:t>学姐可提供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答题要点总结）</w:t>
      </w:r>
    </w:p>
    <w:p w14:paraId="7234BE22" w14:textId="77777777" w:rsidR="00CF20C9" w:rsidRPr="000C7639" w:rsidRDefault="00CF20C9" w:rsidP="00CF20C9">
      <w:pPr>
        <w:rPr>
          <w:rFonts w:ascii="宋体" w:hAnsi="宋体" w:cs="宋体" w:hint="eastAsia"/>
          <w:sz w:val="28"/>
          <w:szCs w:val="28"/>
        </w:rPr>
      </w:pPr>
    </w:p>
    <w:p w14:paraId="3789044B" w14:textId="77777777" w:rsidR="00152D83" w:rsidRPr="00CF20C9" w:rsidRDefault="00152D83">
      <w:bookmarkStart w:id="0" w:name="_GoBack"/>
      <w:bookmarkEnd w:id="0"/>
    </w:p>
    <w:sectPr w:rsidR="00152D83" w:rsidRPr="00CF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C4C23" w14:textId="77777777" w:rsidR="009446F0" w:rsidRDefault="009446F0" w:rsidP="00CF20C9">
      <w:r>
        <w:separator/>
      </w:r>
    </w:p>
  </w:endnote>
  <w:endnote w:type="continuationSeparator" w:id="0">
    <w:p w14:paraId="09C6877F" w14:textId="77777777" w:rsidR="009446F0" w:rsidRDefault="009446F0" w:rsidP="00CF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ED41" w14:textId="77777777" w:rsidR="009446F0" w:rsidRDefault="009446F0" w:rsidP="00CF20C9">
      <w:r>
        <w:separator/>
      </w:r>
    </w:p>
  </w:footnote>
  <w:footnote w:type="continuationSeparator" w:id="0">
    <w:p w14:paraId="66B8A225" w14:textId="77777777" w:rsidR="009446F0" w:rsidRDefault="009446F0" w:rsidP="00CF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2"/>
    <w:rsid w:val="00152D83"/>
    <w:rsid w:val="00764132"/>
    <w:rsid w:val="009446F0"/>
    <w:rsid w:val="00C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61D01-A0C0-4114-AC0B-2A9F8530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2019-12-31T06:14:00Z</dcterms:created>
  <dcterms:modified xsi:type="dcterms:W3CDTF">2019-12-31T06:14:00Z</dcterms:modified>
</cp:coreProperties>
</file>