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73" w:rsidRPr="00C274FD" w:rsidRDefault="00500373" w:rsidP="00B0698A">
      <w:pPr>
        <w:jc w:val="center"/>
        <w:rPr>
          <w:rFonts w:ascii="微软雅黑" w:eastAsia="微软雅黑" w:hAnsi="微软雅黑"/>
          <w:b/>
          <w:sz w:val="32"/>
        </w:rPr>
      </w:pPr>
      <w:r w:rsidRPr="00C274FD">
        <w:rPr>
          <w:rFonts w:ascii="微软雅黑" w:eastAsia="微软雅黑" w:hAnsi="微软雅黑" w:hint="eastAsia"/>
          <w:b/>
          <w:sz w:val="32"/>
        </w:rPr>
        <w:t>西南石油大学</w:t>
      </w:r>
    </w:p>
    <w:p w:rsidR="00372F94" w:rsidRPr="00C274FD" w:rsidRDefault="00B0698A" w:rsidP="00B0698A">
      <w:pPr>
        <w:jc w:val="center"/>
        <w:rPr>
          <w:rFonts w:ascii="微软雅黑" w:eastAsia="微软雅黑" w:hAnsi="微软雅黑"/>
          <w:b/>
          <w:sz w:val="32"/>
        </w:rPr>
      </w:pPr>
      <w:r w:rsidRPr="00C274FD">
        <w:rPr>
          <w:rFonts w:ascii="微软雅黑" w:eastAsia="微软雅黑" w:hAnsi="微软雅黑" w:hint="eastAsia"/>
          <w:b/>
          <w:sz w:val="32"/>
        </w:rPr>
        <w:t>20</w:t>
      </w:r>
      <w:r w:rsidRPr="00C274FD">
        <w:rPr>
          <w:rFonts w:ascii="微软雅黑" w:eastAsia="微软雅黑" w:hAnsi="微软雅黑"/>
          <w:b/>
          <w:sz w:val="32"/>
        </w:rPr>
        <w:t>20</w:t>
      </w:r>
      <w:r w:rsidRPr="00C274FD">
        <w:rPr>
          <w:rFonts w:ascii="微软雅黑" w:eastAsia="微软雅黑" w:hAnsi="微软雅黑" w:hint="eastAsia"/>
          <w:b/>
          <w:sz w:val="32"/>
        </w:rPr>
        <w:t>年</w:t>
      </w:r>
      <w:r w:rsidR="00D05FB5">
        <w:rPr>
          <w:rFonts w:ascii="微软雅黑" w:eastAsia="微软雅黑" w:hAnsi="微软雅黑" w:hint="eastAsia"/>
          <w:b/>
          <w:sz w:val="32"/>
        </w:rPr>
        <w:t>社会工作</w:t>
      </w:r>
      <w:r w:rsidRPr="00C274FD">
        <w:rPr>
          <w:rFonts w:ascii="微软雅黑" w:eastAsia="微软雅黑" w:hAnsi="微软雅黑" w:hint="eastAsia"/>
          <w:b/>
          <w:sz w:val="32"/>
        </w:rPr>
        <w:t>硕士研究生</w:t>
      </w:r>
      <w:r w:rsidR="00500373" w:rsidRPr="00C274FD">
        <w:rPr>
          <w:rFonts w:ascii="微软雅黑" w:eastAsia="微软雅黑" w:hAnsi="微软雅黑" w:hint="eastAsia"/>
          <w:b/>
          <w:sz w:val="32"/>
        </w:rPr>
        <w:t>招生专业课考试大纲</w:t>
      </w:r>
    </w:p>
    <w:p w:rsidR="004759BE" w:rsidRPr="00F0169A" w:rsidRDefault="00B0698A" w:rsidP="004759BE">
      <w:pPr>
        <w:spacing w:beforeLines="50" w:before="156" w:afterLines="50" w:after="156"/>
        <w:jc w:val="left"/>
        <w:rPr>
          <w:rFonts w:ascii="微软雅黑" w:eastAsia="微软雅黑" w:hAnsi="微软雅黑"/>
          <w:b/>
          <w:sz w:val="24"/>
          <w:szCs w:val="24"/>
        </w:rPr>
      </w:pPr>
      <w:r w:rsidRPr="00F0169A">
        <w:rPr>
          <w:rFonts w:ascii="微软雅黑" w:eastAsia="微软雅黑" w:hAnsi="微软雅黑" w:hint="eastAsia"/>
          <w:b/>
          <w:sz w:val="24"/>
          <w:szCs w:val="24"/>
        </w:rPr>
        <w:t>考试科目名称：</w:t>
      </w:r>
      <w:r w:rsidR="0082455D" w:rsidRPr="0082455D">
        <w:rPr>
          <w:rFonts w:ascii="微软雅黑" w:eastAsia="微软雅黑" w:hAnsi="微软雅黑"/>
          <w:b/>
          <w:sz w:val="24"/>
          <w:szCs w:val="24"/>
        </w:rPr>
        <w:t>437社会工作实务</w:t>
      </w:r>
    </w:p>
    <w:p w:rsidR="00B0698A" w:rsidRPr="00F64263" w:rsidRDefault="004A15F6" w:rsidP="00F64263">
      <w:pPr>
        <w:pStyle w:val="1"/>
        <w:spacing w:before="0" w:after="0" w:line="360" w:lineRule="auto"/>
        <w:rPr>
          <w:rFonts w:ascii="微软雅黑" w:eastAsia="微软雅黑" w:hAnsi="微软雅黑"/>
          <w:sz w:val="24"/>
        </w:rPr>
      </w:pPr>
      <w:r w:rsidRPr="00F64263">
        <w:rPr>
          <w:rFonts w:ascii="微软雅黑" w:eastAsia="微软雅黑" w:hAnsi="微软雅黑" w:hint="eastAsia"/>
          <w:sz w:val="24"/>
        </w:rPr>
        <w:t>一、</w:t>
      </w:r>
      <w:r w:rsidR="000911C8" w:rsidRPr="00F64263">
        <w:rPr>
          <w:rFonts w:ascii="微软雅黑" w:eastAsia="微软雅黑" w:hAnsi="微软雅黑" w:hint="eastAsia"/>
          <w:sz w:val="24"/>
        </w:rPr>
        <w:t>考试性质</w:t>
      </w:r>
    </w:p>
    <w:p w:rsidR="004A15F6" w:rsidRPr="00C274FD" w:rsidRDefault="0082455D" w:rsidP="008C1CD4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437社会工作实务</w:t>
      </w:r>
      <w:r w:rsidR="0082518F">
        <w:rPr>
          <w:rFonts w:ascii="微软雅黑" w:eastAsia="微软雅黑" w:hAnsi="微软雅黑" w:hint="eastAsia"/>
          <w:bCs/>
          <w:sz w:val="24"/>
        </w:rPr>
        <w:t>是</w:t>
      </w:r>
      <w:r w:rsidR="00D05FB5">
        <w:rPr>
          <w:rFonts w:ascii="微软雅黑" w:eastAsia="微软雅黑" w:hAnsi="微软雅黑" w:hint="eastAsia"/>
          <w:bCs/>
          <w:sz w:val="24"/>
        </w:rPr>
        <w:t>社会工作</w:t>
      </w:r>
      <w:r w:rsidR="0082518F">
        <w:rPr>
          <w:rFonts w:ascii="微软雅黑" w:eastAsia="微软雅黑" w:hAnsi="微软雅黑" w:hint="eastAsia"/>
          <w:bCs/>
          <w:sz w:val="24"/>
        </w:rPr>
        <w:t>硕士研究生入学考试科目之一。</w:t>
      </w:r>
      <w:proofErr w:type="gramStart"/>
      <w:r w:rsidR="00E06ED2" w:rsidRPr="00C274FD">
        <w:rPr>
          <w:rFonts w:ascii="微软雅黑" w:eastAsia="微软雅黑" w:hAnsi="微软雅黑" w:hint="eastAsia"/>
          <w:bCs/>
          <w:sz w:val="24"/>
        </w:rPr>
        <w:t>本考试</w:t>
      </w:r>
      <w:proofErr w:type="gramEnd"/>
      <w:r w:rsidR="00E06ED2" w:rsidRPr="00C274FD">
        <w:rPr>
          <w:rFonts w:ascii="微软雅黑" w:eastAsia="微软雅黑" w:hAnsi="微软雅黑" w:hint="eastAsia"/>
          <w:bCs/>
          <w:sz w:val="24"/>
        </w:rPr>
        <w:t>大纲的制定力求反映</w:t>
      </w:r>
      <w:r w:rsidR="00D05FB5">
        <w:rPr>
          <w:rFonts w:ascii="微软雅黑" w:eastAsia="微软雅黑" w:hAnsi="微软雅黑" w:hint="eastAsia"/>
          <w:bCs/>
          <w:sz w:val="24"/>
        </w:rPr>
        <w:t>本硕士点</w:t>
      </w:r>
      <w:r w:rsidR="00E06ED2" w:rsidRPr="00C274FD">
        <w:rPr>
          <w:rFonts w:ascii="微软雅黑" w:eastAsia="微软雅黑" w:hAnsi="微软雅黑" w:hint="eastAsia"/>
          <w:bCs/>
          <w:sz w:val="24"/>
        </w:rPr>
        <w:t>招生类型的特点，科学、公平、准确、规范地测评考生的相关基础知识掌握水平，考生分析问题和解决问题及综合知识运用能力。应考人员</w:t>
      </w:r>
      <w:r w:rsidR="005046E5">
        <w:rPr>
          <w:rFonts w:ascii="微软雅黑" w:eastAsia="微软雅黑" w:hAnsi="微软雅黑" w:hint="eastAsia"/>
          <w:bCs/>
          <w:sz w:val="24"/>
        </w:rPr>
        <w:t>可</w:t>
      </w:r>
      <w:r w:rsidR="00E06ED2" w:rsidRPr="00C274FD">
        <w:rPr>
          <w:rFonts w:ascii="微软雅黑" w:eastAsia="微软雅黑" w:hAnsi="微软雅黑" w:hint="eastAsia"/>
          <w:bCs/>
          <w:sz w:val="24"/>
        </w:rPr>
        <w:t>根据本大纲的内容和要求自行学习相关内容和掌握有关知识。</w:t>
      </w:r>
    </w:p>
    <w:p w:rsidR="00E06ED2" w:rsidRPr="00C274FD" w:rsidRDefault="00E06ED2" w:rsidP="008C1CD4">
      <w:pPr>
        <w:spacing w:line="360" w:lineRule="auto"/>
        <w:ind w:firstLineChars="200" w:firstLine="480"/>
        <w:rPr>
          <w:rFonts w:ascii="微软雅黑" w:eastAsia="微软雅黑" w:hAnsi="微软雅黑"/>
        </w:rPr>
      </w:pPr>
      <w:r w:rsidRPr="00C274FD">
        <w:rPr>
          <w:rFonts w:ascii="微软雅黑" w:eastAsia="微软雅黑" w:hAnsi="微软雅黑" w:hint="eastAsia"/>
          <w:bCs/>
          <w:sz w:val="24"/>
        </w:rPr>
        <w:t>本大纲主要包括</w:t>
      </w:r>
      <w:r w:rsidR="0082455D" w:rsidRPr="0082455D">
        <w:rPr>
          <w:rFonts w:ascii="微软雅黑" w:eastAsia="微软雅黑" w:hAnsi="微软雅黑" w:hint="eastAsia"/>
          <w:bCs/>
          <w:sz w:val="24"/>
        </w:rPr>
        <w:t>社会工作实务方法及社会调查研究方法</w:t>
      </w:r>
      <w:r w:rsidR="00F64263">
        <w:rPr>
          <w:rFonts w:ascii="微软雅黑" w:eastAsia="微软雅黑" w:hAnsi="微软雅黑" w:hint="eastAsia"/>
          <w:bCs/>
          <w:sz w:val="24"/>
        </w:rPr>
        <w:t>两部分。</w:t>
      </w:r>
    </w:p>
    <w:p w:rsidR="00B0698A" w:rsidRPr="00F64263" w:rsidRDefault="00B0698A" w:rsidP="00F64263">
      <w:pPr>
        <w:pStyle w:val="1"/>
        <w:spacing w:before="0" w:after="0" w:line="360" w:lineRule="auto"/>
        <w:rPr>
          <w:rFonts w:ascii="微软雅黑" w:eastAsia="微软雅黑" w:hAnsi="微软雅黑"/>
          <w:sz w:val="24"/>
        </w:rPr>
      </w:pPr>
      <w:r w:rsidRPr="00F64263">
        <w:rPr>
          <w:rFonts w:ascii="微软雅黑" w:eastAsia="微软雅黑" w:hAnsi="微软雅黑" w:hint="eastAsia"/>
          <w:sz w:val="24"/>
        </w:rPr>
        <w:t>二、考试</w:t>
      </w:r>
      <w:r w:rsidR="00545494" w:rsidRPr="00F64263">
        <w:rPr>
          <w:rFonts w:ascii="微软雅黑" w:eastAsia="微软雅黑" w:hAnsi="微软雅黑" w:hint="eastAsia"/>
          <w:sz w:val="24"/>
        </w:rPr>
        <w:t>主要</w:t>
      </w:r>
      <w:r w:rsidRPr="00F64263">
        <w:rPr>
          <w:rFonts w:ascii="微软雅黑" w:eastAsia="微软雅黑" w:hAnsi="微软雅黑" w:hint="eastAsia"/>
          <w:sz w:val="24"/>
        </w:rPr>
        <w:t>内容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第一部分：社会工作实务方法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要求考生了解社会工作实务的意义，了解个案工作、小组工作、社区工作等实务方法的涵义与适用范围，了解实务方法的各种工作模式及工作技巧，了解社会行政、社会政策的基本理论与方法。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一、个案工作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1.个案工作的涵义与特点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2.个案工作的理论与主要模式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3.个案工作的原则和技巧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4.个案管理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二、小组工作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1.小组工作的涵义与特点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lastRenderedPageBreak/>
        <w:t>2.小组工作的理论和主要模式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3.小组工作的发展阶段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4.小组工作的原则与技巧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三、社区工作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1.社区工作的涵义与特点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2.社区工作的主要模式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3.社区工作的技巧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4.我国的社区工作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四、社会行政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1.社会行政的涵义与功能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2.社会行政的内容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3.社会服务评估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五、社会政策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1.社会政策的含义与类型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2.社会政策的基本理论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3.社会政策的制定与实施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4.我国的主要社会政策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第二部分</w:t>
      </w:r>
      <w:r w:rsidRPr="0082455D">
        <w:rPr>
          <w:rFonts w:ascii="微软雅黑" w:eastAsia="微软雅黑" w:hAnsi="微软雅黑"/>
          <w:bCs/>
          <w:sz w:val="24"/>
        </w:rPr>
        <w:t xml:space="preserve"> 社会调查研究方法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要求考生了解社会调查研究的科学过程，了解具体的调查设计与实施方法，了解资料分析的方法及撰写调查报告的要求。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一、社会调查研究的主要过程与内容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1.调查研究的主要阶段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lastRenderedPageBreak/>
        <w:t>2.研究的单位与研究内容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二、测量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1.测量的水平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2.概念的操作化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3.信度与效度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三、抽样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1.概率抽样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2.非概率抽样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四、定量研究方法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1.问卷调查法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2.实验法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五、定性研究方法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1.定性研究方法的特点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2.访谈法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3.焦点小组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4.观察法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六、变量的统计描述与分析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1.描述频数分布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2.分布趋势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3.列联表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 w:hint="eastAsia"/>
          <w:bCs/>
          <w:sz w:val="24"/>
        </w:rPr>
        <w:t>七、撰写研究报告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t>1.研究报告的类型与结构</w:t>
      </w:r>
    </w:p>
    <w:p w:rsidR="0082455D" w:rsidRPr="0082455D" w:rsidRDefault="0082455D" w:rsidP="0082455D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82455D">
        <w:rPr>
          <w:rFonts w:ascii="微软雅黑" w:eastAsia="微软雅黑" w:hAnsi="微软雅黑"/>
          <w:bCs/>
          <w:sz w:val="24"/>
        </w:rPr>
        <w:lastRenderedPageBreak/>
        <w:t>2.研究报告的写作</w:t>
      </w:r>
    </w:p>
    <w:p w:rsidR="00B0698A" w:rsidRPr="00F64263" w:rsidRDefault="00B0698A" w:rsidP="00F64263">
      <w:pPr>
        <w:pStyle w:val="1"/>
        <w:spacing w:before="0" w:after="0" w:line="360" w:lineRule="auto"/>
        <w:rPr>
          <w:rFonts w:ascii="微软雅黑" w:eastAsia="微软雅黑" w:hAnsi="微软雅黑"/>
          <w:sz w:val="24"/>
        </w:rPr>
      </w:pPr>
      <w:r w:rsidRPr="00F64263">
        <w:rPr>
          <w:rFonts w:ascii="微软雅黑" w:eastAsia="微软雅黑" w:hAnsi="微软雅黑" w:hint="eastAsia"/>
          <w:sz w:val="24"/>
        </w:rPr>
        <w:t>三、</w:t>
      </w:r>
      <w:r w:rsidR="00545494" w:rsidRPr="00F64263">
        <w:rPr>
          <w:rFonts w:ascii="微软雅黑" w:eastAsia="微软雅黑" w:hAnsi="微软雅黑" w:hint="eastAsia"/>
          <w:sz w:val="24"/>
        </w:rPr>
        <w:t>考试形式</w:t>
      </w:r>
      <w:r w:rsidR="00152263" w:rsidRPr="00F64263">
        <w:rPr>
          <w:rFonts w:ascii="微软雅黑" w:eastAsia="微软雅黑" w:hAnsi="微软雅黑" w:hint="eastAsia"/>
          <w:sz w:val="24"/>
        </w:rPr>
        <w:t>和</w:t>
      </w:r>
      <w:r w:rsidR="00545494" w:rsidRPr="00F64263">
        <w:rPr>
          <w:rFonts w:ascii="微软雅黑" w:eastAsia="微软雅黑" w:hAnsi="微软雅黑" w:hint="eastAsia"/>
          <w:sz w:val="24"/>
        </w:rPr>
        <w:t>试卷结构</w:t>
      </w:r>
    </w:p>
    <w:p w:rsidR="00B0698A" w:rsidRPr="00C274FD" w:rsidRDefault="00B0698A" w:rsidP="008C1CD4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274FD">
        <w:rPr>
          <w:rFonts w:ascii="微软雅黑" w:eastAsia="微软雅黑" w:hAnsi="微软雅黑" w:hint="eastAsia"/>
          <w:sz w:val="24"/>
          <w:szCs w:val="24"/>
        </w:rPr>
        <w:t>1、</w:t>
      </w:r>
      <w:r w:rsidR="00545494" w:rsidRPr="00C274FD">
        <w:rPr>
          <w:rFonts w:ascii="微软雅黑" w:eastAsia="微软雅黑" w:hAnsi="微软雅黑" w:hint="eastAsia"/>
          <w:sz w:val="24"/>
          <w:szCs w:val="24"/>
        </w:rPr>
        <w:t>考试</w:t>
      </w:r>
      <w:r w:rsidR="000911C8" w:rsidRPr="00C274FD">
        <w:rPr>
          <w:rFonts w:ascii="微软雅黑" w:eastAsia="微软雅黑" w:hAnsi="微软雅黑" w:hint="eastAsia"/>
          <w:sz w:val="24"/>
          <w:szCs w:val="24"/>
        </w:rPr>
        <w:t>时间</w:t>
      </w:r>
      <w:r w:rsidR="00152263" w:rsidRPr="00C274FD">
        <w:rPr>
          <w:rFonts w:ascii="微软雅黑" w:eastAsia="微软雅黑" w:hAnsi="微软雅黑" w:hint="eastAsia"/>
          <w:sz w:val="24"/>
          <w:szCs w:val="24"/>
        </w:rPr>
        <w:t>和分值</w:t>
      </w:r>
    </w:p>
    <w:p w:rsidR="00152263" w:rsidRPr="00C274FD" w:rsidRDefault="001D019A" w:rsidP="008C1CD4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274FD">
        <w:rPr>
          <w:rFonts w:ascii="微软雅黑" w:eastAsia="微软雅黑" w:hAnsi="微软雅黑" w:hint="eastAsia"/>
          <w:sz w:val="24"/>
          <w:szCs w:val="24"/>
        </w:rPr>
        <w:t>考试时间为180分钟，试卷满分为150分。</w:t>
      </w:r>
    </w:p>
    <w:p w:rsidR="00B0698A" w:rsidRPr="00C274FD" w:rsidRDefault="00B0698A" w:rsidP="008C1CD4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274FD">
        <w:rPr>
          <w:rFonts w:ascii="微软雅黑" w:eastAsia="微软雅黑" w:hAnsi="微软雅黑" w:hint="eastAsia"/>
          <w:sz w:val="24"/>
          <w:szCs w:val="24"/>
        </w:rPr>
        <w:t>2、考试题型结构</w:t>
      </w:r>
    </w:p>
    <w:p w:rsidR="00427FA3" w:rsidRPr="00B63DC4" w:rsidRDefault="00427FA3" w:rsidP="00427FA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63DC4">
        <w:rPr>
          <w:rFonts w:ascii="微软雅黑" w:eastAsia="微软雅黑" w:hAnsi="微软雅黑" w:hint="eastAsia"/>
          <w:sz w:val="24"/>
          <w:szCs w:val="24"/>
        </w:rPr>
        <w:t>（</w:t>
      </w:r>
      <w:r w:rsidRPr="00B63DC4">
        <w:rPr>
          <w:rFonts w:ascii="微软雅黑" w:eastAsia="微软雅黑" w:hAnsi="微软雅黑"/>
          <w:sz w:val="24"/>
          <w:szCs w:val="24"/>
        </w:rPr>
        <w:t>1）名词解释</w:t>
      </w:r>
    </w:p>
    <w:p w:rsidR="00427FA3" w:rsidRPr="00B63DC4" w:rsidRDefault="00427FA3" w:rsidP="00427FA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63DC4">
        <w:rPr>
          <w:rFonts w:ascii="微软雅黑" w:eastAsia="微软雅黑" w:hAnsi="微软雅黑" w:hint="eastAsia"/>
          <w:sz w:val="24"/>
          <w:szCs w:val="24"/>
        </w:rPr>
        <w:t>（</w:t>
      </w:r>
      <w:r w:rsidR="00B63DC4" w:rsidRPr="00B63DC4">
        <w:rPr>
          <w:rFonts w:ascii="微软雅黑" w:eastAsia="微软雅黑" w:hAnsi="微软雅黑" w:hint="eastAsia"/>
          <w:sz w:val="24"/>
          <w:szCs w:val="24"/>
        </w:rPr>
        <w:t>2</w:t>
      </w:r>
      <w:r w:rsidRPr="00B63DC4">
        <w:rPr>
          <w:rFonts w:ascii="微软雅黑" w:eastAsia="微软雅黑" w:hAnsi="微软雅黑"/>
          <w:sz w:val="24"/>
          <w:szCs w:val="24"/>
        </w:rPr>
        <w:t>）简答题</w:t>
      </w:r>
    </w:p>
    <w:p w:rsidR="00427FA3" w:rsidRPr="00B63DC4" w:rsidRDefault="00427FA3" w:rsidP="00427FA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63DC4">
        <w:rPr>
          <w:rFonts w:ascii="微软雅黑" w:eastAsia="微软雅黑" w:hAnsi="微软雅黑" w:hint="eastAsia"/>
          <w:sz w:val="24"/>
          <w:szCs w:val="24"/>
        </w:rPr>
        <w:t>（</w:t>
      </w:r>
      <w:r w:rsidR="00B63DC4" w:rsidRPr="00B63DC4">
        <w:rPr>
          <w:rFonts w:ascii="微软雅黑" w:eastAsia="微软雅黑" w:hAnsi="微软雅黑" w:hint="eastAsia"/>
          <w:sz w:val="24"/>
          <w:szCs w:val="24"/>
        </w:rPr>
        <w:t>3</w:t>
      </w:r>
      <w:r w:rsidRPr="00B63DC4">
        <w:rPr>
          <w:rFonts w:ascii="微软雅黑" w:eastAsia="微软雅黑" w:hAnsi="微软雅黑"/>
          <w:sz w:val="24"/>
          <w:szCs w:val="24"/>
        </w:rPr>
        <w:t>）论述题</w:t>
      </w:r>
    </w:p>
    <w:p w:rsidR="00427FA3" w:rsidRPr="00B63DC4" w:rsidRDefault="00427FA3" w:rsidP="00427FA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63DC4">
        <w:rPr>
          <w:rFonts w:ascii="微软雅黑" w:eastAsia="微软雅黑" w:hAnsi="微软雅黑" w:hint="eastAsia"/>
          <w:sz w:val="24"/>
          <w:szCs w:val="24"/>
        </w:rPr>
        <w:t>（</w:t>
      </w:r>
      <w:r w:rsidR="00B63DC4" w:rsidRPr="00B63DC4">
        <w:rPr>
          <w:rFonts w:ascii="微软雅黑" w:eastAsia="微软雅黑" w:hAnsi="微软雅黑" w:hint="eastAsia"/>
          <w:sz w:val="24"/>
          <w:szCs w:val="24"/>
        </w:rPr>
        <w:t>4</w:t>
      </w:r>
      <w:r w:rsidRPr="00B63DC4">
        <w:rPr>
          <w:rFonts w:ascii="微软雅黑" w:eastAsia="微软雅黑" w:hAnsi="微软雅黑"/>
          <w:sz w:val="24"/>
          <w:szCs w:val="24"/>
        </w:rPr>
        <w:t>）案例分析题</w:t>
      </w:r>
    </w:p>
    <w:p w:rsidR="00B0698A" w:rsidRPr="00F64263" w:rsidRDefault="00B0698A" w:rsidP="00F64263">
      <w:pPr>
        <w:pStyle w:val="1"/>
        <w:spacing w:before="0" w:after="0" w:line="360" w:lineRule="auto"/>
        <w:rPr>
          <w:rFonts w:ascii="微软雅黑" w:eastAsia="微软雅黑" w:hAnsi="微软雅黑"/>
          <w:sz w:val="24"/>
        </w:rPr>
      </w:pPr>
      <w:r w:rsidRPr="00F64263">
        <w:rPr>
          <w:rFonts w:ascii="微软雅黑" w:eastAsia="微软雅黑" w:hAnsi="微软雅黑" w:hint="eastAsia"/>
          <w:sz w:val="24"/>
        </w:rPr>
        <w:t>四、参考书目</w:t>
      </w:r>
    </w:p>
    <w:p w:rsidR="0082455D" w:rsidRPr="0082455D" w:rsidRDefault="0082455D" w:rsidP="00163C16">
      <w:pPr>
        <w:spacing w:line="360" w:lineRule="auto"/>
        <w:ind w:left="425" w:hangingChars="177" w:hanging="425"/>
        <w:rPr>
          <w:rFonts w:ascii="微软雅黑" w:eastAsia="微软雅黑" w:hAnsi="微软雅黑"/>
          <w:sz w:val="24"/>
          <w:szCs w:val="24"/>
        </w:rPr>
      </w:pPr>
      <w:r w:rsidRPr="0082455D">
        <w:rPr>
          <w:rFonts w:ascii="微软雅黑" w:eastAsia="微软雅黑" w:hAnsi="微软雅黑" w:hint="eastAsia"/>
          <w:sz w:val="24"/>
          <w:szCs w:val="24"/>
        </w:rPr>
        <w:t>1、《社会工作综合能力（初级）》，全国社会工作者职业水平考试教材编写组，中国社会出版社，</w:t>
      </w:r>
      <w:r w:rsidRPr="0082455D">
        <w:rPr>
          <w:rFonts w:ascii="微软雅黑" w:eastAsia="微软雅黑" w:hAnsi="微软雅黑"/>
          <w:sz w:val="24"/>
          <w:szCs w:val="24"/>
        </w:rPr>
        <w:t>201</w:t>
      </w:r>
      <w:r w:rsidRPr="0082455D">
        <w:rPr>
          <w:rFonts w:ascii="微软雅黑" w:eastAsia="微软雅黑" w:hAnsi="微软雅黑" w:hint="eastAsia"/>
          <w:sz w:val="24"/>
          <w:szCs w:val="24"/>
        </w:rPr>
        <w:t>9</w:t>
      </w:r>
    </w:p>
    <w:p w:rsidR="0082455D" w:rsidRPr="0082455D" w:rsidRDefault="0082455D" w:rsidP="00163C16">
      <w:pPr>
        <w:spacing w:line="360" w:lineRule="auto"/>
        <w:ind w:left="425" w:hangingChars="177" w:hanging="425"/>
        <w:rPr>
          <w:rFonts w:ascii="微软雅黑" w:eastAsia="微软雅黑" w:hAnsi="微软雅黑"/>
          <w:sz w:val="24"/>
          <w:szCs w:val="24"/>
        </w:rPr>
      </w:pPr>
      <w:r w:rsidRPr="0082455D">
        <w:rPr>
          <w:rFonts w:ascii="微软雅黑" w:eastAsia="微软雅黑" w:hAnsi="微软雅黑" w:hint="eastAsia"/>
          <w:sz w:val="24"/>
          <w:szCs w:val="24"/>
        </w:rPr>
        <w:t>2、《社会调查研究方法》，谭祖雪、周炎炎，清华大学出版社，2013</w:t>
      </w:r>
    </w:p>
    <w:p w:rsidR="007415AC" w:rsidRPr="0082455D" w:rsidRDefault="007415AC" w:rsidP="00163C16">
      <w:pPr>
        <w:spacing w:line="500" w:lineRule="exact"/>
        <w:ind w:left="425" w:hangingChars="177" w:hanging="425"/>
        <w:rPr>
          <w:rFonts w:ascii="微软雅黑" w:eastAsia="微软雅黑" w:hAnsi="微软雅黑" w:cs="Times New Roman"/>
          <w:color w:val="FF0000"/>
          <w:sz w:val="24"/>
          <w:szCs w:val="21"/>
        </w:rPr>
      </w:pPr>
      <w:bookmarkStart w:id="0" w:name="_GoBack"/>
      <w:bookmarkEnd w:id="0"/>
    </w:p>
    <w:sectPr w:rsidR="007415AC" w:rsidRPr="0082455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19" w:rsidRDefault="00D51E19" w:rsidP="00B0698A">
      <w:r>
        <w:separator/>
      </w:r>
    </w:p>
  </w:endnote>
  <w:endnote w:type="continuationSeparator" w:id="0">
    <w:p w:rsidR="00D51E19" w:rsidRDefault="00D51E19" w:rsidP="00B0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689013"/>
      <w:docPartObj>
        <w:docPartGallery w:val="Page Numbers (Bottom of Page)"/>
        <w:docPartUnique/>
      </w:docPartObj>
    </w:sdtPr>
    <w:sdtEndPr/>
    <w:sdtContent>
      <w:p w:rsidR="005D691D" w:rsidRDefault="005D69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C16" w:rsidRPr="00163C16">
          <w:rPr>
            <w:noProof/>
            <w:lang w:val="zh-CN"/>
          </w:rPr>
          <w:t>4</w:t>
        </w:r>
        <w:r>
          <w:fldChar w:fldCharType="end"/>
        </w:r>
      </w:p>
    </w:sdtContent>
  </w:sdt>
  <w:p w:rsidR="005D691D" w:rsidRDefault="005D69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19" w:rsidRDefault="00D51E19" w:rsidP="00B0698A">
      <w:r>
        <w:separator/>
      </w:r>
    </w:p>
  </w:footnote>
  <w:footnote w:type="continuationSeparator" w:id="0">
    <w:p w:rsidR="00D51E19" w:rsidRDefault="00D51E19" w:rsidP="00B0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862"/>
    <w:multiLevelType w:val="hybridMultilevel"/>
    <w:tmpl w:val="71D46626"/>
    <w:lvl w:ilvl="0" w:tplc="442808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D67D53"/>
    <w:multiLevelType w:val="singleLevel"/>
    <w:tmpl w:val="36D67D5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43652F77"/>
    <w:multiLevelType w:val="hybridMultilevel"/>
    <w:tmpl w:val="74A44FF0"/>
    <w:lvl w:ilvl="0" w:tplc="ADD0BA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B"/>
    <w:rsid w:val="0003648D"/>
    <w:rsid w:val="000911C8"/>
    <w:rsid w:val="000C2D56"/>
    <w:rsid w:val="00116699"/>
    <w:rsid w:val="00127A78"/>
    <w:rsid w:val="00152263"/>
    <w:rsid w:val="001545E5"/>
    <w:rsid w:val="00163C16"/>
    <w:rsid w:val="001D019A"/>
    <w:rsid w:val="001E36D7"/>
    <w:rsid w:val="00224EAA"/>
    <w:rsid w:val="0025150B"/>
    <w:rsid w:val="00261C5F"/>
    <w:rsid w:val="002A6646"/>
    <w:rsid w:val="00317672"/>
    <w:rsid w:val="00372F94"/>
    <w:rsid w:val="00384B68"/>
    <w:rsid w:val="004039A0"/>
    <w:rsid w:val="00427FA3"/>
    <w:rsid w:val="004759BE"/>
    <w:rsid w:val="004A15F6"/>
    <w:rsid w:val="004B7913"/>
    <w:rsid w:val="004D2B3C"/>
    <w:rsid w:val="00500373"/>
    <w:rsid w:val="005046E5"/>
    <w:rsid w:val="005441EC"/>
    <w:rsid w:val="00545494"/>
    <w:rsid w:val="005D54E4"/>
    <w:rsid w:val="005D691D"/>
    <w:rsid w:val="005F2CE4"/>
    <w:rsid w:val="005F63C3"/>
    <w:rsid w:val="00632F5F"/>
    <w:rsid w:val="006F64A4"/>
    <w:rsid w:val="007015C2"/>
    <w:rsid w:val="00713F13"/>
    <w:rsid w:val="007415AC"/>
    <w:rsid w:val="00754027"/>
    <w:rsid w:val="0082455D"/>
    <w:rsid w:val="00824AEA"/>
    <w:rsid w:val="0082518F"/>
    <w:rsid w:val="008307C5"/>
    <w:rsid w:val="008B3A8B"/>
    <w:rsid w:val="008C1CD4"/>
    <w:rsid w:val="009E6AD4"/>
    <w:rsid w:val="009E7C29"/>
    <w:rsid w:val="00AE6CB7"/>
    <w:rsid w:val="00B0698A"/>
    <w:rsid w:val="00B558D3"/>
    <w:rsid w:val="00B63DC4"/>
    <w:rsid w:val="00C274FD"/>
    <w:rsid w:val="00C76F2A"/>
    <w:rsid w:val="00CB555D"/>
    <w:rsid w:val="00D05FB5"/>
    <w:rsid w:val="00D51E19"/>
    <w:rsid w:val="00D856A5"/>
    <w:rsid w:val="00DE2C09"/>
    <w:rsid w:val="00DF7E94"/>
    <w:rsid w:val="00E003A7"/>
    <w:rsid w:val="00E06ED2"/>
    <w:rsid w:val="00E13330"/>
    <w:rsid w:val="00E218EB"/>
    <w:rsid w:val="00E2667C"/>
    <w:rsid w:val="00E54DA9"/>
    <w:rsid w:val="00F0169A"/>
    <w:rsid w:val="00F57787"/>
    <w:rsid w:val="00F62D2D"/>
    <w:rsid w:val="00F64263"/>
    <w:rsid w:val="00F9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1DE52-5AFA-4748-BDCC-3CCEB6D3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42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98A"/>
    <w:rPr>
      <w:sz w:val="18"/>
      <w:szCs w:val="18"/>
    </w:rPr>
  </w:style>
  <w:style w:type="paragraph" w:styleId="a5">
    <w:name w:val="List Paragraph"/>
    <w:basedOn w:val="a"/>
    <w:uiPriority w:val="34"/>
    <w:qFormat/>
    <w:rsid w:val="00B0698A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1D019A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F64263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B63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3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E45F-B7FE-4D18-920D-DD73538F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157</Words>
  <Characters>898</Characters>
  <Application>Microsoft Office Word</Application>
  <DocSecurity>0</DocSecurity>
  <Lines>7</Lines>
  <Paragraphs>2</Paragraphs>
  <ScaleCrop>false</ScaleCrop>
  <Company> 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邢倩</dc:creator>
  <cp:keywords/>
  <dc:description/>
  <cp:lastModifiedBy>wtx</cp:lastModifiedBy>
  <cp:revision>10</cp:revision>
  <cp:lastPrinted>2019-09-24T03:44:00Z</cp:lastPrinted>
  <dcterms:created xsi:type="dcterms:W3CDTF">2019-09-24T00:24:00Z</dcterms:created>
  <dcterms:modified xsi:type="dcterms:W3CDTF">2019-09-24T09:29:00Z</dcterms:modified>
</cp:coreProperties>
</file>