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68F" w:rsidRPr="00B8768F" w:rsidRDefault="00B8768F" w:rsidP="00B8768F">
      <w:pPr>
        <w:widowControl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6"/>
          <w:szCs w:val="36"/>
        </w:rPr>
      </w:pPr>
      <w:bookmarkStart w:id="0" w:name="_GoBack"/>
      <w:bookmarkEnd w:id="0"/>
      <w:r w:rsidRPr="00B8768F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湖南师范大学2020年拟录取推免生名单公示</w:t>
      </w:r>
    </w:p>
    <w:p w:rsidR="00B8768F" w:rsidRPr="00B8768F" w:rsidRDefault="00B8768F" w:rsidP="00B8768F">
      <w:pPr>
        <w:widowControl/>
        <w:spacing w:before="150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B8768F">
        <w:rPr>
          <w:rFonts w:ascii="微软雅黑" w:eastAsia="微软雅黑" w:hAnsi="微软雅黑" w:cs="宋体" w:hint="eastAsia"/>
          <w:color w:val="666666"/>
          <w:kern w:val="0"/>
          <w:szCs w:val="21"/>
        </w:rPr>
        <w:t>发布人：招生办公室发布日期：2019-10-27浏览次数：27641</w:t>
      </w:r>
    </w:p>
    <w:p w:rsidR="00B8768F" w:rsidRPr="00B8768F" w:rsidRDefault="00B8768F" w:rsidP="00B8768F">
      <w:pPr>
        <w:widowControl/>
        <w:spacing w:line="270" w:lineRule="atLeast"/>
        <w:ind w:firstLine="480"/>
        <w:jc w:val="left"/>
        <w:rPr>
          <w:rFonts w:ascii="微软雅黑" w:eastAsia="微软雅黑" w:hAnsi="微软雅黑" w:cs="宋体" w:hint="eastAsia"/>
          <w:color w:val="727272"/>
          <w:kern w:val="0"/>
          <w:szCs w:val="21"/>
        </w:rPr>
      </w:pPr>
      <w:r w:rsidRPr="00B8768F">
        <w:rPr>
          <w:rFonts w:ascii="微软雅黑" w:eastAsia="微软雅黑" w:hAnsi="微软雅黑" w:cs="宋体" w:hint="eastAsia"/>
          <w:color w:val="727272"/>
          <w:kern w:val="0"/>
          <w:sz w:val="24"/>
          <w:szCs w:val="24"/>
        </w:rPr>
        <w:t>我校2020年接收推荐免试研究生工作已经结束，现将拟录取名单进行公示，公示期为10月27日—11月8日。</w:t>
      </w:r>
    </w:p>
    <w:p w:rsidR="00B8768F" w:rsidRPr="00B8768F" w:rsidRDefault="00B8768F" w:rsidP="00B8768F">
      <w:pPr>
        <w:widowControl/>
        <w:spacing w:line="270" w:lineRule="atLeast"/>
        <w:ind w:firstLine="480"/>
        <w:jc w:val="left"/>
        <w:rPr>
          <w:rFonts w:ascii="微软雅黑" w:eastAsia="微软雅黑" w:hAnsi="微软雅黑" w:cs="宋体" w:hint="eastAsia"/>
          <w:color w:val="727272"/>
          <w:kern w:val="0"/>
          <w:szCs w:val="21"/>
        </w:rPr>
      </w:pPr>
      <w:r w:rsidRPr="00B8768F">
        <w:rPr>
          <w:rFonts w:ascii="微软雅黑" w:eastAsia="微软雅黑" w:hAnsi="微软雅黑" w:cs="宋体" w:hint="eastAsia"/>
          <w:color w:val="727272"/>
          <w:kern w:val="0"/>
          <w:sz w:val="24"/>
          <w:szCs w:val="24"/>
        </w:rPr>
        <w:t>公示期间如有异议，可向研究生院招生办公室反映，联系电话：0731—88872350。</w:t>
      </w:r>
    </w:p>
    <w:p w:rsidR="00B8768F" w:rsidRPr="00B8768F" w:rsidRDefault="00B8768F" w:rsidP="00B8768F">
      <w:pPr>
        <w:widowControl/>
        <w:spacing w:line="270" w:lineRule="atLeast"/>
        <w:jc w:val="left"/>
        <w:rPr>
          <w:rFonts w:ascii="微软雅黑" w:eastAsia="微软雅黑" w:hAnsi="微软雅黑" w:cs="宋体" w:hint="eastAsia"/>
          <w:color w:val="727272"/>
          <w:kern w:val="0"/>
          <w:szCs w:val="21"/>
        </w:rPr>
      </w:pPr>
      <w:r w:rsidRPr="00B8768F">
        <w:rPr>
          <w:rFonts w:ascii="微软雅黑" w:eastAsia="微软雅黑" w:hAnsi="微软雅黑" w:cs="宋体" w:hint="eastAsia"/>
          <w:color w:val="727272"/>
          <w:kern w:val="0"/>
          <w:szCs w:val="21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746"/>
        <w:gridCol w:w="1670"/>
        <w:gridCol w:w="395"/>
        <w:gridCol w:w="665"/>
        <w:gridCol w:w="856"/>
        <w:gridCol w:w="1633"/>
        <w:gridCol w:w="796"/>
      </w:tblGrid>
      <w:tr w:rsidR="00B8768F" w:rsidRPr="00B8768F" w:rsidTr="00B8768F">
        <w:trPr>
          <w:trHeight w:val="456"/>
          <w:tblCellSpacing w:w="0" w:type="dxa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学院代码</w:t>
            </w:r>
          </w:p>
        </w:tc>
        <w:tc>
          <w:tcPr>
            <w:tcW w:w="2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姓名（身份证</w:t>
            </w:r>
          </w:p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后四位）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招生类型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录取学习方式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录取专业代码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录取专业名称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雷蕾（0321）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030103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宪法学与行政法学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谭岚林（7140）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030104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刑法学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唐湘东（0035）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030105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民商法学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邵帅（2035）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030108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环境与资源保护法学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邓小赛（7726）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罗江（004X）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吴延明（1235）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030300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陈晶晶（2045）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学科教学（思政）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向冬丽（6327）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学科教学（思政）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邓水银（5886）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理论经济学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尹玉琴（4863）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理论经济学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王希瑾（5185）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李紫薇（252X）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王河琦（3529）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刘佳（714X）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刘思（7123）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倪靖（1568）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蔡雨琪（002X）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吴永鹏（2772）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黄鑫（5428）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雷轶琪（0024）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李含（318X）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刘心远（869X）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钱丙来（1250）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唐梓峮（0446）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滕瑶（6048）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王羽萌（0449）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肖瑞宏（0535）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张晓玲（0042）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周芫夙（0028）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朱旺波（0053）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陈盈庆（5823）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刘仪琳（0544）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马慧（242X）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欧阳志惠（4226）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谭思琪（2023）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王潇（1507）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邹思雯（4428）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霍沭锦（4522）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文艺学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何可人（0066）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文艺学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蒋乐璇（4620）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文艺学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刘洁雯（6225）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文艺学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罗蓝平（6565）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文艺学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向芬（7584）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文艺学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熊茁（0424）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语言学及应用语言学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伏照照（2624）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汉语言文字学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聂道爱（4702）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汉语言文字学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吴祎琳（1661）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汉语言文字学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伍修龄（7620）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汉语言文字学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周宇晴（9020）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汉语言文字学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包金冬（0069）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中国古代文学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曾艺（3727）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中国古代文学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陈静（030X）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中国古代文学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胡雅婷（4026）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中国古代文学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易莉慧（4121）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中国古代文学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周宣妤（802X）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中国古代文学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刘景嘉（1047）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黄诗涵（5529）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彭祝萱（6723）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徐香（5825）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周颖（6128）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陈格（3745）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比较文学与世界文学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陈哲涵（3008）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比较文学与世界文学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王静（5241）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0501Z1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写作学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厉涵（1089）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0501Z2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对外汉语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王颖（6363）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0501Z2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对外汉语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赵松涛（0516）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梁梓然（0420）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学科教学（历史）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莫春云（7131）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学科教学（历史）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唐瑜（3884）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学科教学（历史）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杨帆（3017）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学科教学（历史）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赵立伟（2438）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学科教学（历史）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赵英德（5834）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学科教学（历史）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章海晨（1217）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060200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中国史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皇甫义贞（3023）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060200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中国史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荆玉迪（0019）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060200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中国史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韦小雷（6544）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065100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文物与博物馆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段雅雯（3900）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1202J1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黄佳琪（1825）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1202J1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唐杨（0048）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1202J1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张苗（6522）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1202J1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杜晓琳（4923）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蒋鑫燕（1622）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廖凤娟（1520）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刘世博（1215）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毛婕灵（0041）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唐玉莲（0768）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王亚妮（2245）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吴烁晨（2422）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向梓源（0024）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孙冰心（0020）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崔佳禾（1243）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宋叙泓（0628）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王馨悦（0107）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闫宏妍（5041）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杨若晨（0089）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周爽（8522）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李心怡（1044）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杨康宁（1613）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朱鑫怡（2245）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朱卫（118X）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职业技术教育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楚雪莲（432X）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蒋丹（0349）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李芳（4220）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刘依飞（2640）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马天琪（0923）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王文玉（7148）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张明雪（0044）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张中昱（0022）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丁艺（2922）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1202Z1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饭店管理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胡雯珺（9568）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1202Z1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饭店管理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蒋尹冰雪（4722）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1202Z1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饭店管理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罗聪（4348）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1202Z1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饭店管理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唐海霞（804X）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1202Z1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饭店管理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谢丽萍（5529）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1202Z1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饭店管理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甄苗（9427）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1202Z1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饭店管理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王慧茹（9223）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学科教学（英语）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罗荣（8084）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学科教学（英语）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陈静（1749）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陈佳欣（5421）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陈莎（916X）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康灵凤（624X）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李璐伊（302X）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林鑫（5123）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孟莹（8020）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苏琳（3749）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谭鑫洁（6220）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张虎（2717）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周玉娟（2823）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蒋淇玮（2549）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曹润鑫（3005）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英语口译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蒋凤仪（5208）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055102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英语口译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刘玲沐（5423）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肖紫薇（0247）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教育学原理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袁翔宇（2816）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教育学原理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刘加辉（2322）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彭子豪（1339）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范金钰（1568）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侯晓蔷（2666）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王雨菲（1260）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朱佳敏（446X）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朱会芳（3406）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高等教育学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康宋怡（002X）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现代教育技术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翟晓鹏（6735）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现代教育技术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张敏（3880）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现代教育技术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邓煜民（0015）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刘过（7766）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王慧（3440）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曹盈（5027）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曾思思（6649）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邓婕（0064）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段颖（3826）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傅裕（498X）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郜江洪（5528）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胡奉佳（3669）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黄思苗（8826）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金彦汝（0027）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雷芊（0042）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廖优红（2528）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林敏（2523）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刘靓（2621）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刘文娟（6725）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鲁丹丹（5421）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骆芷蓉（354X）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阮佳慧（8328）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王宇佳（3024）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伍芳（0100）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张鑫岚（1562）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郑嘉豪（0412）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戴勤政（053X）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段韵洁（6024）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侯文娟（6848）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赖明纬（2616）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李宇乐（7029）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彭玉（5646）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张先联（522X）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科学与技术教育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龙柳均（6443）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曾玺（6120）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兰雅迪（0020）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077100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邹嘉钰（7423）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077100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廖容宽（4518）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078401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阮平（0023）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王伟民（091X）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蔡进（7199）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邓孟晋（6512）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李元琳（0023）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李紫彤（3025）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龙瑾（7020）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饶高飞（0017）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谭韵清（6248）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凡莎（0421）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何芬（7729）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黄美琪（4328）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李冉（1823）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林晓雪（1523）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顾艳（6448）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李莎莎（2942）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谭奇（0067）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张锐（6604）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物理与电子科学学院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肖白云（0020）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物理与电子科学学院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谢毅波（7038）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学科教学（物理）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物理与电子科学学院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段格（0723）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学科教学（物理）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物理与电子科学学院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付佳卉（5428）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学科教学（物理）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物理与电子科学学院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彭一鹏（1014）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学科教学（物理）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物理与电子科学学院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田越（2511）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学科教学（物理）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物理与电子科学学院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袁洪鑫（335X）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学科教学（物理）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物理与电子科学学院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程婉婷（1227）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学科教学（物理）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物理与电子科学学院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何思芳（1225）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学科教学（物理）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物理与电子科学学院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胡惠琪（1824）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学科教学（物理）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物理与电子科学学院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李明丽（452X）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学科教学（物理）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物理与电子科学学院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刘羲雯（1623）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学科教学（物理）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物理与电子科学学院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谭家宁（7230）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物理与电子科学学院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张芳明（1728）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陈晶鑫（888X）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学科教学（化学）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雷良肖（6008）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学科教学（化学）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李禄文（4310）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学科教学（化学）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李艳芳（4544）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学科教学（化学）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缪家伟（3936）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学科教学（化学）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谭佳慧（772X）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学科教学（化学）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滕苑云（1544）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学科教学（化学）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袁婉宁（3824）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学科教学（化学）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朱振瀚（0510）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学科教学（化学）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庞晨（1027）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学科教学（化学）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陈柳逸（0420）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070500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吴月婷（084X）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070500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王诗兰（0023）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070500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王莎莎（6026）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学科教学（生物）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王深淋（3821）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学科教学（生物）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李慧（5028）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学科教学（生物）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林景清（3641）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学科教学（生物）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王佩玉（7626）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学科教学（生物）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徐翔宇（002X）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学科教学（生物）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任静（6423）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071001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陈浪（8385）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彭平（6525）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谭卉雯（0525）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张彬（547X）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曹雨柔（0622）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谷文志（681X）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刘依（4226）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王同全（1239）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张士虎（6416）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贾琳琳（518X）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唐小淦（2126）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常宝心（2024）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陈凤（0728）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董嘉豪（2219）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冯家栋（2417）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李泽玲（3267）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廖惠（6322）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林莎（3945）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刘菁（1426）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刘黎（358X）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刘晓侠（0621）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刘艳（8043）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罗瑞霞（1426）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彭莹（2069）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秦硕（385X）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谢家琦（7058）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颜丽平（526X）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应晓苹（2746）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郑广霞（2440）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朱馨仪（0522）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蒋帅（5119）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金熙琳（0549）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李萱（3627）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李洲（6384）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刘偲倩（3029）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彭姣凤（4263）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任恬甜（8521）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许铭驿（1246）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颜洁丽（8548）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杨安琪（7216）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蒋名骐（0050）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林傲雪（0020）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刘嘉俊（5115）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孙雯涛（0017）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谭焯尹（281X）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吴雨杭（061X）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郑啸（0718）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李秉铮（5014）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学科教学（音乐）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米悦（0025）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学科教学（音乐）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徐梦阳（0078）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学科教学（音乐）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农村师资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陈雪原（5241）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学科教学（音乐）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李婉婷（5061）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学科教学（音乐）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谭晓盈（5861）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学科教学（音乐）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伍俊岚（0528）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学科教学（音乐）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杨茂雪（3427）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学科教学（音乐）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周雨梅（4823）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学科教学（音乐）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江思颖（1548）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陈薇伊（3529）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丁奕凡（6322）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郭靖（7721）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何幸（7816）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刘容（0048）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柳婧（2826）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彭远杨（1522）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童玲（8721）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郑佳欣（0046）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钟超（4992）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王丽君（0044）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艾倩（2020）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邓欣蕤（0042）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李佳倍（0023）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刘思杉（0026）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潘丹枫（1722）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唐佳妮（002X）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滕圆园（0023）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吴树威（3270）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杨涵棱（1044）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喻洁（1223）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周思彤（9028）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郭敏哲（0323）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舞蹈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胡文婷（0024）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舞蹈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李雯（3925）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舞蹈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张佳明（0036）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舞蹈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宁雪怡（0040）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方郑巍（0656）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谷香港（4210）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侯佳音（2025）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李静（0421）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李颖（1847）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王芳（4064）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胡湘婧（9585）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卢怡安（444X）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向潘羽（3124）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许江棋（8649）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喻水灵（496X）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陈欢（0029）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崔筱璇（7964）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时倩倩（7723）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韦一（302X）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吴村禹（6483）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尹萱（0029）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吴凡（1236）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支教团</w:t>
            </w: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常贝（8441）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陈昊炜（0020）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范泽琳（1822）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胡苗苗（3728）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李超（2915）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刘颖（4846）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孙炜（9024）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汪雯（8024）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杨宁（4226）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张惠（2689）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郑乾雨（0021）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工程与设计学院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李丽琴（6981）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职业技术教育学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工程与设计学院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乐书思（1568）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职业技术教育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工程与设计学院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谭美（8568）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职业技术教育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工程与设计学院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徐杉杉（4323）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045120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职业技术教育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工程与设计学院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陈思洁（2928）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工程与设计学院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刘宗杰（0010）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工程与设计学院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王苗苗（5421）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工程与设计学院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王芯蕊（062X）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工程与设计学院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杨雯钦（0025）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工程与设计学院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张宇帆（0365）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135108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李静（0426）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100400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公共卫生与预防医学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李嘉玲（4440）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105400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附属一医院（湖南省人民医院）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胡诗梦（0020）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105101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附属一医院（湖南省人民医院）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黄意雄（4612）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105101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附属一医院（湖南省人民医院）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李敏琦（852X）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105101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附属一医院（湖南省人民医院）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陆嘉欣（6523）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105101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附属一医院（湖南省人民医院）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谭思远（701X）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105101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附属一医院（湖南省人民医院）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王珍（5180）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105102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附属一医院（湖南省人民医院）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李林欢（4218）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105109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附属一医院（湖南省人民医院）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刘婕妤（0529）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105112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刘莹莹（1547）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080900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邹雄滔（0910）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081200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张释文（0020）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083500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8768F" w:rsidRPr="00B8768F" w:rsidTr="00B8768F">
        <w:trPr>
          <w:trHeight w:val="22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周华玲（0527）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083500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68F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768F" w:rsidRPr="00B8768F" w:rsidRDefault="00B8768F" w:rsidP="00B876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8768F" w:rsidRPr="00B8768F" w:rsidRDefault="00B8768F" w:rsidP="00B8768F">
      <w:pPr>
        <w:widowControl/>
        <w:spacing w:line="270" w:lineRule="atLeast"/>
        <w:jc w:val="left"/>
        <w:rPr>
          <w:rFonts w:ascii="微软雅黑" w:eastAsia="微软雅黑" w:hAnsi="微软雅黑" w:cs="宋体"/>
          <w:color w:val="727272"/>
          <w:kern w:val="0"/>
          <w:szCs w:val="21"/>
        </w:rPr>
      </w:pPr>
      <w:r w:rsidRPr="00B8768F">
        <w:rPr>
          <w:rFonts w:ascii="微软雅黑" w:eastAsia="微软雅黑" w:hAnsi="微软雅黑" w:cs="宋体" w:hint="eastAsia"/>
          <w:color w:val="727272"/>
          <w:kern w:val="0"/>
          <w:szCs w:val="21"/>
        </w:rPr>
        <w:t> </w:t>
      </w:r>
    </w:p>
    <w:p w:rsidR="00B8768F" w:rsidRDefault="00B8768F"/>
    <w:sectPr w:rsidR="00B87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8F"/>
    <w:rsid w:val="00B8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DD315-53BB-48EA-B46C-B53DD204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876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68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sonormal0">
    <w:name w:val="msonormal"/>
    <w:basedOn w:val="a"/>
    <w:rsid w:val="00B876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876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7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4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82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888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2410</Words>
  <Characters>13739</Characters>
  <Application>Microsoft Office Word</Application>
  <DocSecurity>0</DocSecurity>
  <Lines>114</Lines>
  <Paragraphs>32</Paragraphs>
  <ScaleCrop>false</ScaleCrop>
  <Company/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楚湘</dc:creator>
  <cp:keywords/>
  <dc:description/>
  <cp:lastModifiedBy>宋 楚湘</cp:lastModifiedBy>
  <cp:revision>1</cp:revision>
  <dcterms:created xsi:type="dcterms:W3CDTF">2020-03-31T09:17:00Z</dcterms:created>
  <dcterms:modified xsi:type="dcterms:W3CDTF">2020-03-31T09:17:00Z</dcterms:modified>
</cp:coreProperties>
</file>