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right="640"/>
        <w:jc w:val="center"/>
        <w:rPr>
          <w:rFonts w:ascii="黑体" w:hAnsi="宋体" w:eastAsia="黑体"/>
          <w:b/>
          <w:bCs/>
          <w:sz w:val="32"/>
          <w:szCs w:val="32"/>
        </w:rPr>
      </w:pPr>
      <w:bookmarkStart w:id="2" w:name="_GoBack"/>
      <w:bookmarkEnd w:id="2"/>
      <w:r>
        <w:rPr>
          <w:rFonts w:hint="eastAsia" w:ascii="黑体" w:hAnsi="宋体" w:eastAsia="黑体"/>
          <w:b/>
          <w:bCs/>
          <w:sz w:val="32"/>
          <w:szCs w:val="32"/>
        </w:rPr>
        <w:t xml:space="preserve">    内蒙古农业大学2019年攻读(</w:t>
      </w:r>
      <w:r>
        <w:rPr>
          <w:rFonts w:hint="eastAsia" w:ascii="黑体" w:hAnsi="华文中宋" w:eastAsia="黑体" w:cs="宋体"/>
          <w:b/>
          <w:bCs/>
          <w:sz w:val="32"/>
          <w:szCs w:val="32"/>
        </w:rPr>
        <w:t>全日制专业型)</w:t>
      </w:r>
      <w:r>
        <w:rPr>
          <w:rFonts w:hint="eastAsia" w:ascii="黑体" w:hAnsi="宋体" w:eastAsia="黑体"/>
          <w:b/>
          <w:bCs/>
          <w:sz w:val="32"/>
          <w:szCs w:val="32"/>
        </w:rPr>
        <w:t>硕士学位研究生</w:t>
      </w:r>
      <w:r>
        <w:rPr>
          <w:rFonts w:hint="eastAsia" w:ascii="黑体" w:eastAsia="黑体"/>
          <w:b/>
          <w:w w:val="95"/>
          <w:sz w:val="32"/>
          <w:szCs w:val="32"/>
        </w:rPr>
        <w:t>招生专业</w:t>
      </w:r>
      <w:r>
        <w:rPr>
          <w:rFonts w:hint="eastAsia" w:ascii="黑体" w:hAnsi="宋体" w:eastAsia="黑体"/>
          <w:b/>
          <w:bCs/>
          <w:sz w:val="32"/>
          <w:szCs w:val="32"/>
        </w:rPr>
        <w:t>目录</w:t>
      </w:r>
    </w:p>
    <w:tbl>
      <w:tblPr>
        <w:tblStyle w:val="5"/>
        <w:tblW w:w="12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709"/>
        <w:gridCol w:w="1701"/>
        <w:gridCol w:w="850"/>
        <w:gridCol w:w="3290"/>
        <w:gridCol w:w="209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Arial"/>
                <w:b/>
                <w:bCs/>
                <w:sz w:val="24"/>
              </w:rPr>
            </w:pPr>
            <w:r>
              <w:rPr>
                <w:rFonts w:hint="eastAsia" w:ascii="黑体" w:eastAsia="黑体"/>
                <w:b/>
                <w:bCs/>
                <w:sz w:val="24"/>
              </w:rPr>
              <w:t>招收学院</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sz w:val="24"/>
              </w:rPr>
            </w:pPr>
            <w:r>
              <w:rPr>
                <w:rFonts w:hint="eastAsia" w:ascii="黑体" w:hAnsi="宋体" w:eastAsia="黑体"/>
                <w:b/>
                <w:sz w:val="24"/>
              </w:rPr>
              <w:t>招生</w:t>
            </w:r>
          </w:p>
          <w:p>
            <w:pPr>
              <w:jc w:val="center"/>
              <w:rPr>
                <w:rFonts w:ascii="黑体" w:hAnsi="宋体" w:eastAsia="黑体"/>
                <w:b/>
                <w:sz w:val="24"/>
              </w:rPr>
            </w:pPr>
            <w:r>
              <w:rPr>
                <w:rFonts w:hint="eastAsia" w:ascii="黑体" w:hAnsi="宋体" w:eastAsia="黑体"/>
                <w:b/>
                <w:sz w:val="24"/>
              </w:rPr>
              <w:t>人数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Arial"/>
                <w:b/>
                <w:bCs/>
                <w:sz w:val="24"/>
              </w:rPr>
            </w:pPr>
            <w:r>
              <w:rPr>
                <w:rFonts w:hint="eastAsia" w:ascii="黑体" w:hAnsi="宋体" w:eastAsia="黑体" w:cs="Arial"/>
                <w:b/>
                <w:bCs/>
                <w:sz w:val="24"/>
              </w:rPr>
              <w:t>专业代码</w:t>
            </w:r>
          </w:p>
          <w:p>
            <w:pPr>
              <w:jc w:val="center"/>
              <w:rPr>
                <w:rFonts w:ascii="黑体" w:hAnsi="宋体" w:eastAsia="黑体" w:cs="Arial"/>
                <w:b/>
                <w:bCs/>
                <w:sz w:val="24"/>
              </w:rPr>
            </w:pPr>
            <w:r>
              <w:rPr>
                <w:rFonts w:hint="eastAsia" w:ascii="黑体" w:hAnsi="宋体" w:eastAsia="黑体" w:cs="Arial"/>
                <w:b/>
                <w:bCs/>
                <w:sz w:val="24"/>
              </w:rPr>
              <w:t>领域</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sz w:val="24"/>
              </w:rPr>
            </w:pPr>
            <w:r>
              <w:rPr>
                <w:rFonts w:hint="eastAsia" w:ascii="黑体" w:hAnsi="宋体" w:eastAsia="黑体"/>
                <w:b/>
                <w:sz w:val="24"/>
              </w:rPr>
              <w:t>指导教师</w:t>
            </w:r>
          </w:p>
        </w:tc>
        <w:tc>
          <w:tcPr>
            <w:tcW w:w="32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sz w:val="24"/>
              </w:rPr>
            </w:pPr>
            <w:r>
              <w:rPr>
                <w:rFonts w:hint="eastAsia" w:ascii="黑体" w:hAnsi="宋体" w:eastAsia="黑体"/>
                <w:b/>
                <w:sz w:val="24"/>
              </w:rPr>
              <w:t>考试科目</w:t>
            </w:r>
          </w:p>
        </w:tc>
        <w:tc>
          <w:tcPr>
            <w:tcW w:w="2097"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b/>
                <w:bCs/>
                <w:sz w:val="24"/>
              </w:rPr>
            </w:pPr>
            <w:r>
              <w:rPr>
                <w:rFonts w:hint="eastAsia" w:ascii="黑体" w:eastAsia="黑体"/>
                <w:b/>
                <w:bCs/>
                <w:sz w:val="24"/>
              </w:rPr>
              <w:t>专业类别</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b/>
                <w:bCs/>
                <w:sz w:val="24"/>
              </w:rPr>
            </w:pPr>
            <w:r>
              <w:rPr>
                <w:rFonts w:hint="eastAsia" w:ascii="黑体" w:eastAsia="黑体"/>
                <w:b/>
                <w:bCs/>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067" w:type="dxa"/>
            <w:gridSpan w:val="7"/>
            <w:vAlign w:val="center"/>
          </w:tcPr>
          <w:p>
            <w:pPr>
              <w:pStyle w:val="4"/>
              <w:jc w:val="both"/>
              <w:rPr>
                <w:b/>
                <w:color w:val="auto"/>
                <w:sz w:val="21"/>
              </w:rPr>
            </w:pPr>
            <w:r>
              <w:rPr>
                <w:rFonts w:hint="eastAsia"/>
                <w:b/>
                <w:color w:val="auto"/>
                <w:sz w:val="21"/>
              </w:rPr>
              <w:t>特别说明：在学术型研究生招生专业目录中出现的指导老师均可接受专业学位硕士研究生报考。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436" w:type="dxa"/>
            <w:vAlign w:val="center"/>
          </w:tcPr>
          <w:p>
            <w:pPr>
              <w:ind w:firstLine="600" w:firstLineChars="300"/>
              <w:rPr>
                <w:rFonts w:cs="Arial" w:asciiTheme="minorEastAsia" w:hAnsiTheme="minorEastAsia" w:eastAsiaTheme="minorEastAsia"/>
                <w:sz w:val="20"/>
                <w:szCs w:val="20"/>
              </w:rPr>
            </w:pPr>
          </w:p>
          <w:p>
            <w:pPr>
              <w:rPr>
                <w:rFonts w:cs="Arial" w:asciiTheme="minorEastAsia" w:hAnsiTheme="minorEastAsia" w:eastAsiaTheme="minorEastAsia"/>
                <w:sz w:val="20"/>
                <w:szCs w:val="20"/>
              </w:rPr>
            </w:pPr>
            <w:r>
              <w:rPr>
                <w:rFonts w:hint="eastAsia" w:asciiTheme="minorEastAsia" w:hAnsiTheme="minorEastAsia" w:eastAsiaTheme="minorEastAsia"/>
                <w:sz w:val="20"/>
                <w:szCs w:val="20"/>
              </w:rPr>
              <w:t>201动物科学学院</w:t>
            </w:r>
          </w:p>
          <w:p>
            <w:pPr>
              <w:ind w:firstLine="300" w:firstLineChars="150"/>
              <w:rPr>
                <w:rFonts w:cs="Arial" w:asciiTheme="minorEastAsia" w:hAnsiTheme="minorEastAsia" w:eastAsiaTheme="minorEastAsia"/>
                <w:sz w:val="20"/>
                <w:szCs w:val="20"/>
              </w:rPr>
            </w:pP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34</w:t>
            </w:r>
          </w:p>
        </w:tc>
        <w:tc>
          <w:tcPr>
            <w:tcW w:w="1701" w:type="dxa"/>
            <w:vAlign w:val="center"/>
          </w:tcPr>
          <w:p>
            <w:pPr>
              <w:rPr>
                <w:rFonts w:cs="Arial" w:asciiTheme="minorEastAsia" w:hAnsiTheme="minorEastAsia" w:eastAsiaTheme="minorEastAsia"/>
                <w:sz w:val="20"/>
                <w:szCs w:val="20"/>
              </w:rPr>
            </w:pP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095133</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畜牧</w:t>
            </w:r>
          </w:p>
          <w:p>
            <w:pPr>
              <w:rPr>
                <w:rFonts w:cs="Arial" w:asciiTheme="minorEastAsia" w:hAnsiTheme="minorEastAsia" w:eastAsiaTheme="minorEastAsia"/>
                <w:sz w:val="20"/>
                <w:szCs w:val="20"/>
              </w:rPr>
            </w:pPr>
          </w:p>
        </w:tc>
        <w:tc>
          <w:tcPr>
            <w:tcW w:w="850" w:type="dxa"/>
          </w:tcPr>
          <w:p>
            <w:pPr>
              <w:rPr>
                <w:rFonts w:cs="Arial" w:asciiTheme="minorEastAsia" w:hAnsiTheme="minorEastAsia" w:eastAsiaTheme="minorEastAsia"/>
                <w:sz w:val="20"/>
                <w:szCs w:val="20"/>
              </w:rPr>
            </w:pPr>
          </w:p>
          <w:p>
            <w:pPr>
              <w:rPr>
                <w:rFonts w:cs="Arial" w:asciiTheme="minorEastAsia" w:hAnsiTheme="minorEastAsia" w:eastAsiaTheme="minorEastAsia"/>
                <w:sz w:val="20"/>
                <w:szCs w:val="20"/>
              </w:rPr>
            </w:pPr>
          </w:p>
          <w:p>
            <w:pPr>
              <w:rPr>
                <w:rFonts w:cs="宋体"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① </w:t>
            </w: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hint="eastAsia" w:cs="宋体" w:asciiTheme="minorEastAsia" w:hAnsiTheme="minorEastAsia" w:eastAsiaTheme="minorEastAsia"/>
                <w:sz w:val="20"/>
                <w:szCs w:val="20"/>
              </w:rPr>
              <w:t>340农业知识综合二</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④ 903反刍动物生产学</w:t>
            </w:r>
          </w:p>
        </w:tc>
        <w:tc>
          <w:tcPr>
            <w:tcW w:w="2097" w:type="dxa"/>
            <w:vAlign w:val="center"/>
          </w:tcPr>
          <w:p>
            <w:pPr>
              <w:pStyle w:val="4"/>
              <w:rPr>
                <w:rFonts w:asciiTheme="minorEastAsia" w:hAnsiTheme="minorEastAsia" w:eastAsiaTheme="minorEastAsia"/>
                <w:color w:val="auto"/>
                <w:sz w:val="20"/>
                <w:szCs w:val="20"/>
              </w:rPr>
            </w:pPr>
          </w:p>
          <w:p>
            <w:pPr>
              <w:pStyle w:val="4"/>
              <w:rPr>
                <w:rFonts w:asciiTheme="minorEastAsia" w:hAnsiTheme="minorEastAsia" w:eastAsiaTheme="minorEastAsia"/>
                <w:color w:val="auto"/>
                <w:sz w:val="20"/>
                <w:szCs w:val="20"/>
              </w:rPr>
            </w:pPr>
          </w:p>
          <w:p>
            <w:pPr>
              <w:ind w:firstLine="500" w:firstLineChars="250"/>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农业硕士</w:t>
            </w:r>
          </w:p>
          <w:p>
            <w:pPr>
              <w:pStyle w:val="4"/>
              <w:rPr>
                <w:rFonts w:asciiTheme="minorEastAsia" w:hAnsiTheme="minorEastAsia" w:eastAsiaTheme="minorEastAsia"/>
                <w:color w:val="auto"/>
                <w:sz w:val="20"/>
                <w:szCs w:val="20"/>
              </w:rPr>
            </w:pPr>
          </w:p>
          <w:p>
            <w:pPr>
              <w:jc w:val="center"/>
              <w:rPr>
                <w:rFonts w:asciiTheme="minorEastAsia" w:hAnsiTheme="minorEastAsia" w:eastAsiaTheme="minorEastAsia"/>
                <w:sz w:val="20"/>
                <w:szCs w:val="20"/>
              </w:rPr>
            </w:pPr>
          </w:p>
        </w:tc>
        <w:tc>
          <w:tcPr>
            <w:tcW w:w="1984" w:type="dxa"/>
            <w:vAlign w:val="center"/>
          </w:tcPr>
          <w:p>
            <w:pPr>
              <w:pStyle w:val="4"/>
              <w:jc w:val="both"/>
              <w:rPr>
                <w:rFonts w:asciiTheme="minorEastAsia" w:hAnsiTheme="minorEastAsia" w:eastAsiaTheme="minorEastAsia"/>
                <w:color w:val="auto"/>
                <w:sz w:val="20"/>
                <w:szCs w:val="20"/>
              </w:rPr>
            </w:pPr>
          </w:p>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同学术型各专业</w:t>
            </w:r>
          </w:p>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复试科目相同</w:t>
            </w:r>
          </w:p>
          <w:p>
            <w:pPr>
              <w:pStyle w:val="4"/>
              <w:ind w:firstLine="200" w:firstLineChars="100"/>
              <w:jc w:val="both"/>
              <w:rPr>
                <w:rFonts w:asciiTheme="minorEastAsia" w:hAnsiTheme="minorEastAsia" w:eastAsiaTheme="minorEastAsia"/>
                <w:sz w:val="20"/>
                <w:szCs w:val="20"/>
              </w:rPr>
            </w:pPr>
            <w:r>
              <w:rPr>
                <w:rFonts w:hint="eastAsia" w:asciiTheme="minorEastAsia" w:hAnsiTheme="minorEastAsia" w:eastAsiaTheme="minorEastAsia"/>
                <w:color w:val="auto"/>
                <w:sz w:val="20"/>
                <w:szCs w:val="20"/>
              </w:rPr>
              <w:t>任选一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436" w:type="dxa"/>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217</w:t>
            </w:r>
            <w:r>
              <w:rPr>
                <w:rFonts w:hint="eastAsia" w:asciiTheme="minorEastAsia" w:hAnsiTheme="minorEastAsia" w:eastAsiaTheme="minorEastAsia"/>
                <w:sz w:val="20"/>
                <w:szCs w:val="20"/>
              </w:rPr>
              <w:t>兽医学院</w:t>
            </w: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38</w:t>
            </w:r>
          </w:p>
        </w:tc>
        <w:tc>
          <w:tcPr>
            <w:tcW w:w="1701" w:type="dxa"/>
            <w:vAlign w:val="center"/>
          </w:tcPr>
          <w:p>
            <w:pPr>
              <w:rPr>
                <w:rFonts w:cs="Arial" w:asciiTheme="minorEastAsia" w:hAnsiTheme="minorEastAsia" w:eastAsiaTheme="minorEastAsia"/>
                <w:sz w:val="20"/>
                <w:szCs w:val="20"/>
              </w:rPr>
            </w:pP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095200</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兽医</w:t>
            </w:r>
          </w:p>
          <w:p>
            <w:pPr>
              <w:rPr>
                <w:rFonts w:cs="Arial" w:asciiTheme="minorEastAsia" w:hAnsiTheme="minorEastAsia" w:eastAsiaTheme="minorEastAsia"/>
                <w:sz w:val="20"/>
                <w:szCs w:val="20"/>
              </w:rPr>
            </w:pPr>
          </w:p>
        </w:tc>
        <w:tc>
          <w:tcPr>
            <w:tcW w:w="850" w:type="dxa"/>
          </w:tcPr>
          <w:p>
            <w:pPr>
              <w:rPr>
                <w:rFonts w:cs="Arial" w:asciiTheme="minorEastAsia" w:hAnsiTheme="minorEastAsia" w:eastAsiaTheme="minorEastAsia"/>
                <w:sz w:val="20"/>
                <w:szCs w:val="20"/>
              </w:rPr>
            </w:pPr>
          </w:p>
          <w:p>
            <w:pPr>
              <w:rPr>
                <w:rFonts w:cs="宋体"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① </w:t>
            </w: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hint="eastAsia" w:cs="宋体" w:asciiTheme="minorEastAsia" w:hAnsiTheme="minorEastAsia" w:eastAsiaTheme="minorEastAsia"/>
                <w:sz w:val="20"/>
                <w:szCs w:val="20"/>
              </w:rPr>
              <w:t>343兽医基础</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④ 902动物传染病学</w:t>
            </w:r>
          </w:p>
        </w:tc>
        <w:tc>
          <w:tcPr>
            <w:tcW w:w="2097" w:type="dxa"/>
            <w:vAlign w:val="center"/>
          </w:tcPr>
          <w:p>
            <w:pPr>
              <w:pStyle w:val="4"/>
              <w:rPr>
                <w:rFonts w:asciiTheme="minorEastAsia" w:hAnsiTheme="minorEastAsia" w:eastAsiaTheme="minorEastAsia"/>
                <w:color w:val="auto"/>
                <w:sz w:val="20"/>
                <w:szCs w:val="20"/>
              </w:rPr>
            </w:pPr>
            <w:r>
              <w:rPr>
                <w:rFonts w:hint="eastAsia" w:cs="Arial" w:asciiTheme="minorEastAsia" w:hAnsiTheme="minorEastAsia" w:eastAsiaTheme="minorEastAsia"/>
                <w:color w:val="auto"/>
                <w:sz w:val="20"/>
                <w:szCs w:val="20"/>
              </w:rPr>
              <w:t>兽医硕士</w:t>
            </w:r>
          </w:p>
        </w:tc>
        <w:tc>
          <w:tcPr>
            <w:tcW w:w="1984" w:type="dxa"/>
            <w:vAlign w:val="center"/>
          </w:tcPr>
          <w:p>
            <w:pPr>
              <w:pStyle w:val="4"/>
              <w:ind w:firstLine="200" w:firstLineChars="100"/>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兽医临床诊断学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436" w:type="dxa"/>
            <w:vMerge w:val="restart"/>
            <w:vAlign w:val="center"/>
          </w:tcPr>
          <w:p>
            <w:pPr>
              <w:rPr>
                <w:rFonts w:cs="Arial" w:asciiTheme="minorEastAsia" w:hAnsiTheme="minorEastAsia" w:eastAsiaTheme="minorEastAsia"/>
                <w:sz w:val="20"/>
                <w:szCs w:val="20"/>
              </w:rPr>
            </w:pPr>
          </w:p>
          <w:p>
            <w:pPr>
              <w:rPr>
                <w:rFonts w:cs="Arial" w:asciiTheme="minorEastAsia" w:hAnsiTheme="minorEastAsia" w:eastAsiaTheme="minorEastAsia"/>
                <w:sz w:val="20"/>
                <w:szCs w:val="20"/>
              </w:rPr>
            </w:pPr>
            <w:r>
              <w:rPr>
                <w:rFonts w:hint="eastAsia" w:asciiTheme="minorEastAsia" w:hAnsiTheme="minorEastAsia" w:eastAsiaTheme="minorEastAsia"/>
                <w:sz w:val="20"/>
                <w:szCs w:val="20"/>
              </w:rPr>
              <w:t>202 农学院</w:t>
            </w:r>
          </w:p>
          <w:p>
            <w:pPr>
              <w:rPr>
                <w:rFonts w:cs="Arial" w:asciiTheme="minorEastAsia" w:hAnsiTheme="minorEastAsia" w:eastAsiaTheme="minorEastAsia"/>
                <w:sz w:val="20"/>
                <w:szCs w:val="20"/>
              </w:rPr>
            </w:pP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32</w:t>
            </w:r>
          </w:p>
          <w:p>
            <w:pPr>
              <w:jc w:val="center"/>
              <w:rPr>
                <w:rFonts w:asciiTheme="minorEastAsia" w:hAnsiTheme="minorEastAsia" w:eastAsiaTheme="minorEastAsia"/>
                <w:sz w:val="20"/>
                <w:szCs w:val="20"/>
              </w:rPr>
            </w:pPr>
          </w:p>
        </w:tc>
        <w:tc>
          <w:tcPr>
            <w:tcW w:w="1701" w:type="dxa"/>
            <w:vAlign w:val="center"/>
          </w:tcPr>
          <w:p>
            <w:pPr>
              <w:rPr>
                <w:rFonts w:cs="Arial" w:asciiTheme="minorEastAsia" w:hAnsiTheme="minorEastAsia" w:eastAsiaTheme="minorEastAsia"/>
                <w:sz w:val="20"/>
                <w:szCs w:val="20"/>
              </w:rPr>
            </w:pP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095131</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农艺与种业</w:t>
            </w:r>
          </w:p>
          <w:p>
            <w:pPr>
              <w:rPr>
                <w:rFonts w:cs="Arial" w:asciiTheme="minorEastAsia" w:hAnsiTheme="minorEastAsia" w:eastAsiaTheme="minorEastAsia"/>
                <w:sz w:val="20"/>
                <w:szCs w:val="20"/>
              </w:rPr>
            </w:pPr>
          </w:p>
        </w:tc>
        <w:tc>
          <w:tcPr>
            <w:tcW w:w="850" w:type="dxa"/>
          </w:tcPr>
          <w:p>
            <w:pPr>
              <w:rPr>
                <w:rFonts w:cs="Arial"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① </w:t>
            </w: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hint="eastAsia" w:cs="宋体" w:asciiTheme="minorEastAsia" w:hAnsiTheme="minorEastAsia" w:eastAsiaTheme="minorEastAsia"/>
                <w:sz w:val="20"/>
                <w:szCs w:val="20"/>
              </w:rPr>
              <w:t>339农业知识综合一</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④ 904</w:t>
            </w:r>
            <w:r>
              <w:rPr>
                <w:rFonts w:hint="eastAsia" w:asciiTheme="minorEastAsia" w:hAnsiTheme="minorEastAsia" w:eastAsiaTheme="minorEastAsia"/>
                <w:sz w:val="20"/>
                <w:szCs w:val="20"/>
              </w:rPr>
              <w:t>植物生理学</w:t>
            </w:r>
          </w:p>
        </w:tc>
        <w:tc>
          <w:tcPr>
            <w:tcW w:w="2097" w:type="dxa"/>
            <w:vMerge w:val="restart"/>
            <w:vAlign w:val="center"/>
          </w:tcPr>
          <w:p>
            <w:pPr>
              <w:pStyle w:val="4"/>
              <w:ind w:firstLine="100" w:firstLineChars="50"/>
              <w:rPr>
                <w:rFonts w:asciiTheme="minorEastAsia" w:hAnsiTheme="minorEastAsia" w:eastAsiaTheme="minorEastAsia"/>
                <w:color w:val="auto"/>
                <w:sz w:val="20"/>
                <w:szCs w:val="20"/>
              </w:rPr>
            </w:pPr>
          </w:p>
          <w:p>
            <w:pPr>
              <w:pStyle w:val="4"/>
              <w:ind w:firstLine="100" w:firstLineChars="50"/>
              <w:rPr>
                <w:rFonts w:asciiTheme="minorEastAsia" w:hAnsiTheme="minorEastAsia" w:eastAsiaTheme="minorEastAsia"/>
                <w:color w:val="auto"/>
                <w:sz w:val="20"/>
                <w:szCs w:val="20"/>
              </w:rPr>
            </w:pPr>
          </w:p>
          <w:p>
            <w:pPr>
              <w:pStyle w:val="4"/>
              <w:ind w:firstLine="100" w:firstLineChars="50"/>
              <w:rPr>
                <w:rFonts w:asciiTheme="minorEastAsia" w:hAnsiTheme="minorEastAsia" w:eastAsiaTheme="minorEastAsia"/>
                <w:color w:val="auto"/>
                <w:sz w:val="20"/>
                <w:szCs w:val="20"/>
              </w:rPr>
            </w:pPr>
          </w:p>
          <w:p>
            <w:pPr>
              <w:jc w:val="cente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农业硕士</w:t>
            </w:r>
          </w:p>
          <w:p>
            <w:pPr>
              <w:pStyle w:val="4"/>
              <w:ind w:firstLine="100" w:firstLineChars="50"/>
              <w:rPr>
                <w:rFonts w:asciiTheme="minorEastAsia" w:hAnsiTheme="minorEastAsia" w:eastAsiaTheme="minorEastAsia"/>
                <w:color w:val="auto"/>
                <w:sz w:val="20"/>
                <w:szCs w:val="20"/>
              </w:rPr>
            </w:pPr>
          </w:p>
          <w:p>
            <w:pPr>
              <w:pStyle w:val="4"/>
              <w:ind w:firstLine="100" w:firstLineChars="50"/>
              <w:rPr>
                <w:rFonts w:asciiTheme="minorEastAsia" w:hAnsiTheme="minorEastAsia" w:eastAsiaTheme="minorEastAsia"/>
                <w:color w:val="auto"/>
                <w:sz w:val="20"/>
                <w:szCs w:val="20"/>
              </w:rPr>
            </w:pPr>
          </w:p>
          <w:p>
            <w:pPr>
              <w:jc w:val="center"/>
              <w:rPr>
                <w:rFonts w:asciiTheme="minorEastAsia" w:hAnsiTheme="minorEastAsia" w:eastAsiaTheme="minorEastAsia"/>
                <w:sz w:val="20"/>
                <w:szCs w:val="20"/>
              </w:rPr>
            </w:pPr>
          </w:p>
        </w:tc>
        <w:tc>
          <w:tcPr>
            <w:tcW w:w="1984" w:type="dxa"/>
            <w:vMerge w:val="restart"/>
            <w:vAlign w:val="center"/>
          </w:tcPr>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同学术型各专业</w:t>
            </w:r>
          </w:p>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复试科目相同</w:t>
            </w:r>
          </w:p>
          <w:p>
            <w:pPr>
              <w:pStyle w:val="4"/>
              <w:ind w:firstLine="300" w:firstLineChars="150"/>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 xml:space="preserve">任选一 </w:t>
            </w:r>
          </w:p>
          <w:p>
            <w:pPr>
              <w:ind w:firstLine="300" w:firstLineChars="150"/>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36" w:type="dxa"/>
            <w:vMerge w:val="continue"/>
            <w:vAlign w:val="center"/>
          </w:tcPr>
          <w:p>
            <w:pPr>
              <w:ind w:firstLine="300" w:firstLineChars="150"/>
              <w:rPr>
                <w:rFonts w:cs="Arial" w:asciiTheme="minorEastAsia" w:hAnsiTheme="minorEastAsia" w:eastAsiaTheme="minorEastAsia"/>
                <w:sz w:val="20"/>
                <w:szCs w:val="20"/>
              </w:rPr>
            </w:pP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15</w:t>
            </w:r>
          </w:p>
        </w:tc>
        <w:tc>
          <w:tcPr>
            <w:tcW w:w="1701" w:type="dxa"/>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095132资源利用与植物保护</w:t>
            </w:r>
          </w:p>
        </w:tc>
        <w:tc>
          <w:tcPr>
            <w:tcW w:w="850" w:type="dxa"/>
          </w:tcPr>
          <w:p>
            <w:pPr>
              <w:rPr>
                <w:rFonts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p>
          <w:p>
            <w:pPr>
              <w:rPr>
                <w:rFonts w:asciiTheme="minorEastAsia" w:hAnsiTheme="minorEastAsia" w:eastAsiaTheme="minorEastAsia"/>
                <w:sz w:val="20"/>
                <w:szCs w:val="20"/>
              </w:rPr>
            </w:pPr>
            <w:r>
              <w:rPr>
                <w:rFonts w:hint="eastAsia" w:asciiTheme="minorEastAsia" w:hAnsiTheme="minorEastAsia" w:eastAsiaTheme="minorEastAsia"/>
                <w:sz w:val="20"/>
                <w:szCs w:val="20"/>
              </w:rPr>
              <w:t>同上</w:t>
            </w:r>
          </w:p>
          <w:p>
            <w:pPr>
              <w:rPr>
                <w:rFonts w:cs="宋体" w:asciiTheme="minorEastAsia" w:hAnsiTheme="minorEastAsia" w:eastAsiaTheme="minorEastAsia"/>
                <w:sz w:val="20"/>
                <w:szCs w:val="20"/>
              </w:rPr>
            </w:pPr>
          </w:p>
        </w:tc>
        <w:tc>
          <w:tcPr>
            <w:tcW w:w="2097" w:type="dxa"/>
            <w:vMerge w:val="continue"/>
            <w:vAlign w:val="center"/>
          </w:tcPr>
          <w:p>
            <w:pPr>
              <w:jc w:val="center"/>
              <w:rPr>
                <w:rFonts w:asciiTheme="minorEastAsia" w:hAnsiTheme="minorEastAsia" w:eastAsiaTheme="minorEastAsia"/>
                <w:sz w:val="20"/>
                <w:szCs w:val="20"/>
              </w:rPr>
            </w:pPr>
          </w:p>
        </w:tc>
        <w:tc>
          <w:tcPr>
            <w:tcW w:w="1984" w:type="dxa"/>
            <w:vMerge w:val="continue"/>
            <w:vAlign w:val="center"/>
          </w:tcPr>
          <w:p>
            <w:pPr>
              <w:pStyle w:val="4"/>
              <w:ind w:firstLine="700" w:firstLineChars="350"/>
              <w:rPr>
                <w:rFonts w:asciiTheme="minorEastAsia" w:hAnsiTheme="minorEastAsia" w:eastAsia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36" w:type="dxa"/>
            <w:vMerge w:val="restart"/>
            <w:vAlign w:val="center"/>
          </w:tcPr>
          <w:p>
            <w:pPr>
              <w:rPr>
                <w:rFonts w:cs="Arial" w:asciiTheme="minorEastAsia" w:hAnsiTheme="minorEastAsia" w:eastAsiaTheme="minorEastAsia"/>
                <w:sz w:val="20"/>
                <w:szCs w:val="20"/>
              </w:rPr>
            </w:pP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203林学院</w:t>
            </w:r>
          </w:p>
          <w:p>
            <w:pPr>
              <w:rPr>
                <w:rFonts w:cs="Arial" w:asciiTheme="minorEastAsia" w:hAnsiTheme="minorEastAsia" w:eastAsiaTheme="minorEastAsia"/>
                <w:sz w:val="20"/>
                <w:szCs w:val="20"/>
              </w:rPr>
            </w:pP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25</w:t>
            </w:r>
          </w:p>
        </w:tc>
        <w:tc>
          <w:tcPr>
            <w:tcW w:w="170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095300</w:t>
            </w:r>
          </w:p>
          <w:p>
            <w:pPr>
              <w:rPr>
                <w:rFonts w:cs="Arial" w:asciiTheme="minorEastAsia" w:hAnsiTheme="minorEastAsia" w:eastAsiaTheme="minorEastAsia"/>
                <w:sz w:val="20"/>
                <w:szCs w:val="20"/>
              </w:rPr>
            </w:pPr>
            <w:r>
              <w:rPr>
                <w:rFonts w:hint="eastAsia" w:cs="宋体" w:asciiTheme="minorEastAsia" w:hAnsiTheme="minorEastAsia" w:eastAsiaTheme="minorEastAsia"/>
                <w:sz w:val="20"/>
                <w:szCs w:val="20"/>
              </w:rPr>
              <w:t>风景园林</w:t>
            </w:r>
          </w:p>
          <w:p>
            <w:pPr>
              <w:rPr>
                <w:rFonts w:cs="Arial" w:asciiTheme="minorEastAsia" w:hAnsiTheme="minorEastAsia" w:eastAsiaTheme="minorEastAsia"/>
                <w:sz w:val="20"/>
                <w:szCs w:val="20"/>
              </w:rPr>
            </w:pPr>
            <w:r>
              <w:rPr>
                <w:rFonts w:hint="eastAsia" w:asciiTheme="minorEastAsia" w:hAnsiTheme="minorEastAsia" w:eastAsiaTheme="minorEastAsia"/>
                <w:b/>
                <w:sz w:val="20"/>
                <w:szCs w:val="20"/>
              </w:rPr>
              <w:t>本专业只招收本科学历考生，不招收跨专业考生</w:t>
            </w:r>
          </w:p>
        </w:tc>
        <w:tc>
          <w:tcPr>
            <w:tcW w:w="850" w:type="dxa"/>
          </w:tcPr>
          <w:p>
            <w:pPr>
              <w:rPr>
                <w:rFonts w:cs="宋体"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① </w:t>
            </w: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hint="eastAsia" w:cs="宋体" w:asciiTheme="minorEastAsia" w:hAnsiTheme="minorEastAsia" w:eastAsiaTheme="minorEastAsia"/>
                <w:sz w:val="20"/>
                <w:szCs w:val="20"/>
              </w:rPr>
              <w:t xml:space="preserve">344风景园林基础 </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④ </w:t>
            </w:r>
            <w:r>
              <w:rPr>
                <w:rFonts w:asciiTheme="minorEastAsia" w:hAnsiTheme="minorEastAsia" w:eastAsiaTheme="minorEastAsia"/>
                <w:sz w:val="20"/>
                <w:szCs w:val="20"/>
              </w:rPr>
              <w:t>8</w:t>
            </w:r>
            <w:r>
              <w:rPr>
                <w:rFonts w:hint="eastAsia" w:asciiTheme="minorEastAsia" w:hAnsiTheme="minorEastAsia" w:eastAsiaTheme="minorEastAsia"/>
                <w:sz w:val="20"/>
                <w:szCs w:val="20"/>
              </w:rPr>
              <w:t>04风景园林设计（快题设计3小时）</w:t>
            </w:r>
          </w:p>
        </w:tc>
        <w:tc>
          <w:tcPr>
            <w:tcW w:w="2097" w:type="dxa"/>
            <w:vAlign w:val="center"/>
          </w:tcPr>
          <w:p>
            <w:pPr>
              <w:pStyle w:val="4"/>
              <w:ind w:firstLine="100" w:firstLineChars="50"/>
              <w:rPr>
                <w:rFonts w:asciiTheme="minorEastAsia" w:hAnsiTheme="minorEastAsia" w:eastAsiaTheme="minorEastAsia"/>
                <w:color w:val="auto"/>
                <w:sz w:val="20"/>
                <w:szCs w:val="20"/>
              </w:rPr>
            </w:pPr>
          </w:p>
          <w:p>
            <w:pPr>
              <w:pStyle w:val="4"/>
              <w:ind w:firstLine="100" w:firstLineChars="50"/>
              <w:rPr>
                <w:rFonts w:asciiTheme="minorEastAsia" w:hAnsiTheme="minorEastAsia" w:eastAsiaTheme="minorEastAsia"/>
                <w:color w:val="auto"/>
                <w:sz w:val="20"/>
                <w:szCs w:val="20"/>
              </w:rPr>
            </w:pPr>
          </w:p>
          <w:p>
            <w:pPr>
              <w:jc w:val="center"/>
              <w:rPr>
                <w:rFonts w:cs="Arial" w:asciiTheme="minorEastAsia" w:hAnsiTheme="minorEastAsia" w:eastAsiaTheme="minorEastAsia"/>
                <w:sz w:val="20"/>
                <w:szCs w:val="20"/>
              </w:rPr>
            </w:pPr>
            <w:r>
              <w:rPr>
                <w:rFonts w:hint="eastAsia" w:cs="宋体" w:asciiTheme="minorEastAsia" w:hAnsiTheme="minorEastAsia" w:eastAsiaTheme="minorEastAsia"/>
                <w:sz w:val="20"/>
                <w:szCs w:val="20"/>
              </w:rPr>
              <w:t>风景园林</w:t>
            </w:r>
            <w:r>
              <w:rPr>
                <w:rFonts w:hint="eastAsia" w:cs="Arial" w:asciiTheme="minorEastAsia" w:hAnsiTheme="minorEastAsia" w:eastAsiaTheme="minorEastAsia"/>
                <w:sz w:val="20"/>
                <w:szCs w:val="20"/>
              </w:rPr>
              <w:t>硕士</w:t>
            </w:r>
          </w:p>
          <w:p>
            <w:pPr>
              <w:jc w:val="center"/>
              <w:rPr>
                <w:rFonts w:asciiTheme="minorEastAsia" w:hAnsiTheme="minorEastAsia" w:eastAsiaTheme="minorEastAsia"/>
                <w:sz w:val="20"/>
                <w:szCs w:val="20"/>
              </w:rPr>
            </w:pPr>
          </w:p>
        </w:tc>
        <w:tc>
          <w:tcPr>
            <w:tcW w:w="1984" w:type="dxa"/>
            <w:vAlign w:val="center"/>
          </w:tcPr>
          <w:p>
            <w:pPr>
              <w:pStyle w:val="4"/>
              <w:ind w:firstLine="700" w:firstLineChars="350"/>
              <w:rPr>
                <w:rFonts w:asciiTheme="minorEastAsia" w:hAnsiTheme="minorEastAsia" w:eastAsiaTheme="minorEastAsia"/>
                <w:color w:val="auto"/>
                <w:sz w:val="20"/>
                <w:szCs w:val="20"/>
              </w:rPr>
            </w:pPr>
          </w:p>
          <w:p>
            <w:pPr>
              <w:pStyle w:val="4"/>
              <w:ind w:firstLine="300" w:firstLineChars="150"/>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园林树木学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436" w:type="dxa"/>
            <w:vMerge w:val="continue"/>
            <w:vAlign w:val="center"/>
          </w:tcPr>
          <w:p>
            <w:pPr>
              <w:ind w:firstLine="300" w:firstLineChars="150"/>
              <w:rPr>
                <w:rFonts w:cs="Arial" w:asciiTheme="minorEastAsia" w:hAnsiTheme="minorEastAsia" w:eastAsiaTheme="minorEastAsia"/>
                <w:sz w:val="20"/>
                <w:szCs w:val="20"/>
              </w:rPr>
            </w:pPr>
          </w:p>
        </w:tc>
        <w:tc>
          <w:tcPr>
            <w:tcW w:w="709" w:type="dxa"/>
            <w:tcBorders>
              <w:top w:val="nil"/>
            </w:tcBorders>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25</w:t>
            </w:r>
          </w:p>
        </w:tc>
        <w:tc>
          <w:tcPr>
            <w:tcW w:w="1701" w:type="dxa"/>
            <w:vAlign w:val="center"/>
          </w:tcPr>
          <w:p>
            <w:pPr>
              <w:rPr>
                <w:rFonts w:cs="Arial" w:asciiTheme="minorEastAsia" w:hAnsiTheme="minorEastAsia" w:eastAsiaTheme="minorEastAsia"/>
                <w:sz w:val="20"/>
                <w:szCs w:val="20"/>
              </w:rPr>
            </w:pP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095400</w:t>
            </w:r>
          </w:p>
          <w:p>
            <w:pPr>
              <w:rPr>
                <w:rFonts w:cs="Arial" w:asciiTheme="minorEastAsia" w:hAnsiTheme="minorEastAsia" w:eastAsiaTheme="minorEastAsia"/>
                <w:sz w:val="20"/>
                <w:szCs w:val="20"/>
              </w:rPr>
            </w:pPr>
            <w:r>
              <w:rPr>
                <w:rFonts w:hint="eastAsia" w:cs="宋体" w:asciiTheme="minorEastAsia" w:hAnsiTheme="minorEastAsia" w:eastAsiaTheme="minorEastAsia"/>
                <w:sz w:val="20"/>
                <w:szCs w:val="20"/>
              </w:rPr>
              <w:t>林业</w:t>
            </w:r>
          </w:p>
          <w:p>
            <w:pPr>
              <w:rPr>
                <w:rFonts w:cs="Arial" w:asciiTheme="minorEastAsia" w:hAnsiTheme="minorEastAsia" w:eastAsiaTheme="minorEastAsia"/>
                <w:sz w:val="20"/>
                <w:szCs w:val="20"/>
              </w:rPr>
            </w:pPr>
          </w:p>
        </w:tc>
        <w:tc>
          <w:tcPr>
            <w:tcW w:w="850" w:type="dxa"/>
          </w:tcPr>
          <w:p>
            <w:pPr>
              <w:rPr>
                <w:rFonts w:cs="宋体"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① </w:t>
            </w: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hint="eastAsia" w:cs="宋体" w:asciiTheme="minorEastAsia" w:hAnsiTheme="minorEastAsia" w:eastAsiaTheme="minorEastAsia"/>
                <w:sz w:val="20"/>
                <w:szCs w:val="20"/>
              </w:rPr>
              <w:t xml:space="preserve">345林业基础知识综合 </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④ </w:t>
            </w:r>
            <w:r>
              <w:rPr>
                <w:rFonts w:hint="eastAsia" w:asciiTheme="minorEastAsia" w:hAnsiTheme="minorEastAsia" w:eastAsiaTheme="minorEastAsia"/>
                <w:sz w:val="20"/>
                <w:szCs w:val="20"/>
              </w:rPr>
              <w:t>9</w:t>
            </w:r>
            <w:r>
              <w:rPr>
                <w:rFonts w:asciiTheme="minorEastAsia" w:hAnsiTheme="minorEastAsia" w:eastAsiaTheme="minorEastAsia"/>
                <w:sz w:val="20"/>
                <w:szCs w:val="20"/>
              </w:rPr>
              <w:t>0</w:t>
            </w:r>
            <w:r>
              <w:rPr>
                <w:rFonts w:hint="eastAsia" w:asciiTheme="minorEastAsia" w:hAnsiTheme="minorEastAsia" w:eastAsiaTheme="minorEastAsia"/>
                <w:sz w:val="20"/>
                <w:szCs w:val="20"/>
              </w:rPr>
              <w:t>5</w:t>
            </w:r>
            <w:r>
              <w:rPr>
                <w:rFonts w:hint="eastAsia" w:cs="宋体" w:asciiTheme="minorEastAsia" w:hAnsiTheme="minorEastAsia" w:eastAsiaTheme="minorEastAsia"/>
                <w:sz w:val="20"/>
                <w:szCs w:val="20"/>
              </w:rPr>
              <w:t>森林培育学</w:t>
            </w:r>
          </w:p>
        </w:tc>
        <w:tc>
          <w:tcPr>
            <w:tcW w:w="2097" w:type="dxa"/>
            <w:vAlign w:val="center"/>
          </w:tcPr>
          <w:p>
            <w:pPr>
              <w:jc w:val="center"/>
              <w:rPr>
                <w:rFonts w:cs="Arial" w:asciiTheme="minorEastAsia" w:hAnsiTheme="minorEastAsia" w:eastAsiaTheme="minorEastAsia"/>
                <w:sz w:val="20"/>
                <w:szCs w:val="20"/>
              </w:rPr>
            </w:pPr>
            <w:r>
              <w:rPr>
                <w:rFonts w:hint="eastAsia" w:cs="宋体" w:asciiTheme="minorEastAsia" w:hAnsiTheme="minorEastAsia" w:eastAsiaTheme="minorEastAsia"/>
                <w:sz w:val="20"/>
                <w:szCs w:val="20"/>
              </w:rPr>
              <w:t>林业</w:t>
            </w:r>
            <w:r>
              <w:rPr>
                <w:rFonts w:hint="eastAsia" w:cs="Arial" w:asciiTheme="minorEastAsia" w:hAnsiTheme="minorEastAsia" w:eastAsiaTheme="minorEastAsia"/>
                <w:sz w:val="20"/>
                <w:szCs w:val="20"/>
              </w:rPr>
              <w:t>硕士</w:t>
            </w:r>
          </w:p>
        </w:tc>
        <w:tc>
          <w:tcPr>
            <w:tcW w:w="1984" w:type="dxa"/>
            <w:vAlign w:val="center"/>
          </w:tcPr>
          <w:p>
            <w:pPr>
              <w:pStyle w:val="4"/>
              <w:ind w:firstLine="700" w:firstLineChars="350"/>
              <w:rPr>
                <w:rFonts w:asciiTheme="minorEastAsia" w:hAnsiTheme="minorEastAsia" w:eastAsiaTheme="minorEastAsia"/>
                <w:color w:val="auto"/>
                <w:sz w:val="20"/>
                <w:szCs w:val="20"/>
              </w:rPr>
            </w:pPr>
          </w:p>
          <w:p>
            <w:pPr>
              <w:pStyle w:val="4"/>
              <w:ind w:firstLine="300" w:firstLineChars="150"/>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林学概论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436" w:type="dxa"/>
            <w:vMerge w:val="restart"/>
            <w:vAlign w:val="center"/>
          </w:tcPr>
          <w:p>
            <w:pPr>
              <w:ind w:firstLine="600" w:firstLineChars="300"/>
              <w:rPr>
                <w:rFonts w:cs="Arial" w:asciiTheme="minorEastAsia" w:hAnsiTheme="minorEastAsia" w:eastAsiaTheme="minorEastAsia"/>
                <w:sz w:val="20"/>
                <w:szCs w:val="20"/>
              </w:rPr>
            </w:pPr>
          </w:p>
          <w:p>
            <w:pPr>
              <w:ind w:firstLine="600" w:firstLineChars="300"/>
              <w:rPr>
                <w:rFonts w:cs="Arial" w:asciiTheme="minorEastAsia" w:hAnsiTheme="minorEastAsia" w:eastAsiaTheme="minorEastAsia"/>
                <w:sz w:val="20"/>
                <w:szCs w:val="20"/>
              </w:rPr>
            </w:pPr>
          </w:p>
          <w:p>
            <w:pPr>
              <w:rPr>
                <w:rFonts w:asciiTheme="minorEastAsia" w:hAnsiTheme="minorEastAsia" w:eastAsiaTheme="minorEastAsia"/>
                <w:sz w:val="20"/>
                <w:szCs w:val="20"/>
              </w:rPr>
            </w:pPr>
            <w:r>
              <w:rPr>
                <w:rFonts w:hint="eastAsia" w:cs="Arial" w:asciiTheme="minorEastAsia" w:hAnsiTheme="minorEastAsia" w:eastAsiaTheme="minorEastAsia"/>
                <w:sz w:val="20"/>
                <w:szCs w:val="20"/>
              </w:rPr>
              <w:t>204</w:t>
            </w:r>
            <w:r>
              <w:rPr>
                <w:rFonts w:hint="eastAsia" w:asciiTheme="minorEastAsia" w:hAnsiTheme="minorEastAsia" w:eastAsiaTheme="minorEastAsia"/>
                <w:sz w:val="20"/>
                <w:szCs w:val="20"/>
              </w:rPr>
              <w:t>草原与资源环境学院</w:t>
            </w:r>
          </w:p>
          <w:p>
            <w:pPr>
              <w:rPr>
                <w:rFonts w:cs="Arial" w:asciiTheme="minorEastAsia" w:hAnsiTheme="minorEastAsia" w:eastAsiaTheme="minorEastAsia"/>
                <w:sz w:val="20"/>
                <w:szCs w:val="20"/>
              </w:rPr>
            </w:pP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15</w:t>
            </w:r>
          </w:p>
        </w:tc>
        <w:tc>
          <w:tcPr>
            <w:tcW w:w="1701" w:type="dxa"/>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095132资源利用与</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植物保护</w:t>
            </w:r>
          </w:p>
        </w:tc>
        <w:tc>
          <w:tcPr>
            <w:tcW w:w="850" w:type="dxa"/>
          </w:tcPr>
          <w:p>
            <w:pPr>
              <w:rPr>
                <w:rFonts w:cs="宋体"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① </w:t>
            </w: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hint="eastAsia" w:cs="宋体" w:asciiTheme="minorEastAsia" w:hAnsiTheme="minorEastAsia" w:eastAsiaTheme="minorEastAsia"/>
                <w:sz w:val="20"/>
                <w:szCs w:val="20"/>
              </w:rPr>
              <w:t>339农业知识综合一</w:t>
            </w:r>
          </w:p>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④ </w:t>
            </w:r>
            <w:r>
              <w:rPr>
                <w:rFonts w:asciiTheme="minorEastAsia" w:hAnsiTheme="minorEastAsia" w:eastAsiaTheme="minorEastAsia"/>
                <w:sz w:val="20"/>
                <w:szCs w:val="20"/>
              </w:rPr>
              <w:t>80</w:t>
            </w:r>
            <w:r>
              <w:rPr>
                <w:rFonts w:hint="eastAsia" w:asciiTheme="minorEastAsia" w:hAnsiTheme="minorEastAsia" w:eastAsiaTheme="minorEastAsia"/>
                <w:sz w:val="20"/>
                <w:szCs w:val="20"/>
              </w:rPr>
              <w:t>5</w:t>
            </w:r>
            <w:r>
              <w:rPr>
                <w:rFonts w:asciiTheme="minorEastAsia" w:hAnsiTheme="minorEastAsia" w:eastAsiaTheme="minorEastAsia"/>
                <w:sz w:val="20"/>
                <w:szCs w:val="20"/>
              </w:rPr>
              <w:t>生态学</w:t>
            </w:r>
          </w:p>
        </w:tc>
        <w:tc>
          <w:tcPr>
            <w:tcW w:w="2097" w:type="dxa"/>
            <w:vMerge w:val="restart"/>
            <w:vAlign w:val="center"/>
          </w:tcPr>
          <w:p>
            <w:pPr>
              <w:pStyle w:val="4"/>
              <w:ind w:firstLine="100" w:firstLineChars="50"/>
              <w:rPr>
                <w:rFonts w:asciiTheme="minorEastAsia" w:hAnsiTheme="minorEastAsia" w:eastAsiaTheme="minorEastAsia"/>
                <w:color w:val="auto"/>
                <w:sz w:val="20"/>
                <w:szCs w:val="20"/>
              </w:rPr>
            </w:pPr>
          </w:p>
          <w:p>
            <w:pPr>
              <w:jc w:val="center"/>
              <w:rPr>
                <w:rFonts w:cs="Arial" w:asciiTheme="minorEastAsia" w:hAnsiTheme="minorEastAsia" w:eastAsiaTheme="minorEastAsia"/>
                <w:sz w:val="20"/>
                <w:szCs w:val="20"/>
              </w:rPr>
            </w:pPr>
          </w:p>
          <w:p>
            <w:pPr>
              <w:jc w:val="center"/>
              <w:rPr>
                <w:rFonts w:cs="Arial" w:asciiTheme="minorEastAsia" w:hAnsiTheme="minorEastAsia" w:eastAsiaTheme="minorEastAsia"/>
                <w:sz w:val="20"/>
                <w:szCs w:val="20"/>
              </w:rPr>
            </w:pPr>
          </w:p>
          <w:p>
            <w:pPr>
              <w:jc w:val="cente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农业硕士</w:t>
            </w:r>
          </w:p>
          <w:p>
            <w:pPr>
              <w:pStyle w:val="4"/>
              <w:ind w:firstLine="100" w:firstLineChars="50"/>
              <w:rPr>
                <w:rFonts w:asciiTheme="minorEastAsia" w:hAnsiTheme="minorEastAsia" w:eastAsiaTheme="minorEastAsia"/>
                <w:color w:val="auto"/>
                <w:sz w:val="20"/>
                <w:szCs w:val="20"/>
              </w:rPr>
            </w:pPr>
          </w:p>
          <w:p>
            <w:pPr>
              <w:rPr>
                <w:rFonts w:asciiTheme="minorEastAsia" w:hAnsiTheme="minorEastAsia" w:eastAsiaTheme="minorEastAsia"/>
                <w:sz w:val="20"/>
                <w:szCs w:val="20"/>
              </w:rPr>
            </w:pPr>
          </w:p>
        </w:tc>
        <w:tc>
          <w:tcPr>
            <w:tcW w:w="1984" w:type="dxa"/>
            <w:vMerge w:val="restart"/>
            <w:vAlign w:val="center"/>
          </w:tcPr>
          <w:p>
            <w:pPr>
              <w:pStyle w:val="4"/>
              <w:ind w:firstLine="700" w:firstLineChars="350"/>
              <w:rPr>
                <w:rFonts w:asciiTheme="minorEastAsia" w:hAnsiTheme="minorEastAsia" w:eastAsiaTheme="minorEastAsia"/>
                <w:color w:val="auto"/>
                <w:sz w:val="20"/>
                <w:szCs w:val="20"/>
              </w:rPr>
            </w:pPr>
          </w:p>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同学术型各专业</w:t>
            </w:r>
          </w:p>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复试科目相同</w:t>
            </w:r>
          </w:p>
          <w:p>
            <w:pPr>
              <w:pStyle w:val="4"/>
              <w:ind w:firstLine="300" w:firstLineChars="150"/>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 xml:space="preserve">任选一 </w:t>
            </w:r>
          </w:p>
          <w:p>
            <w:pPr>
              <w:pStyle w:val="4"/>
              <w:ind w:firstLine="700" w:firstLineChars="350"/>
              <w:rPr>
                <w:rFonts w:asciiTheme="minorEastAsia" w:hAnsiTheme="minorEastAsia" w:eastAsia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36" w:type="dxa"/>
            <w:vMerge w:val="continue"/>
            <w:vAlign w:val="center"/>
          </w:tcPr>
          <w:p>
            <w:pPr>
              <w:ind w:firstLine="600" w:firstLineChars="300"/>
              <w:rPr>
                <w:rFonts w:cs="Arial" w:asciiTheme="minorEastAsia" w:hAnsiTheme="minorEastAsia" w:eastAsiaTheme="minorEastAsia"/>
                <w:sz w:val="20"/>
                <w:szCs w:val="20"/>
              </w:rPr>
            </w:pP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10</w:t>
            </w:r>
          </w:p>
        </w:tc>
        <w:tc>
          <w:tcPr>
            <w:tcW w:w="1701" w:type="dxa"/>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095131</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农艺与种业</w:t>
            </w:r>
          </w:p>
        </w:tc>
        <w:tc>
          <w:tcPr>
            <w:tcW w:w="850" w:type="dxa"/>
          </w:tcPr>
          <w:p>
            <w:pPr>
              <w:rPr>
                <w:rFonts w:cs="宋体" w:asciiTheme="minorEastAsia" w:hAnsiTheme="minorEastAsia" w:eastAsiaTheme="minorEastAsia"/>
                <w:sz w:val="20"/>
                <w:szCs w:val="20"/>
              </w:rPr>
            </w:pPr>
          </w:p>
        </w:tc>
        <w:tc>
          <w:tcPr>
            <w:tcW w:w="329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同上</w:t>
            </w:r>
          </w:p>
        </w:tc>
        <w:tc>
          <w:tcPr>
            <w:tcW w:w="2097" w:type="dxa"/>
            <w:vMerge w:val="continue"/>
            <w:vAlign w:val="center"/>
          </w:tcPr>
          <w:p>
            <w:pPr>
              <w:jc w:val="center"/>
              <w:rPr>
                <w:rFonts w:asciiTheme="minorEastAsia" w:hAnsiTheme="minorEastAsia" w:eastAsiaTheme="minorEastAsia"/>
                <w:sz w:val="20"/>
                <w:szCs w:val="20"/>
              </w:rPr>
            </w:pPr>
          </w:p>
        </w:tc>
        <w:tc>
          <w:tcPr>
            <w:tcW w:w="1984" w:type="dxa"/>
            <w:vMerge w:val="continue"/>
            <w:vAlign w:val="center"/>
          </w:tcPr>
          <w:p>
            <w:pPr>
              <w:pStyle w:val="4"/>
              <w:ind w:firstLine="700" w:firstLineChars="350"/>
              <w:rPr>
                <w:rFonts w:asciiTheme="minorEastAsia" w:hAnsiTheme="minorEastAsia" w:eastAsia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436" w:type="dxa"/>
            <w:vAlign w:val="center"/>
          </w:tcPr>
          <w:p>
            <w:pPr>
              <w:ind w:firstLine="600" w:firstLineChars="300"/>
              <w:rPr>
                <w:rFonts w:cs="Arial" w:asciiTheme="minorEastAsia" w:hAnsiTheme="minorEastAsia" w:eastAsiaTheme="minorEastAsia"/>
                <w:sz w:val="20"/>
                <w:szCs w:val="20"/>
              </w:rPr>
            </w:pPr>
          </w:p>
          <w:p>
            <w:pPr>
              <w:rPr>
                <w:rFonts w:cs="Arial" w:asciiTheme="minorEastAsia" w:hAnsiTheme="minorEastAsia" w:eastAsiaTheme="minorEastAsia"/>
                <w:sz w:val="20"/>
                <w:szCs w:val="20"/>
              </w:rPr>
            </w:pPr>
            <w:r>
              <w:rPr>
                <w:rFonts w:hint="eastAsia" w:asciiTheme="minorEastAsia" w:hAnsiTheme="minorEastAsia" w:eastAsiaTheme="minorEastAsia"/>
                <w:sz w:val="20"/>
                <w:szCs w:val="20"/>
              </w:rPr>
              <w:t>225沙漠治理学院</w:t>
            </w: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23</w:t>
            </w:r>
          </w:p>
        </w:tc>
        <w:tc>
          <w:tcPr>
            <w:tcW w:w="1701" w:type="dxa"/>
            <w:vAlign w:val="center"/>
          </w:tcPr>
          <w:p>
            <w:pPr>
              <w:rPr>
                <w:rFonts w:cs="Arial" w:asciiTheme="minorEastAsia" w:hAnsiTheme="minorEastAsia" w:eastAsiaTheme="minorEastAsia"/>
                <w:sz w:val="20"/>
                <w:szCs w:val="20"/>
              </w:rPr>
            </w:pP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095400</w:t>
            </w:r>
          </w:p>
          <w:p>
            <w:pPr>
              <w:rPr>
                <w:rFonts w:cs="Arial" w:asciiTheme="minorEastAsia" w:hAnsiTheme="minorEastAsia" w:eastAsiaTheme="minorEastAsia"/>
                <w:sz w:val="20"/>
                <w:szCs w:val="20"/>
              </w:rPr>
            </w:pPr>
            <w:r>
              <w:rPr>
                <w:rFonts w:hint="eastAsia" w:cs="宋体" w:asciiTheme="minorEastAsia" w:hAnsiTheme="minorEastAsia" w:eastAsiaTheme="minorEastAsia"/>
                <w:sz w:val="20"/>
                <w:szCs w:val="20"/>
              </w:rPr>
              <w:t>林业</w:t>
            </w:r>
          </w:p>
          <w:p>
            <w:pPr>
              <w:rPr>
                <w:rFonts w:cs="Arial" w:asciiTheme="minorEastAsia" w:hAnsiTheme="minorEastAsia" w:eastAsiaTheme="minorEastAsia"/>
                <w:sz w:val="20"/>
                <w:szCs w:val="20"/>
              </w:rPr>
            </w:pPr>
          </w:p>
        </w:tc>
        <w:tc>
          <w:tcPr>
            <w:tcW w:w="850" w:type="dxa"/>
          </w:tcPr>
          <w:p>
            <w:pPr>
              <w:rPr>
                <w:rFonts w:cs="宋体"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① </w:t>
            </w: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hint="eastAsia" w:cs="宋体" w:asciiTheme="minorEastAsia" w:hAnsiTheme="minorEastAsia" w:eastAsiaTheme="minorEastAsia"/>
                <w:sz w:val="20"/>
                <w:szCs w:val="20"/>
              </w:rPr>
              <w:t xml:space="preserve">345林业基础知识综合 </w:t>
            </w:r>
          </w:p>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④ </w:t>
            </w:r>
            <w:r>
              <w:rPr>
                <w:rFonts w:asciiTheme="minorEastAsia" w:hAnsiTheme="minorEastAsia" w:eastAsiaTheme="minorEastAsia"/>
                <w:sz w:val="20"/>
                <w:szCs w:val="20"/>
              </w:rPr>
              <w:t>80</w:t>
            </w:r>
            <w:r>
              <w:rPr>
                <w:rFonts w:hint="eastAsia" w:asciiTheme="minorEastAsia" w:hAnsiTheme="minorEastAsia" w:eastAsiaTheme="minorEastAsia"/>
                <w:sz w:val="20"/>
                <w:szCs w:val="20"/>
              </w:rPr>
              <w:t>5</w:t>
            </w:r>
            <w:r>
              <w:rPr>
                <w:rFonts w:asciiTheme="minorEastAsia" w:hAnsiTheme="minorEastAsia" w:eastAsiaTheme="minorEastAsia"/>
                <w:sz w:val="20"/>
                <w:szCs w:val="20"/>
              </w:rPr>
              <w:t>生态学</w:t>
            </w:r>
          </w:p>
        </w:tc>
        <w:tc>
          <w:tcPr>
            <w:tcW w:w="2097" w:type="dxa"/>
            <w:vAlign w:val="center"/>
          </w:tcPr>
          <w:p>
            <w:pPr>
              <w:pStyle w:val="4"/>
              <w:ind w:firstLine="100" w:firstLineChars="50"/>
              <w:rPr>
                <w:rFonts w:asciiTheme="minorEastAsia" w:hAnsiTheme="minorEastAsia" w:eastAsiaTheme="minorEastAsia"/>
                <w:color w:val="auto"/>
                <w:sz w:val="20"/>
                <w:szCs w:val="20"/>
              </w:rPr>
            </w:pPr>
          </w:p>
          <w:p>
            <w:pPr>
              <w:jc w:val="center"/>
              <w:rPr>
                <w:rFonts w:cs="Arial" w:asciiTheme="minorEastAsia" w:hAnsiTheme="minorEastAsia" w:eastAsiaTheme="minorEastAsia"/>
                <w:sz w:val="20"/>
                <w:szCs w:val="20"/>
              </w:rPr>
            </w:pPr>
            <w:r>
              <w:rPr>
                <w:rFonts w:hint="eastAsia" w:cs="宋体" w:asciiTheme="minorEastAsia" w:hAnsiTheme="minorEastAsia" w:eastAsiaTheme="minorEastAsia"/>
                <w:sz w:val="20"/>
                <w:szCs w:val="20"/>
              </w:rPr>
              <w:t>林业</w:t>
            </w:r>
            <w:r>
              <w:rPr>
                <w:rFonts w:hint="eastAsia" w:cs="Arial" w:asciiTheme="minorEastAsia" w:hAnsiTheme="minorEastAsia" w:eastAsiaTheme="minorEastAsia"/>
                <w:sz w:val="20"/>
                <w:szCs w:val="20"/>
              </w:rPr>
              <w:t>硕士</w:t>
            </w:r>
          </w:p>
          <w:p>
            <w:pPr>
              <w:jc w:val="center"/>
              <w:rPr>
                <w:rFonts w:asciiTheme="minorEastAsia" w:hAnsiTheme="minorEastAsia" w:eastAsiaTheme="minorEastAsia"/>
                <w:sz w:val="20"/>
                <w:szCs w:val="20"/>
              </w:rPr>
            </w:pPr>
          </w:p>
        </w:tc>
        <w:tc>
          <w:tcPr>
            <w:tcW w:w="1984" w:type="dxa"/>
            <w:vAlign w:val="center"/>
          </w:tcPr>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同学术型各专业</w:t>
            </w:r>
          </w:p>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复试科目相同</w:t>
            </w:r>
          </w:p>
          <w:p>
            <w:pPr>
              <w:pStyle w:val="4"/>
              <w:ind w:firstLine="300" w:firstLineChars="150"/>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 xml:space="preserve">任选一 </w:t>
            </w:r>
          </w:p>
          <w:p>
            <w:pPr>
              <w:pStyle w:val="4"/>
              <w:jc w:val="both"/>
              <w:rPr>
                <w:rFonts w:asciiTheme="minorEastAsia" w:hAnsiTheme="minorEastAsia" w:eastAsia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436" w:type="dxa"/>
            <w:vMerge w:val="restart"/>
            <w:vAlign w:val="center"/>
          </w:tcPr>
          <w:p>
            <w:pPr>
              <w:rPr>
                <w:rFonts w:cs="Arial" w:asciiTheme="minorEastAsia" w:hAnsiTheme="minorEastAsia" w:eastAsiaTheme="minorEastAsia"/>
                <w:sz w:val="20"/>
                <w:szCs w:val="20"/>
              </w:rPr>
            </w:pPr>
          </w:p>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205机电工程学院</w:t>
            </w:r>
          </w:p>
          <w:p>
            <w:pPr>
              <w:ind w:firstLine="300" w:firstLineChars="150"/>
              <w:rPr>
                <w:rFonts w:cs="Arial" w:asciiTheme="minorEastAsia" w:hAnsiTheme="minorEastAsia" w:eastAsiaTheme="minorEastAsia"/>
                <w:sz w:val="20"/>
                <w:szCs w:val="20"/>
              </w:rPr>
            </w:pP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11</w:t>
            </w:r>
          </w:p>
        </w:tc>
        <w:tc>
          <w:tcPr>
            <w:tcW w:w="1701" w:type="dxa"/>
            <w:vAlign w:val="center"/>
          </w:tcPr>
          <w:p>
            <w:pPr>
              <w:rPr>
                <w:rFonts w:cs="Arial" w:asciiTheme="minorEastAsia" w:hAnsiTheme="minorEastAsia" w:eastAsiaTheme="minorEastAsia"/>
                <w:sz w:val="20"/>
                <w:szCs w:val="20"/>
              </w:rPr>
            </w:pPr>
          </w:p>
          <w:p>
            <w:pPr>
              <w:rPr>
                <w:rFonts w:cs="宋体" w:asciiTheme="minorEastAsia" w:hAnsiTheme="minorEastAsia" w:eastAsiaTheme="minorEastAsia"/>
                <w:bCs/>
                <w:sz w:val="20"/>
                <w:szCs w:val="20"/>
              </w:rPr>
            </w:pPr>
            <w:r>
              <w:rPr>
                <w:rFonts w:hint="eastAsia" w:cs="宋体" w:asciiTheme="minorEastAsia" w:hAnsiTheme="minorEastAsia" w:eastAsiaTheme="minorEastAsia"/>
                <w:bCs/>
                <w:sz w:val="20"/>
                <w:szCs w:val="20"/>
              </w:rPr>
              <w:t>085201</w:t>
            </w:r>
          </w:p>
          <w:p>
            <w:pPr>
              <w:rPr>
                <w:rFonts w:cs="Arial" w:asciiTheme="minorEastAsia" w:hAnsiTheme="minorEastAsia" w:eastAsiaTheme="minorEastAsia"/>
                <w:sz w:val="20"/>
                <w:szCs w:val="20"/>
              </w:rPr>
            </w:pPr>
            <w:r>
              <w:rPr>
                <w:rFonts w:hint="eastAsia" w:cs="宋体" w:asciiTheme="minorEastAsia" w:hAnsiTheme="minorEastAsia" w:eastAsiaTheme="minorEastAsia"/>
                <w:bCs/>
                <w:sz w:val="20"/>
                <w:szCs w:val="20"/>
              </w:rPr>
              <w:t>机械工程</w:t>
            </w:r>
          </w:p>
          <w:p>
            <w:pPr>
              <w:rPr>
                <w:rFonts w:cs="Arial" w:asciiTheme="minorEastAsia" w:hAnsiTheme="minorEastAsia" w:eastAsiaTheme="minorEastAsia"/>
                <w:sz w:val="20"/>
                <w:szCs w:val="20"/>
              </w:rPr>
            </w:pPr>
          </w:p>
        </w:tc>
        <w:tc>
          <w:tcPr>
            <w:tcW w:w="850" w:type="dxa"/>
          </w:tcPr>
          <w:p>
            <w:pPr>
              <w:rPr>
                <w:rFonts w:cs="宋体"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① </w:t>
            </w: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asciiTheme="minorEastAsia" w:hAnsiTheme="minorEastAsia" w:eastAsiaTheme="minorEastAsia"/>
                <w:sz w:val="20"/>
                <w:szCs w:val="20"/>
              </w:rPr>
              <w:t>302数学二</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④ </w:t>
            </w:r>
            <w:r>
              <w:rPr>
                <w:rFonts w:asciiTheme="minorEastAsia" w:hAnsiTheme="minorEastAsia" w:eastAsiaTheme="minorEastAsia"/>
                <w:sz w:val="20"/>
                <w:szCs w:val="20"/>
              </w:rPr>
              <w:t>80</w:t>
            </w:r>
            <w:r>
              <w:rPr>
                <w:rFonts w:hint="eastAsia" w:asciiTheme="minorEastAsia" w:hAnsiTheme="minorEastAsia" w:eastAsiaTheme="minorEastAsia"/>
                <w:sz w:val="20"/>
                <w:szCs w:val="20"/>
              </w:rPr>
              <w:t>7</w:t>
            </w:r>
            <w:r>
              <w:rPr>
                <w:rFonts w:asciiTheme="minorEastAsia" w:hAnsiTheme="minorEastAsia" w:eastAsiaTheme="minorEastAsia"/>
                <w:sz w:val="20"/>
                <w:szCs w:val="20"/>
              </w:rPr>
              <w:t>理论力学</w:t>
            </w:r>
            <w:r>
              <w:rPr>
                <w:rFonts w:hint="eastAsia" w:asciiTheme="minorEastAsia" w:hAnsiTheme="minorEastAsia" w:eastAsiaTheme="minorEastAsia"/>
                <w:sz w:val="20"/>
                <w:szCs w:val="20"/>
              </w:rPr>
              <w:t>808电路原理</w:t>
            </w:r>
          </w:p>
        </w:tc>
        <w:tc>
          <w:tcPr>
            <w:tcW w:w="2097" w:type="dxa"/>
            <w:vMerge w:val="restart"/>
            <w:vAlign w:val="center"/>
          </w:tcPr>
          <w:p>
            <w:pPr>
              <w:pStyle w:val="4"/>
              <w:rPr>
                <w:rFonts w:asciiTheme="minorEastAsia" w:hAnsiTheme="minorEastAsia" w:eastAsiaTheme="minorEastAsia"/>
                <w:color w:val="auto"/>
                <w:sz w:val="20"/>
                <w:szCs w:val="20"/>
              </w:rPr>
            </w:pPr>
          </w:p>
          <w:p>
            <w:pPr>
              <w:jc w:val="center"/>
              <w:rPr>
                <w:rFonts w:cs="Arial" w:asciiTheme="minorEastAsia" w:hAnsiTheme="minorEastAsia" w:eastAsiaTheme="minorEastAsia"/>
                <w:sz w:val="20"/>
                <w:szCs w:val="20"/>
              </w:rPr>
            </w:pPr>
            <w:r>
              <w:rPr>
                <w:rFonts w:hint="eastAsia" w:asciiTheme="minorEastAsia" w:hAnsiTheme="minorEastAsia" w:eastAsiaTheme="minorEastAsia"/>
                <w:sz w:val="20"/>
                <w:szCs w:val="20"/>
              </w:rPr>
              <w:t>工程硕士</w:t>
            </w:r>
          </w:p>
        </w:tc>
        <w:tc>
          <w:tcPr>
            <w:tcW w:w="1984" w:type="dxa"/>
            <w:vMerge w:val="restart"/>
            <w:vAlign w:val="center"/>
          </w:tcPr>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同学术型各专业</w:t>
            </w:r>
          </w:p>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复试科目相同</w:t>
            </w:r>
          </w:p>
          <w:p>
            <w:pPr>
              <w:pStyle w:val="4"/>
              <w:ind w:firstLine="300" w:firstLineChars="150"/>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 xml:space="preserve">任选一 </w:t>
            </w:r>
          </w:p>
          <w:p>
            <w:pPr>
              <w:pStyle w:val="4"/>
              <w:jc w:val="both"/>
              <w:rPr>
                <w:rFonts w:asciiTheme="minorEastAsia" w:hAnsiTheme="minorEastAsia" w:eastAsia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36" w:type="dxa"/>
            <w:vMerge w:val="continue"/>
            <w:vAlign w:val="center"/>
          </w:tcPr>
          <w:p>
            <w:pPr>
              <w:ind w:firstLine="600" w:firstLineChars="300"/>
              <w:rPr>
                <w:rFonts w:cs="Arial" w:asciiTheme="minorEastAsia" w:hAnsiTheme="minorEastAsia" w:eastAsiaTheme="minorEastAsia"/>
                <w:sz w:val="20"/>
                <w:szCs w:val="20"/>
              </w:rPr>
            </w:pP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8</w:t>
            </w:r>
          </w:p>
        </w:tc>
        <w:tc>
          <w:tcPr>
            <w:tcW w:w="1701" w:type="dxa"/>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085227</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农业工程</w:t>
            </w:r>
          </w:p>
        </w:tc>
        <w:tc>
          <w:tcPr>
            <w:tcW w:w="850" w:type="dxa"/>
          </w:tcPr>
          <w:p>
            <w:pPr>
              <w:rPr>
                <w:rFonts w:cs="宋体" w:asciiTheme="minorEastAsia" w:hAnsiTheme="minorEastAsia" w:eastAsiaTheme="minorEastAsia"/>
                <w:sz w:val="20"/>
                <w:szCs w:val="20"/>
              </w:rPr>
            </w:pPr>
          </w:p>
        </w:tc>
        <w:tc>
          <w:tcPr>
            <w:tcW w:w="329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同上</w:t>
            </w:r>
          </w:p>
        </w:tc>
        <w:tc>
          <w:tcPr>
            <w:tcW w:w="2097" w:type="dxa"/>
            <w:vMerge w:val="continue"/>
            <w:vAlign w:val="center"/>
          </w:tcPr>
          <w:p>
            <w:pPr>
              <w:pStyle w:val="4"/>
              <w:ind w:firstLine="100" w:firstLineChars="50"/>
              <w:rPr>
                <w:rFonts w:asciiTheme="minorEastAsia" w:hAnsiTheme="minorEastAsia" w:eastAsiaTheme="minorEastAsia"/>
                <w:color w:val="auto"/>
                <w:sz w:val="20"/>
                <w:szCs w:val="20"/>
              </w:rPr>
            </w:pPr>
          </w:p>
        </w:tc>
        <w:tc>
          <w:tcPr>
            <w:tcW w:w="1984" w:type="dxa"/>
            <w:vMerge w:val="continue"/>
            <w:vAlign w:val="center"/>
          </w:tcPr>
          <w:p>
            <w:pPr>
              <w:pStyle w:val="4"/>
              <w:ind w:firstLine="700" w:firstLineChars="350"/>
              <w:rPr>
                <w:rFonts w:asciiTheme="minorEastAsia" w:hAnsiTheme="minorEastAsia" w:eastAsia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36" w:type="dxa"/>
            <w:vMerge w:val="continue"/>
            <w:vAlign w:val="center"/>
          </w:tcPr>
          <w:p>
            <w:pPr>
              <w:ind w:firstLine="600" w:firstLineChars="300"/>
              <w:rPr>
                <w:rFonts w:cs="Arial" w:asciiTheme="minorEastAsia" w:hAnsiTheme="minorEastAsia" w:eastAsiaTheme="minorEastAsia"/>
                <w:sz w:val="20"/>
                <w:szCs w:val="20"/>
              </w:rPr>
            </w:pP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5</w:t>
            </w:r>
          </w:p>
        </w:tc>
        <w:tc>
          <w:tcPr>
            <w:tcW w:w="1701" w:type="dxa"/>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095136农业工程与信息技术</w:t>
            </w:r>
          </w:p>
        </w:tc>
        <w:tc>
          <w:tcPr>
            <w:tcW w:w="850" w:type="dxa"/>
          </w:tcPr>
          <w:p>
            <w:pPr>
              <w:rPr>
                <w:rFonts w:cs="宋体"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① </w:t>
            </w: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③</w:t>
            </w:r>
            <w:r>
              <w:rPr>
                <w:rFonts w:hint="eastAsia" w:cs="宋体" w:asciiTheme="minorEastAsia" w:hAnsiTheme="minorEastAsia" w:eastAsiaTheme="minorEastAsia"/>
                <w:sz w:val="20"/>
                <w:szCs w:val="20"/>
              </w:rPr>
              <w:t>341农业知识综合三（机电）</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④ </w:t>
            </w:r>
            <w:r>
              <w:rPr>
                <w:rFonts w:asciiTheme="minorEastAsia" w:hAnsiTheme="minorEastAsia" w:eastAsiaTheme="minorEastAsia"/>
                <w:sz w:val="20"/>
                <w:szCs w:val="20"/>
              </w:rPr>
              <w:t>80</w:t>
            </w:r>
            <w:r>
              <w:rPr>
                <w:rFonts w:hint="eastAsia" w:asciiTheme="minorEastAsia" w:hAnsiTheme="minorEastAsia" w:eastAsiaTheme="minorEastAsia"/>
                <w:sz w:val="20"/>
                <w:szCs w:val="20"/>
              </w:rPr>
              <w:t>7</w:t>
            </w:r>
            <w:r>
              <w:rPr>
                <w:rFonts w:asciiTheme="minorEastAsia" w:hAnsiTheme="minorEastAsia" w:eastAsiaTheme="minorEastAsia"/>
                <w:sz w:val="20"/>
                <w:szCs w:val="20"/>
              </w:rPr>
              <w:t>理论力学</w:t>
            </w:r>
            <w:r>
              <w:rPr>
                <w:rFonts w:hint="eastAsia" w:asciiTheme="minorEastAsia" w:hAnsiTheme="minorEastAsia" w:eastAsiaTheme="minorEastAsia"/>
                <w:sz w:val="20"/>
                <w:szCs w:val="20"/>
              </w:rPr>
              <w:t>808电路原理</w:t>
            </w:r>
          </w:p>
        </w:tc>
        <w:tc>
          <w:tcPr>
            <w:tcW w:w="2097" w:type="dxa"/>
            <w:vAlign w:val="center"/>
          </w:tcPr>
          <w:p>
            <w:pPr>
              <w:pStyle w:val="4"/>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农业硕士</w:t>
            </w:r>
          </w:p>
        </w:tc>
        <w:tc>
          <w:tcPr>
            <w:tcW w:w="1984" w:type="dxa"/>
            <w:vMerge w:val="continue"/>
            <w:vAlign w:val="center"/>
          </w:tcPr>
          <w:p>
            <w:pPr>
              <w:pStyle w:val="4"/>
              <w:ind w:firstLine="700" w:firstLineChars="350"/>
              <w:rPr>
                <w:rFonts w:asciiTheme="minorEastAsia" w:hAnsiTheme="minorEastAsia" w:eastAsia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436" w:type="dxa"/>
            <w:vMerge w:val="restart"/>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206</w:t>
            </w:r>
            <w:r>
              <w:rPr>
                <w:rFonts w:hint="eastAsia" w:asciiTheme="minorEastAsia" w:hAnsiTheme="minorEastAsia" w:eastAsiaTheme="minorEastAsia"/>
                <w:sz w:val="20"/>
                <w:szCs w:val="20"/>
              </w:rPr>
              <w:t>水利与土木建筑工程学院</w:t>
            </w:r>
          </w:p>
          <w:p>
            <w:pPr>
              <w:rPr>
                <w:rFonts w:cs="Arial" w:asciiTheme="minorEastAsia" w:hAnsiTheme="minorEastAsia" w:eastAsiaTheme="minorEastAsia"/>
                <w:sz w:val="20"/>
                <w:szCs w:val="20"/>
              </w:rPr>
            </w:pP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6</w:t>
            </w:r>
          </w:p>
        </w:tc>
        <w:tc>
          <w:tcPr>
            <w:tcW w:w="1701" w:type="dxa"/>
            <w:vAlign w:val="center"/>
          </w:tcPr>
          <w:p>
            <w:pPr>
              <w:rPr>
                <w:rFonts w:cs="Arial" w:asciiTheme="minorEastAsia" w:hAnsiTheme="minorEastAsia" w:eastAsiaTheme="minorEastAsia"/>
                <w:sz w:val="20"/>
                <w:szCs w:val="20"/>
              </w:rPr>
            </w:pP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085227</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农业工程</w:t>
            </w:r>
          </w:p>
          <w:p>
            <w:pPr>
              <w:rPr>
                <w:rFonts w:cs="Arial" w:asciiTheme="minorEastAsia" w:hAnsiTheme="minorEastAsia" w:eastAsiaTheme="minorEastAsia"/>
                <w:sz w:val="20"/>
                <w:szCs w:val="20"/>
              </w:rPr>
            </w:pPr>
          </w:p>
        </w:tc>
        <w:tc>
          <w:tcPr>
            <w:tcW w:w="850" w:type="dxa"/>
          </w:tcPr>
          <w:p>
            <w:pPr>
              <w:rPr>
                <w:rFonts w:cs="宋体"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① </w:t>
            </w: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asciiTheme="minorEastAsia" w:hAnsiTheme="minorEastAsia" w:eastAsiaTheme="minorEastAsia"/>
                <w:sz w:val="20"/>
                <w:szCs w:val="20"/>
              </w:rPr>
              <w:t>302数学二</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④ </w:t>
            </w:r>
            <w:r>
              <w:rPr>
                <w:rFonts w:asciiTheme="minorEastAsia" w:hAnsiTheme="minorEastAsia" w:eastAsiaTheme="minorEastAsia"/>
                <w:sz w:val="20"/>
                <w:szCs w:val="20"/>
              </w:rPr>
              <w:t>8</w:t>
            </w:r>
            <w:r>
              <w:rPr>
                <w:rFonts w:hint="eastAsia" w:asciiTheme="minorEastAsia" w:hAnsiTheme="minorEastAsia" w:eastAsiaTheme="minorEastAsia"/>
                <w:sz w:val="20"/>
                <w:szCs w:val="20"/>
              </w:rPr>
              <w:t>10</w:t>
            </w:r>
            <w:r>
              <w:rPr>
                <w:rFonts w:asciiTheme="minorEastAsia" w:hAnsiTheme="minorEastAsia" w:eastAsiaTheme="minorEastAsia"/>
                <w:sz w:val="20"/>
                <w:szCs w:val="20"/>
              </w:rPr>
              <w:t>水力学</w:t>
            </w:r>
            <w:r>
              <w:rPr>
                <w:rFonts w:hint="eastAsia" w:asciiTheme="minorEastAsia" w:hAnsiTheme="minorEastAsia" w:eastAsiaTheme="minorEastAsia"/>
                <w:sz w:val="20"/>
                <w:szCs w:val="20"/>
              </w:rPr>
              <w:t>或811水文学原理或</w:t>
            </w:r>
            <w:r>
              <w:rPr>
                <w:rFonts w:asciiTheme="minorEastAsia" w:hAnsiTheme="minorEastAsia" w:eastAsiaTheme="minorEastAsia"/>
                <w:sz w:val="20"/>
                <w:szCs w:val="20"/>
              </w:rPr>
              <w:t>8</w:t>
            </w:r>
            <w:r>
              <w:rPr>
                <w:rFonts w:hint="eastAsia" w:asciiTheme="minorEastAsia" w:hAnsiTheme="minorEastAsia" w:eastAsiaTheme="minorEastAsia"/>
                <w:sz w:val="20"/>
                <w:szCs w:val="20"/>
              </w:rPr>
              <w:t>09</w:t>
            </w:r>
            <w:r>
              <w:rPr>
                <w:rFonts w:asciiTheme="minorEastAsia" w:hAnsiTheme="minorEastAsia" w:eastAsiaTheme="minorEastAsia"/>
                <w:sz w:val="20"/>
                <w:szCs w:val="20"/>
              </w:rPr>
              <w:t>工程力学</w:t>
            </w:r>
          </w:p>
        </w:tc>
        <w:tc>
          <w:tcPr>
            <w:tcW w:w="2097" w:type="dxa"/>
            <w:vMerge w:val="restart"/>
            <w:vAlign w:val="center"/>
          </w:tcPr>
          <w:p>
            <w:pPr>
              <w:jc w:val="center"/>
              <w:rPr>
                <w:rFonts w:cs="Arial" w:asciiTheme="minorEastAsia" w:hAnsiTheme="minorEastAsia" w:eastAsiaTheme="minorEastAsia"/>
                <w:sz w:val="20"/>
                <w:szCs w:val="20"/>
              </w:rPr>
            </w:pPr>
          </w:p>
          <w:p>
            <w:pPr>
              <w:jc w:val="cente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工程硕士</w:t>
            </w:r>
          </w:p>
          <w:p>
            <w:pPr>
              <w:pStyle w:val="4"/>
              <w:ind w:firstLine="100" w:firstLineChars="50"/>
              <w:rPr>
                <w:rFonts w:asciiTheme="minorEastAsia" w:hAnsiTheme="minorEastAsia" w:eastAsiaTheme="minorEastAsia"/>
                <w:color w:val="auto"/>
                <w:sz w:val="20"/>
                <w:szCs w:val="20"/>
              </w:rPr>
            </w:pPr>
          </w:p>
        </w:tc>
        <w:tc>
          <w:tcPr>
            <w:tcW w:w="1984" w:type="dxa"/>
            <w:vMerge w:val="restart"/>
            <w:vAlign w:val="center"/>
          </w:tcPr>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同学术型各专业</w:t>
            </w:r>
          </w:p>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复试科目相同</w:t>
            </w:r>
          </w:p>
          <w:p>
            <w:pPr>
              <w:pStyle w:val="4"/>
              <w:ind w:firstLine="300" w:firstLineChars="150"/>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 xml:space="preserve">任选一 </w:t>
            </w:r>
          </w:p>
          <w:p>
            <w:pPr>
              <w:pStyle w:val="4"/>
              <w:jc w:val="both"/>
              <w:rPr>
                <w:rFonts w:asciiTheme="minorEastAsia" w:hAnsiTheme="minorEastAsia" w:eastAsia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36" w:type="dxa"/>
            <w:vMerge w:val="continue"/>
            <w:vAlign w:val="center"/>
          </w:tcPr>
          <w:p>
            <w:pPr>
              <w:ind w:firstLine="600" w:firstLineChars="300"/>
              <w:rPr>
                <w:rFonts w:cs="Arial" w:asciiTheme="minorEastAsia" w:hAnsiTheme="minorEastAsia" w:eastAsiaTheme="minorEastAsia"/>
                <w:sz w:val="20"/>
                <w:szCs w:val="20"/>
              </w:rPr>
            </w:pP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7</w:t>
            </w:r>
          </w:p>
        </w:tc>
        <w:tc>
          <w:tcPr>
            <w:tcW w:w="1701" w:type="dxa"/>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085213</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建筑与土木工程</w:t>
            </w:r>
          </w:p>
        </w:tc>
        <w:tc>
          <w:tcPr>
            <w:tcW w:w="850" w:type="dxa"/>
          </w:tcPr>
          <w:p>
            <w:pPr>
              <w:rPr>
                <w:rFonts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asciiTheme="minorEastAsia" w:hAnsiTheme="minorEastAsia" w:eastAsiaTheme="minorEastAsia"/>
                <w:sz w:val="20"/>
                <w:szCs w:val="20"/>
              </w:rPr>
              <w:t>同上</w:t>
            </w:r>
          </w:p>
        </w:tc>
        <w:tc>
          <w:tcPr>
            <w:tcW w:w="2097" w:type="dxa"/>
            <w:vMerge w:val="continue"/>
            <w:vAlign w:val="center"/>
          </w:tcPr>
          <w:p>
            <w:pPr>
              <w:pStyle w:val="4"/>
              <w:ind w:firstLine="100" w:firstLineChars="50"/>
              <w:rPr>
                <w:rFonts w:asciiTheme="minorEastAsia" w:hAnsiTheme="minorEastAsia" w:eastAsiaTheme="minorEastAsia"/>
                <w:color w:val="auto"/>
                <w:sz w:val="20"/>
                <w:szCs w:val="20"/>
              </w:rPr>
            </w:pPr>
          </w:p>
        </w:tc>
        <w:tc>
          <w:tcPr>
            <w:tcW w:w="1984" w:type="dxa"/>
            <w:vMerge w:val="continue"/>
            <w:vAlign w:val="center"/>
          </w:tcPr>
          <w:p>
            <w:pPr>
              <w:pStyle w:val="4"/>
              <w:ind w:firstLine="700" w:firstLineChars="350"/>
              <w:rPr>
                <w:rFonts w:asciiTheme="minorEastAsia" w:hAnsiTheme="minorEastAsia" w:eastAsia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436" w:type="dxa"/>
            <w:vMerge w:val="continue"/>
            <w:vAlign w:val="center"/>
          </w:tcPr>
          <w:p>
            <w:pPr>
              <w:ind w:firstLine="600" w:firstLineChars="300"/>
              <w:rPr>
                <w:rFonts w:cs="Arial" w:asciiTheme="minorEastAsia" w:hAnsiTheme="minorEastAsia" w:eastAsiaTheme="minorEastAsia"/>
                <w:sz w:val="20"/>
                <w:szCs w:val="20"/>
              </w:rPr>
            </w:pP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13</w:t>
            </w:r>
          </w:p>
        </w:tc>
        <w:tc>
          <w:tcPr>
            <w:tcW w:w="1701" w:type="dxa"/>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085214</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水利工程</w:t>
            </w:r>
          </w:p>
        </w:tc>
        <w:tc>
          <w:tcPr>
            <w:tcW w:w="850" w:type="dxa"/>
          </w:tcPr>
          <w:p>
            <w:pPr>
              <w:rPr>
                <w:rFonts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asciiTheme="minorEastAsia" w:hAnsiTheme="minorEastAsia" w:eastAsiaTheme="minorEastAsia"/>
                <w:sz w:val="20"/>
                <w:szCs w:val="20"/>
              </w:rPr>
              <w:t>同上</w:t>
            </w:r>
          </w:p>
        </w:tc>
        <w:tc>
          <w:tcPr>
            <w:tcW w:w="2097" w:type="dxa"/>
            <w:vMerge w:val="continue"/>
            <w:vAlign w:val="center"/>
          </w:tcPr>
          <w:p>
            <w:pPr>
              <w:pStyle w:val="4"/>
              <w:ind w:firstLine="100" w:firstLineChars="50"/>
              <w:rPr>
                <w:rFonts w:asciiTheme="minorEastAsia" w:hAnsiTheme="minorEastAsia" w:eastAsiaTheme="minorEastAsia"/>
                <w:color w:val="auto"/>
                <w:sz w:val="20"/>
                <w:szCs w:val="20"/>
              </w:rPr>
            </w:pPr>
          </w:p>
        </w:tc>
        <w:tc>
          <w:tcPr>
            <w:tcW w:w="1984" w:type="dxa"/>
            <w:vMerge w:val="continue"/>
            <w:vAlign w:val="center"/>
          </w:tcPr>
          <w:p>
            <w:pPr>
              <w:pStyle w:val="4"/>
              <w:ind w:firstLine="700" w:firstLineChars="350"/>
              <w:rPr>
                <w:rFonts w:asciiTheme="minorEastAsia" w:hAnsiTheme="minorEastAsia" w:eastAsia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36" w:type="dxa"/>
            <w:vMerge w:val="restart"/>
            <w:vAlign w:val="center"/>
          </w:tcPr>
          <w:p>
            <w:pPr>
              <w:ind w:firstLine="600" w:firstLineChars="300"/>
              <w:rPr>
                <w:rFonts w:cs="Arial" w:asciiTheme="minorEastAsia" w:hAnsiTheme="minorEastAsia" w:eastAsiaTheme="minorEastAsia"/>
                <w:sz w:val="20"/>
                <w:szCs w:val="20"/>
              </w:rPr>
            </w:pPr>
          </w:p>
          <w:p>
            <w:pPr>
              <w:ind w:firstLine="600" w:firstLineChars="300"/>
              <w:rPr>
                <w:rFonts w:cs="Arial" w:asciiTheme="minorEastAsia" w:hAnsiTheme="minorEastAsia" w:eastAsiaTheme="minorEastAsia"/>
                <w:sz w:val="20"/>
                <w:szCs w:val="20"/>
              </w:rPr>
            </w:pPr>
          </w:p>
          <w:p>
            <w:pPr>
              <w:rPr>
                <w:rFonts w:cs="Arial" w:asciiTheme="minorEastAsia" w:hAnsiTheme="minorEastAsia" w:eastAsiaTheme="minorEastAsia"/>
                <w:sz w:val="20"/>
                <w:szCs w:val="20"/>
              </w:rPr>
            </w:pPr>
            <w:r>
              <w:rPr>
                <w:rFonts w:hint="eastAsia" w:asciiTheme="minorEastAsia" w:hAnsiTheme="minorEastAsia" w:eastAsiaTheme="minorEastAsia"/>
                <w:sz w:val="20"/>
                <w:szCs w:val="20"/>
              </w:rPr>
              <w:t>207材料科学与艺术设计学院</w:t>
            </w:r>
          </w:p>
          <w:p>
            <w:pPr>
              <w:ind w:firstLine="300" w:firstLineChars="150"/>
              <w:rPr>
                <w:rFonts w:cs="Arial" w:asciiTheme="minorEastAsia" w:hAnsiTheme="minorEastAsia" w:eastAsiaTheme="minorEastAsia"/>
                <w:sz w:val="20"/>
                <w:szCs w:val="20"/>
              </w:rPr>
            </w:pP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c>
          <w:tcPr>
            <w:tcW w:w="1701" w:type="dxa"/>
            <w:vAlign w:val="center"/>
          </w:tcPr>
          <w:p>
            <w:pPr>
              <w:rPr>
                <w:rFonts w:cs="宋体" w:asciiTheme="minorEastAsia" w:hAnsiTheme="minorEastAsia" w:eastAsiaTheme="minorEastAsia"/>
                <w:bCs/>
                <w:sz w:val="20"/>
                <w:szCs w:val="20"/>
              </w:rPr>
            </w:pPr>
          </w:p>
          <w:p>
            <w:pPr>
              <w:rPr>
                <w:rFonts w:cs="宋体" w:asciiTheme="minorEastAsia" w:hAnsiTheme="minorEastAsia" w:eastAsiaTheme="minorEastAsia"/>
                <w:bCs/>
                <w:sz w:val="20"/>
                <w:szCs w:val="20"/>
              </w:rPr>
            </w:pPr>
            <w:r>
              <w:rPr>
                <w:rFonts w:hint="eastAsia" w:cs="宋体" w:asciiTheme="minorEastAsia" w:hAnsiTheme="minorEastAsia" w:eastAsiaTheme="minorEastAsia"/>
                <w:bCs/>
                <w:sz w:val="20"/>
                <w:szCs w:val="20"/>
              </w:rPr>
              <w:t xml:space="preserve">085204 </w:t>
            </w:r>
          </w:p>
          <w:p>
            <w:pPr>
              <w:rPr>
                <w:rFonts w:cs="Arial" w:asciiTheme="minorEastAsia" w:hAnsiTheme="minorEastAsia" w:eastAsiaTheme="minorEastAsia"/>
                <w:sz w:val="20"/>
                <w:szCs w:val="20"/>
              </w:rPr>
            </w:pPr>
            <w:r>
              <w:rPr>
                <w:rFonts w:hint="eastAsia" w:cs="宋体" w:asciiTheme="minorEastAsia" w:hAnsiTheme="minorEastAsia" w:eastAsiaTheme="minorEastAsia"/>
                <w:bCs/>
                <w:sz w:val="20"/>
                <w:szCs w:val="20"/>
              </w:rPr>
              <w:t>材料工程</w:t>
            </w:r>
          </w:p>
          <w:p>
            <w:pPr>
              <w:rPr>
                <w:rFonts w:cs="Arial" w:asciiTheme="minorEastAsia" w:hAnsiTheme="minorEastAsia" w:eastAsiaTheme="minorEastAsia"/>
                <w:sz w:val="20"/>
                <w:szCs w:val="20"/>
              </w:rPr>
            </w:pPr>
          </w:p>
        </w:tc>
        <w:tc>
          <w:tcPr>
            <w:tcW w:w="850" w:type="dxa"/>
          </w:tcPr>
          <w:p>
            <w:pPr>
              <w:rPr>
                <w:rFonts w:cs="宋体"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① </w:t>
            </w: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asciiTheme="minorEastAsia" w:hAnsiTheme="minorEastAsia" w:eastAsiaTheme="minorEastAsia"/>
                <w:sz w:val="20"/>
                <w:szCs w:val="20"/>
              </w:rPr>
              <w:t>302数学二</w:t>
            </w:r>
          </w:p>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④ </w:t>
            </w:r>
            <w:r>
              <w:rPr>
                <w:rFonts w:asciiTheme="minorEastAsia" w:hAnsiTheme="minorEastAsia" w:eastAsiaTheme="minorEastAsia"/>
                <w:sz w:val="20"/>
                <w:szCs w:val="20"/>
              </w:rPr>
              <w:t>8</w:t>
            </w:r>
            <w:r>
              <w:rPr>
                <w:rFonts w:hint="eastAsia" w:asciiTheme="minorEastAsia" w:hAnsiTheme="minorEastAsia" w:eastAsiaTheme="minorEastAsia"/>
                <w:sz w:val="20"/>
                <w:szCs w:val="20"/>
              </w:rPr>
              <w:t>09</w:t>
            </w:r>
            <w:r>
              <w:rPr>
                <w:rFonts w:asciiTheme="minorEastAsia" w:hAnsiTheme="minorEastAsia" w:eastAsiaTheme="minorEastAsia"/>
                <w:sz w:val="20"/>
                <w:szCs w:val="20"/>
              </w:rPr>
              <w:t>工程力学或81</w:t>
            </w:r>
            <w:r>
              <w:rPr>
                <w:rFonts w:hint="eastAsia" w:asciiTheme="minorEastAsia" w:hAnsiTheme="minorEastAsia" w:eastAsiaTheme="minorEastAsia"/>
                <w:sz w:val="20"/>
                <w:szCs w:val="20"/>
              </w:rPr>
              <w:t>3</w:t>
            </w:r>
            <w:r>
              <w:rPr>
                <w:rFonts w:asciiTheme="minorEastAsia" w:hAnsiTheme="minorEastAsia" w:eastAsiaTheme="minorEastAsia"/>
                <w:sz w:val="20"/>
                <w:szCs w:val="20"/>
              </w:rPr>
              <w:t>木材学</w:t>
            </w:r>
          </w:p>
        </w:tc>
        <w:tc>
          <w:tcPr>
            <w:tcW w:w="2097" w:type="dxa"/>
            <w:vMerge w:val="restart"/>
            <w:vAlign w:val="center"/>
          </w:tcPr>
          <w:p>
            <w:pPr>
              <w:ind w:firstLine="300" w:firstLineChars="150"/>
              <w:jc w:val="center"/>
              <w:rPr>
                <w:rFonts w:cs="Arial" w:asciiTheme="minorEastAsia" w:hAnsiTheme="minorEastAsia" w:eastAsiaTheme="minorEastAsia"/>
                <w:sz w:val="20"/>
                <w:szCs w:val="20"/>
              </w:rPr>
            </w:pPr>
          </w:p>
          <w:p>
            <w:pPr>
              <w:jc w:val="cente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工程硕士</w:t>
            </w:r>
          </w:p>
          <w:p>
            <w:pPr>
              <w:pStyle w:val="4"/>
              <w:ind w:firstLine="100" w:firstLineChars="50"/>
              <w:rPr>
                <w:rFonts w:asciiTheme="minorEastAsia" w:hAnsiTheme="minorEastAsia" w:eastAsiaTheme="minorEastAsia"/>
                <w:color w:val="auto"/>
                <w:sz w:val="20"/>
                <w:szCs w:val="20"/>
              </w:rPr>
            </w:pPr>
          </w:p>
        </w:tc>
        <w:tc>
          <w:tcPr>
            <w:tcW w:w="1984" w:type="dxa"/>
            <w:vMerge w:val="restart"/>
            <w:vAlign w:val="center"/>
          </w:tcPr>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同学术型各专业</w:t>
            </w:r>
          </w:p>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复试科目相同</w:t>
            </w:r>
          </w:p>
          <w:p>
            <w:pPr>
              <w:pStyle w:val="4"/>
              <w:ind w:firstLine="300" w:firstLineChars="150"/>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 xml:space="preserve">任选一 </w:t>
            </w:r>
          </w:p>
          <w:p>
            <w:pPr>
              <w:pStyle w:val="4"/>
              <w:jc w:val="both"/>
              <w:rPr>
                <w:rFonts w:asciiTheme="minorEastAsia" w:hAnsiTheme="minorEastAsia" w:eastAsia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36" w:type="dxa"/>
            <w:vMerge w:val="continue"/>
            <w:vAlign w:val="center"/>
          </w:tcPr>
          <w:p>
            <w:pPr>
              <w:ind w:firstLine="600" w:firstLineChars="300"/>
              <w:rPr>
                <w:rFonts w:cs="Arial" w:asciiTheme="minorEastAsia" w:hAnsiTheme="minorEastAsia" w:eastAsiaTheme="minorEastAsia"/>
                <w:sz w:val="20"/>
                <w:szCs w:val="20"/>
              </w:rPr>
            </w:pP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6</w:t>
            </w:r>
          </w:p>
        </w:tc>
        <w:tc>
          <w:tcPr>
            <w:tcW w:w="1701" w:type="dxa"/>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085228</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林业工程</w:t>
            </w:r>
          </w:p>
        </w:tc>
        <w:tc>
          <w:tcPr>
            <w:tcW w:w="850" w:type="dxa"/>
          </w:tcPr>
          <w:p>
            <w:pPr>
              <w:rPr>
                <w:rFonts w:cs="宋体" w:asciiTheme="minorEastAsia" w:hAnsiTheme="minorEastAsia" w:eastAsiaTheme="minorEastAsia"/>
                <w:sz w:val="20"/>
                <w:szCs w:val="20"/>
              </w:rPr>
            </w:pPr>
          </w:p>
        </w:tc>
        <w:tc>
          <w:tcPr>
            <w:tcW w:w="329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同上</w:t>
            </w:r>
          </w:p>
        </w:tc>
        <w:tc>
          <w:tcPr>
            <w:tcW w:w="2097" w:type="dxa"/>
            <w:vMerge w:val="continue"/>
            <w:vAlign w:val="center"/>
          </w:tcPr>
          <w:p>
            <w:pPr>
              <w:pStyle w:val="4"/>
              <w:ind w:firstLine="100" w:firstLineChars="50"/>
              <w:rPr>
                <w:rFonts w:asciiTheme="minorEastAsia" w:hAnsiTheme="minorEastAsia" w:eastAsiaTheme="minorEastAsia"/>
                <w:color w:val="auto"/>
                <w:sz w:val="20"/>
                <w:szCs w:val="20"/>
              </w:rPr>
            </w:pPr>
          </w:p>
        </w:tc>
        <w:tc>
          <w:tcPr>
            <w:tcW w:w="1984" w:type="dxa"/>
            <w:vMerge w:val="continue"/>
            <w:vAlign w:val="center"/>
          </w:tcPr>
          <w:p>
            <w:pPr>
              <w:pStyle w:val="4"/>
              <w:ind w:firstLine="700" w:firstLineChars="350"/>
              <w:rPr>
                <w:rFonts w:asciiTheme="minorEastAsia" w:hAnsiTheme="minorEastAsia" w:eastAsia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36" w:type="dxa"/>
            <w:vMerge w:val="continue"/>
            <w:vAlign w:val="center"/>
          </w:tcPr>
          <w:p>
            <w:pPr>
              <w:ind w:firstLine="600" w:firstLineChars="300"/>
              <w:rPr>
                <w:rFonts w:cs="Arial" w:asciiTheme="minorEastAsia" w:hAnsiTheme="minorEastAsia" w:eastAsiaTheme="minorEastAsia"/>
                <w:sz w:val="20"/>
                <w:szCs w:val="20"/>
              </w:rPr>
            </w:pP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1701" w:type="dxa"/>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135100</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艺术</w:t>
            </w:r>
          </w:p>
        </w:tc>
        <w:tc>
          <w:tcPr>
            <w:tcW w:w="850" w:type="dxa"/>
          </w:tcPr>
          <w:p>
            <w:pPr>
              <w:rPr>
                <w:rFonts w:cs="宋体" w:asciiTheme="minorEastAsia" w:hAnsiTheme="minorEastAsia" w:eastAsiaTheme="minorEastAsia"/>
                <w:sz w:val="20"/>
                <w:szCs w:val="20"/>
              </w:rPr>
            </w:pPr>
          </w:p>
        </w:tc>
        <w:tc>
          <w:tcPr>
            <w:tcW w:w="3290" w:type="dxa"/>
            <w:vAlign w:val="center"/>
          </w:tcPr>
          <w:p>
            <w:pPr>
              <w:widowControl w:val="0"/>
              <w:numPr>
                <w:ilvl w:val="0"/>
                <w:numId w:val="1"/>
              </w:numPr>
              <w:adjustRightInd/>
              <w:snapToGrid/>
              <w:spacing w:after="0"/>
              <w:jc w:val="both"/>
              <w:rPr>
                <w:rFonts w:asciiTheme="minorEastAsia" w:hAnsiTheme="minorEastAsia" w:eastAsiaTheme="minorEastAsia"/>
                <w:sz w:val="20"/>
                <w:szCs w:val="20"/>
              </w:rPr>
            </w:pP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或203日语</w:t>
            </w:r>
          </w:p>
          <w:p>
            <w:pPr>
              <w:widowControl w:val="0"/>
              <w:numPr>
                <w:ilvl w:val="0"/>
                <w:numId w:val="1"/>
              </w:numPr>
              <w:adjustRightInd/>
              <w:snapToGrid/>
              <w:spacing w:after="0"/>
              <w:jc w:val="both"/>
              <w:rPr>
                <w:rFonts w:asciiTheme="minorEastAsia" w:hAnsiTheme="minorEastAsia" w:eastAsiaTheme="minorEastAsia"/>
                <w:sz w:val="20"/>
                <w:szCs w:val="20"/>
              </w:rPr>
            </w:pPr>
            <w:r>
              <w:rPr>
                <w:rFonts w:hint="eastAsia" w:asciiTheme="minorEastAsia" w:hAnsiTheme="minorEastAsia" w:eastAsiaTheme="minorEastAsia"/>
                <w:sz w:val="20"/>
                <w:szCs w:val="20"/>
              </w:rPr>
              <w:t>704</w:t>
            </w:r>
            <w:r>
              <w:rPr>
                <w:rFonts w:asciiTheme="minorEastAsia" w:hAnsiTheme="minorEastAsia" w:eastAsiaTheme="minorEastAsia"/>
                <w:sz w:val="20"/>
                <w:szCs w:val="20"/>
              </w:rPr>
              <w:t>设计基础</w:t>
            </w:r>
          </w:p>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④  </w:t>
            </w:r>
            <w:r>
              <w:rPr>
                <w:rFonts w:asciiTheme="minorEastAsia" w:hAnsiTheme="minorEastAsia" w:eastAsiaTheme="minorEastAsia"/>
                <w:sz w:val="20"/>
                <w:szCs w:val="20"/>
              </w:rPr>
              <w:t>8</w:t>
            </w:r>
            <w:r>
              <w:rPr>
                <w:rFonts w:hint="eastAsia" w:asciiTheme="minorEastAsia" w:hAnsiTheme="minorEastAsia" w:eastAsiaTheme="minorEastAsia"/>
                <w:sz w:val="20"/>
                <w:szCs w:val="20"/>
              </w:rPr>
              <w:t>12</w:t>
            </w:r>
            <w:r>
              <w:rPr>
                <w:rFonts w:asciiTheme="minorEastAsia" w:hAnsiTheme="minorEastAsia" w:eastAsiaTheme="minorEastAsia"/>
                <w:sz w:val="20"/>
                <w:szCs w:val="20"/>
              </w:rPr>
              <w:t>艺术概论</w:t>
            </w:r>
          </w:p>
        </w:tc>
        <w:tc>
          <w:tcPr>
            <w:tcW w:w="2097" w:type="dxa"/>
            <w:vAlign w:val="center"/>
          </w:tcPr>
          <w:p>
            <w:pPr>
              <w:pStyle w:val="4"/>
              <w:ind w:firstLine="100" w:firstLineChars="50"/>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艺术硕士</w:t>
            </w:r>
          </w:p>
        </w:tc>
        <w:tc>
          <w:tcPr>
            <w:tcW w:w="1984" w:type="dxa"/>
            <w:vAlign w:val="center"/>
          </w:tcPr>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同学术型各专业</w:t>
            </w:r>
          </w:p>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复试科目相同</w:t>
            </w:r>
          </w:p>
          <w:p>
            <w:pPr>
              <w:pStyle w:val="4"/>
              <w:ind w:firstLine="700" w:firstLineChars="350"/>
              <w:rPr>
                <w:rFonts w:asciiTheme="minorEastAsia" w:hAnsiTheme="minorEastAsia" w:eastAsia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436" w:type="dxa"/>
            <w:vMerge w:val="restart"/>
            <w:vAlign w:val="center"/>
          </w:tcPr>
          <w:p>
            <w:pPr>
              <w:jc w:val="center"/>
              <w:rPr>
                <w:rFonts w:cs="Arial" w:asciiTheme="minorEastAsia" w:hAnsiTheme="minorEastAsia" w:eastAsiaTheme="minorEastAsia"/>
                <w:sz w:val="20"/>
                <w:szCs w:val="20"/>
              </w:rPr>
            </w:pPr>
          </w:p>
          <w:p>
            <w:pPr>
              <w:ind w:firstLine="600" w:firstLineChars="300"/>
              <w:jc w:val="center"/>
              <w:rPr>
                <w:rFonts w:cs="Arial" w:asciiTheme="minorEastAsia" w:hAnsiTheme="minorEastAsia" w:eastAsiaTheme="minorEastAsia"/>
                <w:sz w:val="20"/>
                <w:szCs w:val="20"/>
              </w:rPr>
            </w:pP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208</w:t>
            </w:r>
            <w:r>
              <w:rPr>
                <w:rFonts w:hint="eastAsia" w:asciiTheme="minorEastAsia" w:hAnsiTheme="minorEastAsia" w:eastAsiaTheme="minorEastAsia"/>
                <w:sz w:val="20"/>
                <w:szCs w:val="20"/>
              </w:rPr>
              <w:t>经济管理学院</w:t>
            </w:r>
          </w:p>
          <w:p>
            <w:pPr>
              <w:jc w:val="center"/>
              <w:rPr>
                <w:rFonts w:cs="Arial" w:asciiTheme="minorEastAsia" w:hAnsiTheme="minorEastAsia" w:eastAsiaTheme="minorEastAsia"/>
                <w:sz w:val="20"/>
                <w:szCs w:val="20"/>
              </w:rPr>
            </w:pPr>
          </w:p>
          <w:p>
            <w:pPr>
              <w:jc w:val="center"/>
              <w:rPr>
                <w:rFonts w:cs="Arial" w:asciiTheme="minorEastAsia" w:hAnsiTheme="minorEastAsia" w:eastAsiaTheme="minorEastAsia"/>
                <w:sz w:val="20"/>
                <w:szCs w:val="20"/>
              </w:rPr>
            </w:pPr>
          </w:p>
          <w:p>
            <w:pPr>
              <w:ind w:firstLine="300" w:firstLineChars="150"/>
              <w:jc w:val="center"/>
              <w:rPr>
                <w:rFonts w:cs="Arial" w:asciiTheme="minorEastAsia" w:hAnsiTheme="minorEastAsia" w:eastAsiaTheme="minorEastAsia"/>
                <w:sz w:val="20"/>
                <w:szCs w:val="20"/>
              </w:rPr>
            </w:pP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24</w:t>
            </w:r>
          </w:p>
        </w:tc>
        <w:tc>
          <w:tcPr>
            <w:tcW w:w="1701" w:type="dxa"/>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095138</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农村发展</w:t>
            </w:r>
          </w:p>
        </w:tc>
        <w:tc>
          <w:tcPr>
            <w:tcW w:w="850" w:type="dxa"/>
          </w:tcPr>
          <w:p>
            <w:pPr>
              <w:rPr>
                <w:rFonts w:cs="Arial" w:asciiTheme="minorEastAsia" w:hAnsiTheme="minorEastAsia" w:eastAsiaTheme="minorEastAsia"/>
                <w:sz w:val="20"/>
                <w:szCs w:val="20"/>
              </w:rPr>
            </w:pPr>
          </w:p>
          <w:p>
            <w:pPr>
              <w:rPr>
                <w:rFonts w:cs="Arial"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① </w:t>
            </w: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hint="eastAsia" w:cs="宋体" w:asciiTheme="minorEastAsia" w:hAnsiTheme="minorEastAsia" w:eastAsiaTheme="minorEastAsia"/>
                <w:sz w:val="20"/>
                <w:szCs w:val="20"/>
              </w:rPr>
              <w:t>342农业知识综合四</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④ </w:t>
            </w:r>
            <w:r>
              <w:rPr>
                <w:rFonts w:asciiTheme="minorEastAsia" w:hAnsiTheme="minorEastAsia" w:eastAsiaTheme="minorEastAsia"/>
                <w:sz w:val="20"/>
                <w:szCs w:val="20"/>
              </w:rPr>
              <w:t>81</w:t>
            </w:r>
            <w:r>
              <w:rPr>
                <w:rFonts w:hint="eastAsia" w:asciiTheme="minorEastAsia" w:hAnsiTheme="minorEastAsia" w:eastAsiaTheme="minorEastAsia"/>
                <w:sz w:val="20"/>
                <w:szCs w:val="20"/>
              </w:rPr>
              <w:t>4</w:t>
            </w:r>
            <w:r>
              <w:rPr>
                <w:rFonts w:asciiTheme="minorEastAsia" w:hAnsiTheme="minorEastAsia" w:eastAsiaTheme="minorEastAsia"/>
                <w:sz w:val="20"/>
                <w:szCs w:val="20"/>
              </w:rPr>
              <w:t>经济学与管理学</w:t>
            </w:r>
            <w:r>
              <w:rPr>
                <w:rFonts w:hint="eastAsia" w:asciiTheme="minorEastAsia" w:hAnsiTheme="minorEastAsia" w:eastAsiaTheme="minorEastAsia"/>
                <w:sz w:val="20"/>
                <w:szCs w:val="20"/>
              </w:rPr>
              <w:t>基础</w:t>
            </w:r>
          </w:p>
        </w:tc>
        <w:tc>
          <w:tcPr>
            <w:tcW w:w="2097" w:type="dxa"/>
            <w:vAlign w:val="center"/>
          </w:tcPr>
          <w:p>
            <w:pPr>
              <w:jc w:val="center"/>
              <w:rPr>
                <w:rFonts w:cs="Arial" w:asciiTheme="minorEastAsia" w:hAnsiTheme="minorEastAsia" w:eastAsiaTheme="minorEastAsia"/>
                <w:sz w:val="20"/>
                <w:szCs w:val="20"/>
              </w:rPr>
            </w:pPr>
          </w:p>
          <w:p>
            <w:pPr>
              <w:jc w:val="cente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农业硕士</w:t>
            </w:r>
          </w:p>
          <w:p>
            <w:pPr>
              <w:pStyle w:val="4"/>
              <w:ind w:firstLine="100" w:firstLineChars="50"/>
              <w:rPr>
                <w:rFonts w:asciiTheme="minorEastAsia" w:hAnsiTheme="minorEastAsia" w:eastAsiaTheme="minorEastAsia"/>
                <w:color w:val="auto"/>
                <w:sz w:val="20"/>
                <w:szCs w:val="20"/>
              </w:rPr>
            </w:pPr>
          </w:p>
        </w:tc>
        <w:tc>
          <w:tcPr>
            <w:tcW w:w="1984" w:type="dxa"/>
            <w:vAlign w:val="center"/>
          </w:tcPr>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同学术型各专业</w:t>
            </w:r>
          </w:p>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复试科目相同</w:t>
            </w:r>
          </w:p>
          <w:p>
            <w:pPr>
              <w:pStyle w:val="4"/>
              <w:ind w:firstLine="300" w:firstLineChars="150"/>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 xml:space="preserve">任选一 </w:t>
            </w:r>
          </w:p>
          <w:p>
            <w:pPr>
              <w:pStyle w:val="4"/>
              <w:jc w:val="both"/>
              <w:rPr>
                <w:rFonts w:asciiTheme="minorEastAsia" w:hAnsiTheme="minorEastAsia" w:eastAsia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436" w:type="dxa"/>
            <w:vMerge w:val="continue"/>
            <w:vAlign w:val="center"/>
          </w:tcPr>
          <w:p>
            <w:pPr>
              <w:ind w:firstLine="300" w:firstLineChars="150"/>
              <w:rPr>
                <w:rFonts w:cs="Arial" w:asciiTheme="minorEastAsia" w:hAnsiTheme="minorEastAsia" w:eastAsiaTheme="minorEastAsia"/>
                <w:sz w:val="20"/>
                <w:szCs w:val="20"/>
              </w:rPr>
            </w:pP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30</w:t>
            </w:r>
          </w:p>
        </w:tc>
        <w:tc>
          <w:tcPr>
            <w:tcW w:w="1701" w:type="dxa"/>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125300</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会计</w:t>
            </w:r>
          </w:p>
        </w:tc>
        <w:tc>
          <w:tcPr>
            <w:tcW w:w="850" w:type="dxa"/>
          </w:tcPr>
          <w:p>
            <w:pPr>
              <w:rPr>
                <w:rFonts w:cs="宋体"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① 199管理类联考综合能力</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②</w:t>
            </w:r>
            <w:r>
              <w:rPr>
                <w:rFonts w:asciiTheme="minorEastAsia" w:hAnsiTheme="minorEastAsia" w:eastAsiaTheme="minorEastAsia"/>
                <w:sz w:val="20"/>
                <w:szCs w:val="20"/>
              </w:rPr>
              <w:t xml:space="preserve"> 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hint="eastAsia" w:cs="宋体" w:asciiTheme="minorEastAsia" w:hAnsiTheme="minorEastAsia" w:eastAsiaTheme="minorEastAsia"/>
                <w:sz w:val="20"/>
                <w:szCs w:val="20"/>
              </w:rPr>
              <w:t>无</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④ 无</w:t>
            </w:r>
          </w:p>
        </w:tc>
        <w:tc>
          <w:tcPr>
            <w:tcW w:w="2097" w:type="dxa"/>
            <w:vAlign w:val="center"/>
          </w:tcPr>
          <w:p>
            <w:pPr>
              <w:pStyle w:val="4"/>
              <w:rPr>
                <w:rFonts w:asciiTheme="minorEastAsia" w:hAnsiTheme="minorEastAsia" w:eastAsiaTheme="minorEastAsia"/>
                <w:color w:val="auto"/>
                <w:sz w:val="20"/>
                <w:szCs w:val="20"/>
              </w:rPr>
            </w:pPr>
            <w:r>
              <w:rPr>
                <w:rFonts w:hint="eastAsia" w:cs="Arial" w:asciiTheme="minorEastAsia" w:hAnsiTheme="minorEastAsia" w:eastAsiaTheme="minorEastAsia"/>
                <w:color w:val="auto"/>
                <w:sz w:val="20"/>
                <w:szCs w:val="20"/>
              </w:rPr>
              <w:t>会计硕士</w:t>
            </w:r>
          </w:p>
        </w:tc>
        <w:tc>
          <w:tcPr>
            <w:tcW w:w="1984" w:type="dxa"/>
            <w:vAlign w:val="center"/>
          </w:tcPr>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会计综合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436" w:type="dxa"/>
            <w:vMerge w:val="restart"/>
            <w:vAlign w:val="center"/>
          </w:tcPr>
          <w:p>
            <w:pPr>
              <w:rPr>
                <w:rFonts w:cs="Arial" w:asciiTheme="minorEastAsia" w:hAnsiTheme="minorEastAsia" w:eastAsiaTheme="minorEastAsia"/>
                <w:sz w:val="20"/>
                <w:szCs w:val="20"/>
              </w:rPr>
            </w:pPr>
          </w:p>
          <w:p>
            <w:pPr>
              <w:rPr>
                <w:rFonts w:cs="Arial" w:asciiTheme="minorEastAsia" w:hAnsiTheme="minorEastAsia" w:eastAsiaTheme="minorEastAsia"/>
                <w:sz w:val="20"/>
                <w:szCs w:val="20"/>
              </w:rPr>
            </w:pPr>
          </w:p>
          <w:p>
            <w:pPr>
              <w:rPr>
                <w:rFonts w:cs="Arial" w:asciiTheme="minorEastAsia" w:hAnsiTheme="minorEastAsia" w:eastAsiaTheme="minorEastAsia"/>
                <w:sz w:val="20"/>
                <w:szCs w:val="20"/>
              </w:rPr>
            </w:pPr>
          </w:p>
          <w:p>
            <w:pPr>
              <w:rPr>
                <w:rFonts w:asciiTheme="minorEastAsia" w:hAnsiTheme="minorEastAsia" w:eastAsiaTheme="minorEastAsia"/>
                <w:sz w:val="20"/>
                <w:szCs w:val="20"/>
              </w:rPr>
            </w:pPr>
            <w:r>
              <w:rPr>
                <w:rFonts w:hint="eastAsia" w:asciiTheme="minorEastAsia" w:hAnsiTheme="minorEastAsia" w:eastAsiaTheme="minorEastAsia"/>
                <w:sz w:val="20"/>
                <w:szCs w:val="20"/>
              </w:rPr>
              <w:t>209食品科学与工程学院</w:t>
            </w:r>
          </w:p>
          <w:p>
            <w:pPr>
              <w:rPr>
                <w:rFonts w:cs="Arial" w:asciiTheme="minorEastAsia" w:hAnsiTheme="minorEastAsia" w:eastAsiaTheme="minorEastAsia"/>
                <w:sz w:val="20"/>
                <w:szCs w:val="20"/>
              </w:rPr>
            </w:pPr>
          </w:p>
          <w:p>
            <w:pPr>
              <w:rPr>
                <w:rFonts w:cs="Arial" w:asciiTheme="minorEastAsia" w:hAnsiTheme="minorEastAsia" w:eastAsiaTheme="minorEastAsia"/>
                <w:sz w:val="20"/>
                <w:szCs w:val="20"/>
              </w:rPr>
            </w:pPr>
          </w:p>
          <w:p>
            <w:pPr>
              <w:ind w:firstLine="300" w:firstLineChars="150"/>
              <w:rPr>
                <w:rFonts w:cs="Arial" w:asciiTheme="minorEastAsia" w:hAnsiTheme="minorEastAsia" w:eastAsiaTheme="minorEastAsia"/>
                <w:sz w:val="20"/>
                <w:szCs w:val="20"/>
              </w:rPr>
            </w:pP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5</w:t>
            </w:r>
          </w:p>
        </w:tc>
        <w:tc>
          <w:tcPr>
            <w:tcW w:w="1701" w:type="dxa"/>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085231</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食品工程</w:t>
            </w:r>
          </w:p>
        </w:tc>
        <w:tc>
          <w:tcPr>
            <w:tcW w:w="850" w:type="dxa"/>
          </w:tcPr>
          <w:p>
            <w:pPr>
              <w:rPr>
                <w:rFonts w:cs="宋体"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① </w:t>
            </w: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asciiTheme="minorEastAsia" w:hAnsiTheme="minorEastAsia" w:eastAsiaTheme="minorEastAsia"/>
                <w:sz w:val="20"/>
                <w:szCs w:val="20"/>
              </w:rPr>
              <w:t>302数学二</w:t>
            </w:r>
          </w:p>
          <w:p>
            <w:pPr>
              <w:rPr>
                <w:rFonts w:asciiTheme="minorEastAsia" w:hAnsiTheme="minorEastAsia" w:eastAsiaTheme="minorEastAsia"/>
                <w:spacing w:val="-4"/>
                <w:sz w:val="20"/>
                <w:szCs w:val="20"/>
              </w:rPr>
            </w:pPr>
            <w:r>
              <w:rPr>
                <w:rFonts w:hint="eastAsia" w:cs="宋体" w:asciiTheme="minorEastAsia" w:hAnsiTheme="minorEastAsia" w:eastAsiaTheme="minorEastAsia"/>
                <w:sz w:val="20"/>
                <w:szCs w:val="20"/>
              </w:rPr>
              <w:t>④</w:t>
            </w:r>
            <w:r>
              <w:rPr>
                <w:rFonts w:asciiTheme="minorEastAsia" w:hAnsiTheme="minorEastAsia" w:eastAsiaTheme="minorEastAsia"/>
                <w:spacing w:val="-4"/>
                <w:sz w:val="20"/>
                <w:szCs w:val="20"/>
              </w:rPr>
              <w:t>81</w:t>
            </w:r>
            <w:r>
              <w:rPr>
                <w:rFonts w:hint="eastAsia" w:asciiTheme="minorEastAsia" w:hAnsiTheme="minorEastAsia" w:eastAsiaTheme="minorEastAsia"/>
                <w:spacing w:val="-4"/>
                <w:sz w:val="20"/>
                <w:szCs w:val="20"/>
              </w:rPr>
              <w:t>5</w:t>
            </w:r>
            <w:r>
              <w:rPr>
                <w:rFonts w:asciiTheme="minorEastAsia" w:hAnsiTheme="minorEastAsia" w:eastAsiaTheme="minorEastAsia"/>
                <w:spacing w:val="-4"/>
                <w:sz w:val="20"/>
                <w:szCs w:val="20"/>
              </w:rPr>
              <w:t>食品微生物学及食品工程原理</w:t>
            </w:r>
          </w:p>
        </w:tc>
        <w:tc>
          <w:tcPr>
            <w:tcW w:w="2097" w:type="dxa"/>
            <w:vAlign w:val="center"/>
          </w:tcPr>
          <w:p>
            <w:pPr>
              <w:ind w:firstLine="300" w:firstLineChars="150"/>
              <w:jc w:val="center"/>
              <w:rPr>
                <w:rFonts w:cs="Arial" w:asciiTheme="minorEastAsia" w:hAnsiTheme="minorEastAsia" w:eastAsiaTheme="minorEastAsia"/>
                <w:sz w:val="20"/>
                <w:szCs w:val="20"/>
              </w:rPr>
            </w:pPr>
          </w:p>
          <w:p>
            <w:pPr>
              <w:jc w:val="cente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工程硕士</w:t>
            </w:r>
          </w:p>
          <w:p>
            <w:pPr>
              <w:pStyle w:val="4"/>
              <w:ind w:firstLine="100" w:firstLineChars="50"/>
              <w:rPr>
                <w:rFonts w:asciiTheme="minorEastAsia" w:hAnsiTheme="minorEastAsia" w:eastAsiaTheme="minorEastAsia"/>
                <w:color w:val="auto"/>
                <w:sz w:val="20"/>
                <w:szCs w:val="20"/>
              </w:rPr>
            </w:pPr>
          </w:p>
        </w:tc>
        <w:tc>
          <w:tcPr>
            <w:tcW w:w="1984" w:type="dxa"/>
            <w:vMerge w:val="restart"/>
            <w:vAlign w:val="center"/>
          </w:tcPr>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同学术型各专业</w:t>
            </w:r>
          </w:p>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复试科目相同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436" w:type="dxa"/>
            <w:vMerge w:val="continue"/>
            <w:vAlign w:val="center"/>
          </w:tcPr>
          <w:p>
            <w:pPr>
              <w:ind w:firstLine="300" w:firstLineChars="150"/>
              <w:rPr>
                <w:rFonts w:cs="Arial" w:asciiTheme="minorEastAsia" w:hAnsiTheme="minorEastAsia" w:eastAsiaTheme="minorEastAsia"/>
                <w:sz w:val="20"/>
                <w:szCs w:val="20"/>
              </w:rPr>
            </w:pP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49</w:t>
            </w:r>
          </w:p>
        </w:tc>
        <w:tc>
          <w:tcPr>
            <w:tcW w:w="1701" w:type="dxa"/>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095135</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食品加工与安全</w:t>
            </w:r>
          </w:p>
        </w:tc>
        <w:tc>
          <w:tcPr>
            <w:tcW w:w="850" w:type="dxa"/>
          </w:tcPr>
          <w:p>
            <w:pPr>
              <w:rPr>
                <w:rFonts w:cs="宋体"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① </w:t>
            </w: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hint="eastAsia" w:cs="宋体" w:asciiTheme="minorEastAsia" w:hAnsiTheme="minorEastAsia" w:eastAsiaTheme="minorEastAsia"/>
                <w:sz w:val="20"/>
                <w:szCs w:val="20"/>
              </w:rPr>
              <w:t>341农业知识综合三（食品）</w:t>
            </w:r>
          </w:p>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④ </w:t>
            </w:r>
            <w:r>
              <w:rPr>
                <w:rFonts w:asciiTheme="minorEastAsia" w:hAnsiTheme="minorEastAsia" w:eastAsiaTheme="minorEastAsia"/>
                <w:spacing w:val="-4"/>
                <w:sz w:val="20"/>
                <w:szCs w:val="20"/>
              </w:rPr>
              <w:t>81</w:t>
            </w:r>
            <w:r>
              <w:rPr>
                <w:rFonts w:hint="eastAsia" w:asciiTheme="minorEastAsia" w:hAnsiTheme="minorEastAsia" w:eastAsiaTheme="minorEastAsia"/>
                <w:spacing w:val="-4"/>
                <w:sz w:val="20"/>
                <w:szCs w:val="20"/>
              </w:rPr>
              <w:t>5</w:t>
            </w:r>
            <w:r>
              <w:rPr>
                <w:rFonts w:asciiTheme="minorEastAsia" w:hAnsiTheme="minorEastAsia" w:eastAsiaTheme="minorEastAsia"/>
                <w:spacing w:val="-4"/>
                <w:sz w:val="20"/>
                <w:szCs w:val="20"/>
              </w:rPr>
              <w:t>食品微生物学及食品工程原理</w:t>
            </w:r>
          </w:p>
        </w:tc>
        <w:tc>
          <w:tcPr>
            <w:tcW w:w="2097" w:type="dxa"/>
            <w:vAlign w:val="center"/>
          </w:tcPr>
          <w:p>
            <w:pPr>
              <w:ind w:firstLine="400" w:firstLineChars="200"/>
              <w:jc w:val="center"/>
              <w:rPr>
                <w:rFonts w:cs="Arial" w:asciiTheme="minorEastAsia" w:hAnsiTheme="minorEastAsia" w:eastAsiaTheme="minorEastAsia"/>
                <w:sz w:val="20"/>
                <w:szCs w:val="20"/>
              </w:rPr>
            </w:pPr>
          </w:p>
          <w:p>
            <w:pPr>
              <w:jc w:val="center"/>
              <w:rPr>
                <w:rFonts w:cs="Arial" w:asciiTheme="minorEastAsia" w:hAnsiTheme="minorEastAsia" w:eastAsiaTheme="minorEastAsia"/>
                <w:sz w:val="20"/>
                <w:szCs w:val="20"/>
              </w:rPr>
            </w:pPr>
          </w:p>
          <w:p>
            <w:pPr>
              <w:jc w:val="cente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农业硕士</w:t>
            </w:r>
          </w:p>
          <w:p>
            <w:pPr>
              <w:jc w:val="center"/>
              <w:rPr>
                <w:rFonts w:cs="Arial" w:asciiTheme="minorEastAsia" w:hAnsiTheme="minorEastAsia" w:eastAsiaTheme="minorEastAsia"/>
                <w:sz w:val="20"/>
                <w:szCs w:val="20"/>
              </w:rPr>
            </w:pPr>
          </w:p>
          <w:p>
            <w:pPr>
              <w:rPr>
                <w:rFonts w:asciiTheme="minorEastAsia" w:hAnsiTheme="minorEastAsia" w:eastAsiaTheme="minorEastAsia"/>
                <w:sz w:val="20"/>
                <w:szCs w:val="20"/>
              </w:rPr>
            </w:pPr>
          </w:p>
        </w:tc>
        <w:tc>
          <w:tcPr>
            <w:tcW w:w="1984" w:type="dxa"/>
            <w:vMerge w:val="continue"/>
            <w:vAlign w:val="center"/>
          </w:tcPr>
          <w:p>
            <w:pPr>
              <w:pStyle w:val="4"/>
              <w:ind w:firstLine="700" w:firstLineChars="350"/>
              <w:rPr>
                <w:rFonts w:asciiTheme="minorEastAsia" w:hAnsiTheme="minorEastAsia" w:eastAsia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436" w:type="dxa"/>
            <w:vAlign w:val="center"/>
          </w:tcPr>
          <w:p>
            <w:pPr>
              <w:rPr>
                <w:rFonts w:asciiTheme="minorEastAsia" w:hAnsiTheme="minorEastAsia" w:eastAsiaTheme="minorEastAsia"/>
                <w:sz w:val="20"/>
                <w:szCs w:val="20"/>
              </w:rPr>
            </w:pPr>
            <w:r>
              <w:rPr>
                <w:rFonts w:hint="eastAsia" w:cs="Arial" w:asciiTheme="minorEastAsia" w:hAnsiTheme="minorEastAsia" w:eastAsiaTheme="minorEastAsia"/>
                <w:sz w:val="20"/>
                <w:szCs w:val="20"/>
              </w:rPr>
              <w:t>210</w:t>
            </w:r>
            <w:r>
              <w:rPr>
                <w:rFonts w:hint="eastAsia" w:asciiTheme="minorEastAsia" w:hAnsiTheme="minorEastAsia" w:eastAsiaTheme="minorEastAsia"/>
                <w:sz w:val="20"/>
                <w:szCs w:val="20"/>
              </w:rPr>
              <w:t>计算机与信息工程学院</w:t>
            </w: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9</w:t>
            </w:r>
          </w:p>
        </w:tc>
        <w:tc>
          <w:tcPr>
            <w:tcW w:w="1701" w:type="dxa"/>
            <w:vAlign w:val="center"/>
          </w:tcPr>
          <w:p>
            <w:pPr>
              <w:rPr>
                <w:rFonts w:cs="Arial" w:asciiTheme="minorEastAsia" w:hAnsiTheme="minorEastAsia" w:eastAsiaTheme="minorEastAsia"/>
                <w:sz w:val="20"/>
                <w:szCs w:val="20"/>
              </w:rPr>
            </w:pPr>
            <w:bookmarkStart w:id="0" w:name="OLE_LINK1"/>
            <w:bookmarkStart w:id="1" w:name="OLE_LINK2"/>
            <w:r>
              <w:rPr>
                <w:rFonts w:hint="eastAsia" w:cs="Arial" w:asciiTheme="minorEastAsia" w:hAnsiTheme="minorEastAsia" w:eastAsiaTheme="minorEastAsia"/>
                <w:sz w:val="20"/>
                <w:szCs w:val="20"/>
              </w:rPr>
              <w:t>095136</w:t>
            </w:r>
            <w:bookmarkEnd w:id="0"/>
            <w:bookmarkEnd w:id="1"/>
            <w:r>
              <w:rPr>
                <w:rFonts w:hint="eastAsia" w:cs="Arial" w:asciiTheme="minorEastAsia" w:hAnsiTheme="minorEastAsia" w:eastAsiaTheme="minorEastAsia"/>
                <w:sz w:val="20"/>
                <w:szCs w:val="20"/>
              </w:rPr>
              <w:t>农业工程与信息技术</w:t>
            </w:r>
          </w:p>
        </w:tc>
        <w:tc>
          <w:tcPr>
            <w:tcW w:w="850" w:type="dxa"/>
          </w:tcPr>
          <w:p>
            <w:pPr>
              <w:rPr>
                <w:rFonts w:cs="宋体"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① </w:t>
            </w: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hint="eastAsia" w:cs="宋体" w:asciiTheme="minorEastAsia" w:hAnsiTheme="minorEastAsia" w:eastAsiaTheme="minorEastAsia"/>
                <w:sz w:val="20"/>
                <w:szCs w:val="20"/>
              </w:rPr>
              <w:t>341农业知识综合三（计算机）</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④ 816计算机综合</w:t>
            </w:r>
          </w:p>
        </w:tc>
        <w:tc>
          <w:tcPr>
            <w:tcW w:w="2097" w:type="dxa"/>
            <w:vAlign w:val="center"/>
          </w:tcPr>
          <w:p>
            <w:pPr>
              <w:jc w:val="center"/>
              <w:rPr>
                <w:rFonts w:cs="Arial" w:asciiTheme="minorEastAsia" w:hAnsiTheme="minorEastAsia" w:eastAsiaTheme="minorEastAsia"/>
                <w:sz w:val="20"/>
                <w:szCs w:val="20"/>
              </w:rPr>
            </w:pPr>
          </w:p>
          <w:p>
            <w:pPr>
              <w:jc w:val="cente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农业硕士</w:t>
            </w:r>
          </w:p>
          <w:p>
            <w:pPr>
              <w:pStyle w:val="4"/>
              <w:ind w:firstLine="100" w:firstLineChars="50"/>
              <w:rPr>
                <w:rFonts w:cs="Arial" w:asciiTheme="minorEastAsia" w:hAnsiTheme="minorEastAsia" w:eastAsiaTheme="minorEastAsia"/>
                <w:sz w:val="20"/>
                <w:szCs w:val="20"/>
              </w:rPr>
            </w:pPr>
          </w:p>
        </w:tc>
        <w:tc>
          <w:tcPr>
            <w:tcW w:w="1984" w:type="dxa"/>
            <w:vAlign w:val="center"/>
          </w:tcPr>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同学术型各专业</w:t>
            </w:r>
          </w:p>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复试科目相同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436" w:type="dxa"/>
            <w:vAlign w:val="center"/>
          </w:tcPr>
          <w:p>
            <w:pPr>
              <w:ind w:firstLine="600" w:firstLineChars="300"/>
              <w:rPr>
                <w:rFonts w:cs="Arial" w:asciiTheme="minorEastAsia" w:hAnsiTheme="minorEastAsia" w:eastAsiaTheme="minorEastAsia"/>
                <w:sz w:val="20"/>
                <w:szCs w:val="20"/>
              </w:rPr>
            </w:pPr>
          </w:p>
          <w:p>
            <w:pPr>
              <w:ind w:firstLine="600" w:firstLineChars="300"/>
              <w:rPr>
                <w:rFonts w:cs="Arial" w:asciiTheme="minorEastAsia" w:hAnsiTheme="minorEastAsia" w:eastAsiaTheme="minorEastAsia"/>
                <w:sz w:val="20"/>
                <w:szCs w:val="20"/>
              </w:rPr>
            </w:pP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211</w:t>
            </w:r>
            <w:r>
              <w:rPr>
                <w:rFonts w:hint="eastAsia" w:asciiTheme="minorEastAsia" w:hAnsiTheme="minorEastAsia" w:eastAsiaTheme="minorEastAsia"/>
                <w:sz w:val="20"/>
                <w:szCs w:val="20"/>
              </w:rPr>
              <w:t>生命科学学院</w:t>
            </w: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14</w:t>
            </w:r>
          </w:p>
        </w:tc>
        <w:tc>
          <w:tcPr>
            <w:tcW w:w="1701" w:type="dxa"/>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085238</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生物工程</w:t>
            </w:r>
          </w:p>
        </w:tc>
        <w:tc>
          <w:tcPr>
            <w:tcW w:w="850" w:type="dxa"/>
          </w:tcPr>
          <w:p>
            <w:pPr>
              <w:rPr>
                <w:rFonts w:cs="宋体"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① </w:t>
            </w: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③ 338生物化学</w:t>
            </w:r>
          </w:p>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④ 817</w:t>
            </w:r>
            <w:r>
              <w:rPr>
                <w:rFonts w:hint="eastAsia" w:asciiTheme="minorEastAsia" w:hAnsiTheme="minorEastAsia" w:eastAsiaTheme="minorEastAsia"/>
                <w:sz w:val="20"/>
                <w:szCs w:val="20"/>
              </w:rPr>
              <w:t>微生物学</w:t>
            </w:r>
          </w:p>
        </w:tc>
        <w:tc>
          <w:tcPr>
            <w:tcW w:w="2097" w:type="dxa"/>
            <w:vAlign w:val="center"/>
          </w:tcPr>
          <w:p>
            <w:pPr>
              <w:ind w:firstLine="300" w:firstLineChars="150"/>
              <w:jc w:val="center"/>
              <w:rPr>
                <w:rFonts w:cs="Arial" w:asciiTheme="minorEastAsia" w:hAnsiTheme="minorEastAsia" w:eastAsiaTheme="minorEastAsia"/>
                <w:sz w:val="20"/>
                <w:szCs w:val="20"/>
              </w:rPr>
            </w:pPr>
          </w:p>
          <w:p>
            <w:pPr>
              <w:jc w:val="cente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工程硕士</w:t>
            </w:r>
          </w:p>
          <w:p>
            <w:pPr>
              <w:pStyle w:val="4"/>
              <w:ind w:firstLine="100" w:firstLineChars="50"/>
              <w:rPr>
                <w:rFonts w:asciiTheme="minorEastAsia" w:hAnsiTheme="minorEastAsia" w:eastAsiaTheme="minorEastAsia"/>
                <w:color w:val="auto"/>
                <w:sz w:val="20"/>
                <w:szCs w:val="20"/>
              </w:rPr>
            </w:pPr>
          </w:p>
        </w:tc>
        <w:tc>
          <w:tcPr>
            <w:tcW w:w="1984" w:type="dxa"/>
            <w:vAlign w:val="center"/>
          </w:tcPr>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同学术型各专业</w:t>
            </w:r>
          </w:p>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复试科目相同</w:t>
            </w:r>
          </w:p>
          <w:p>
            <w:pPr>
              <w:pStyle w:val="4"/>
              <w:ind w:firstLine="300" w:firstLineChars="150"/>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 xml:space="preserve">任选一 </w:t>
            </w:r>
          </w:p>
          <w:p>
            <w:pPr>
              <w:pStyle w:val="4"/>
              <w:jc w:val="both"/>
              <w:rPr>
                <w:rFonts w:asciiTheme="minorEastAsia" w:hAnsiTheme="minorEastAsia" w:eastAsia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1436" w:type="dxa"/>
            <w:vMerge w:val="restart"/>
            <w:vAlign w:val="center"/>
          </w:tcPr>
          <w:p>
            <w:pPr>
              <w:rPr>
                <w:rFonts w:asciiTheme="minorEastAsia" w:hAnsiTheme="minorEastAsia" w:eastAsiaTheme="minorEastAsia"/>
                <w:sz w:val="20"/>
                <w:szCs w:val="20"/>
              </w:rPr>
            </w:pPr>
            <w:r>
              <w:rPr>
                <w:rFonts w:hint="eastAsia" w:cs="Arial" w:asciiTheme="minorEastAsia" w:hAnsiTheme="minorEastAsia" w:eastAsiaTheme="minorEastAsia"/>
                <w:sz w:val="20"/>
                <w:szCs w:val="20"/>
              </w:rPr>
              <w:t>215</w:t>
            </w:r>
            <w:r>
              <w:rPr>
                <w:rFonts w:hint="eastAsia" w:asciiTheme="minorEastAsia" w:hAnsiTheme="minorEastAsia" w:eastAsiaTheme="minorEastAsia"/>
                <w:sz w:val="20"/>
                <w:szCs w:val="20"/>
              </w:rPr>
              <w:t>能源与交通工程学院</w:t>
            </w: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1701" w:type="dxa"/>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085228</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林业工程</w:t>
            </w:r>
          </w:p>
        </w:tc>
        <w:tc>
          <w:tcPr>
            <w:tcW w:w="850" w:type="dxa"/>
          </w:tcPr>
          <w:p>
            <w:pPr>
              <w:rPr>
                <w:rFonts w:cs="宋体"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① </w:t>
            </w: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asciiTheme="minorEastAsia" w:hAnsiTheme="minorEastAsia" w:eastAsiaTheme="minorEastAsia"/>
                <w:sz w:val="20"/>
                <w:szCs w:val="20"/>
              </w:rPr>
              <w:t>302数学二</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④</w:t>
            </w:r>
            <w:r>
              <w:rPr>
                <w:rFonts w:asciiTheme="minorEastAsia" w:hAnsiTheme="minorEastAsia" w:eastAsiaTheme="minorEastAsia"/>
                <w:sz w:val="20"/>
                <w:szCs w:val="20"/>
              </w:rPr>
              <w:t>8</w:t>
            </w:r>
            <w:r>
              <w:rPr>
                <w:rFonts w:hint="eastAsia" w:asciiTheme="minorEastAsia" w:hAnsiTheme="minorEastAsia" w:eastAsiaTheme="minorEastAsia"/>
                <w:sz w:val="20"/>
                <w:szCs w:val="20"/>
              </w:rPr>
              <w:t>21</w:t>
            </w:r>
            <w:r>
              <w:rPr>
                <w:rFonts w:hint="eastAsia" w:asciiTheme="minorEastAsia" w:hAnsiTheme="minorEastAsia" w:eastAsiaTheme="minorEastAsia"/>
                <w:spacing w:val="-14"/>
                <w:sz w:val="20"/>
                <w:szCs w:val="20"/>
              </w:rPr>
              <w:t>人机工程学</w:t>
            </w:r>
            <w:r>
              <w:rPr>
                <w:rFonts w:hint="eastAsia" w:asciiTheme="minorEastAsia" w:hAnsiTheme="minorEastAsia" w:eastAsiaTheme="minorEastAsia"/>
                <w:sz w:val="20"/>
                <w:szCs w:val="20"/>
              </w:rPr>
              <w:t>或822土质学与土力学或</w:t>
            </w:r>
            <w:r>
              <w:rPr>
                <w:rFonts w:asciiTheme="minorEastAsia" w:hAnsiTheme="minorEastAsia" w:eastAsiaTheme="minorEastAsia"/>
                <w:sz w:val="20"/>
                <w:szCs w:val="20"/>
              </w:rPr>
              <w:t>8</w:t>
            </w:r>
            <w:r>
              <w:rPr>
                <w:rFonts w:hint="eastAsia" w:asciiTheme="minorEastAsia" w:hAnsiTheme="minorEastAsia" w:eastAsiaTheme="minorEastAsia"/>
                <w:sz w:val="20"/>
                <w:szCs w:val="20"/>
              </w:rPr>
              <w:t>09</w:t>
            </w:r>
            <w:r>
              <w:rPr>
                <w:rFonts w:asciiTheme="minorEastAsia" w:hAnsiTheme="minorEastAsia" w:eastAsiaTheme="minorEastAsia"/>
                <w:sz w:val="20"/>
                <w:szCs w:val="20"/>
              </w:rPr>
              <w:t>工程力学</w:t>
            </w:r>
          </w:p>
        </w:tc>
        <w:tc>
          <w:tcPr>
            <w:tcW w:w="2097" w:type="dxa"/>
            <w:vMerge w:val="restart"/>
            <w:vAlign w:val="center"/>
          </w:tcPr>
          <w:p>
            <w:pPr>
              <w:ind w:firstLine="300" w:firstLineChars="150"/>
              <w:jc w:val="center"/>
              <w:rPr>
                <w:rFonts w:cs="Arial" w:asciiTheme="minorEastAsia" w:hAnsiTheme="minorEastAsia" w:eastAsiaTheme="minorEastAsia"/>
                <w:sz w:val="20"/>
                <w:szCs w:val="20"/>
              </w:rPr>
            </w:pPr>
          </w:p>
          <w:p>
            <w:pPr>
              <w:jc w:val="cente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工程硕士</w:t>
            </w:r>
          </w:p>
          <w:p>
            <w:pPr>
              <w:pStyle w:val="4"/>
              <w:ind w:firstLine="100" w:firstLineChars="50"/>
              <w:rPr>
                <w:rFonts w:asciiTheme="minorEastAsia" w:hAnsiTheme="minorEastAsia" w:eastAsiaTheme="minorEastAsia"/>
                <w:color w:val="auto"/>
                <w:sz w:val="20"/>
                <w:szCs w:val="20"/>
              </w:rPr>
            </w:pPr>
          </w:p>
        </w:tc>
        <w:tc>
          <w:tcPr>
            <w:tcW w:w="1984" w:type="dxa"/>
            <w:vMerge w:val="restart"/>
            <w:vAlign w:val="center"/>
          </w:tcPr>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同学术型各专业</w:t>
            </w:r>
          </w:p>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复试科目相同</w:t>
            </w:r>
          </w:p>
          <w:p>
            <w:pPr>
              <w:pStyle w:val="4"/>
              <w:ind w:firstLine="300" w:firstLineChars="150"/>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 xml:space="preserve">任选一 </w:t>
            </w:r>
          </w:p>
          <w:p>
            <w:pPr>
              <w:pStyle w:val="4"/>
              <w:jc w:val="both"/>
              <w:rPr>
                <w:rFonts w:asciiTheme="minorEastAsia" w:hAnsiTheme="minorEastAsia" w:eastAsia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436" w:type="dxa"/>
            <w:vMerge w:val="continue"/>
            <w:vAlign w:val="center"/>
          </w:tcPr>
          <w:p>
            <w:pPr>
              <w:ind w:firstLine="100" w:firstLineChars="50"/>
              <w:rPr>
                <w:rFonts w:cs="Arial" w:asciiTheme="minorEastAsia" w:hAnsiTheme="minorEastAsia" w:eastAsiaTheme="minorEastAsia"/>
                <w:sz w:val="20"/>
                <w:szCs w:val="20"/>
              </w:rPr>
            </w:pPr>
          </w:p>
        </w:tc>
        <w:tc>
          <w:tcPr>
            <w:tcW w:w="70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7</w:t>
            </w:r>
          </w:p>
        </w:tc>
        <w:tc>
          <w:tcPr>
            <w:tcW w:w="1701" w:type="dxa"/>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085213</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建筑与土木工程</w:t>
            </w:r>
          </w:p>
        </w:tc>
        <w:tc>
          <w:tcPr>
            <w:tcW w:w="850" w:type="dxa"/>
          </w:tcPr>
          <w:p>
            <w:pPr>
              <w:rPr>
                <w:rFonts w:cs="宋体" w:asciiTheme="minorEastAsia" w:hAnsiTheme="minorEastAsia" w:eastAsiaTheme="minorEastAsia"/>
                <w:sz w:val="20"/>
                <w:szCs w:val="20"/>
              </w:rPr>
            </w:pPr>
          </w:p>
        </w:tc>
        <w:tc>
          <w:tcPr>
            <w:tcW w:w="329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同上</w:t>
            </w:r>
          </w:p>
        </w:tc>
        <w:tc>
          <w:tcPr>
            <w:tcW w:w="2097" w:type="dxa"/>
            <w:vMerge w:val="continue"/>
          </w:tcPr>
          <w:p>
            <w:pPr>
              <w:pStyle w:val="4"/>
              <w:ind w:firstLine="100" w:firstLineChars="50"/>
              <w:rPr>
                <w:rFonts w:asciiTheme="minorEastAsia" w:hAnsiTheme="minorEastAsia" w:eastAsiaTheme="minorEastAsia"/>
                <w:color w:val="auto"/>
                <w:sz w:val="20"/>
                <w:szCs w:val="20"/>
              </w:rPr>
            </w:pPr>
          </w:p>
        </w:tc>
        <w:tc>
          <w:tcPr>
            <w:tcW w:w="1984" w:type="dxa"/>
            <w:vMerge w:val="continue"/>
            <w:vAlign w:val="center"/>
          </w:tcPr>
          <w:p>
            <w:pPr>
              <w:pStyle w:val="4"/>
              <w:ind w:firstLine="700" w:firstLineChars="350"/>
              <w:rPr>
                <w:rFonts w:asciiTheme="minorEastAsia" w:hAnsiTheme="minorEastAsia" w:eastAsiaTheme="minorEastAsia"/>
                <w:color w:val="auto"/>
                <w:sz w:val="20"/>
                <w:szCs w:val="20"/>
              </w:rPr>
            </w:pPr>
          </w:p>
        </w:tc>
      </w:tr>
    </w:tbl>
    <w:p>
      <w:pPr>
        <w:spacing w:line="220" w:lineRule="atLeast"/>
        <w:rPr>
          <w:rFonts w:asciiTheme="minorEastAsia" w:hAnsiTheme="minorEastAsia" w:eastAsiaTheme="minorEastAsia"/>
          <w:sz w:val="20"/>
          <w:szCs w:val="20"/>
        </w:rPr>
      </w:pPr>
    </w:p>
    <w:sectPr>
      <w:footerReference r:id="rId3" w:type="default"/>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0000000000000000000"/>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72648"/>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2AF"/>
    <w:multiLevelType w:val="multilevel"/>
    <w:tmpl w:val="037B42AF"/>
    <w:lvl w:ilvl="0" w:tentative="0">
      <w:start w:val="2"/>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6D91"/>
    <w:rsid w:val="00195C0E"/>
    <w:rsid w:val="001B0606"/>
    <w:rsid w:val="00323B43"/>
    <w:rsid w:val="003D37D8"/>
    <w:rsid w:val="00426133"/>
    <w:rsid w:val="004358AB"/>
    <w:rsid w:val="00450785"/>
    <w:rsid w:val="00763F53"/>
    <w:rsid w:val="008B7726"/>
    <w:rsid w:val="00993630"/>
    <w:rsid w:val="009F2F63"/>
    <w:rsid w:val="00B02886"/>
    <w:rsid w:val="00B76728"/>
    <w:rsid w:val="00D31D50"/>
    <w:rsid w:val="30256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paragraph" w:styleId="4">
    <w:name w:val="Body Text 2"/>
    <w:basedOn w:val="1"/>
    <w:link w:val="9"/>
    <w:uiPriority w:val="0"/>
    <w:pPr>
      <w:widowControl w:val="0"/>
      <w:adjustRightInd/>
      <w:snapToGrid/>
      <w:spacing w:after="0"/>
      <w:jc w:val="center"/>
    </w:pPr>
    <w:rPr>
      <w:rFonts w:ascii="宋体" w:hAnsi="宋体" w:eastAsia="宋体" w:cs="Times New Roman"/>
      <w:color w:val="008000"/>
      <w:kern w:val="2"/>
      <w:sz w:val="18"/>
      <w:szCs w:val="21"/>
    </w:rPr>
  </w:style>
  <w:style w:type="character" w:customStyle="1" w:styleId="7">
    <w:name w:val="页眉 Char"/>
    <w:basedOn w:val="6"/>
    <w:link w:val="3"/>
    <w:semiHidden/>
    <w:uiPriority w:val="99"/>
    <w:rPr>
      <w:rFonts w:ascii="Tahoma" w:hAnsi="Tahoma"/>
      <w:sz w:val="18"/>
      <w:szCs w:val="18"/>
    </w:rPr>
  </w:style>
  <w:style w:type="character" w:customStyle="1" w:styleId="8">
    <w:name w:val="页脚 Char"/>
    <w:basedOn w:val="6"/>
    <w:link w:val="2"/>
    <w:uiPriority w:val="99"/>
    <w:rPr>
      <w:rFonts w:ascii="Tahoma" w:hAnsi="Tahoma"/>
      <w:sz w:val="18"/>
      <w:szCs w:val="18"/>
    </w:rPr>
  </w:style>
  <w:style w:type="character" w:customStyle="1" w:styleId="9">
    <w:name w:val="正文文本 2 Char"/>
    <w:basedOn w:val="6"/>
    <w:link w:val="4"/>
    <w:uiPriority w:val="0"/>
    <w:rPr>
      <w:rFonts w:ascii="宋体" w:hAnsi="宋体" w:eastAsia="宋体" w:cs="Times New Roman"/>
      <w:color w:val="008000"/>
      <w:kern w:val="2"/>
      <w:sz w:val="18"/>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340</Words>
  <Characters>1942</Characters>
  <Lines>16</Lines>
  <Paragraphs>4</Paragraphs>
  <TotalTime>4</TotalTime>
  <ScaleCrop>false</ScaleCrop>
  <LinksUpToDate>false</LinksUpToDate>
  <CharactersWithSpaces>2278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86185</dc:creator>
  <cp:lastModifiedBy>86185</cp:lastModifiedBy>
  <dcterms:modified xsi:type="dcterms:W3CDTF">2020-04-16T10:35:56Z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