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宋体" w:eastAsia="黑体"/>
          <w:b/>
          <w:bCs/>
          <w:sz w:val="32"/>
          <w:szCs w:val="32"/>
        </w:rPr>
      </w:pPr>
      <w:bookmarkStart w:id="1" w:name="_GoBack"/>
      <w:bookmarkEnd w:id="1"/>
      <w:r>
        <w:rPr>
          <w:rFonts w:hint="eastAsia" w:ascii="黑体" w:hAnsi="宋体" w:eastAsia="黑体"/>
          <w:b/>
          <w:bCs/>
          <w:sz w:val="32"/>
          <w:szCs w:val="32"/>
        </w:rPr>
        <w:t>内蒙古农业大学2019年攻读(非</w:t>
      </w:r>
      <w:r>
        <w:rPr>
          <w:rFonts w:hint="eastAsia" w:ascii="黑体" w:hAnsi="华文中宋" w:eastAsia="黑体" w:cs="宋体"/>
          <w:b/>
          <w:bCs/>
          <w:sz w:val="32"/>
          <w:szCs w:val="32"/>
        </w:rPr>
        <w:t>全日制专业型)</w:t>
      </w:r>
      <w:r>
        <w:rPr>
          <w:rFonts w:hint="eastAsia" w:ascii="黑体" w:hAnsi="宋体" w:eastAsia="黑体"/>
          <w:b/>
          <w:bCs/>
          <w:sz w:val="32"/>
          <w:szCs w:val="32"/>
        </w:rPr>
        <w:t>硕士学位研究生</w:t>
      </w:r>
      <w:r>
        <w:rPr>
          <w:rFonts w:hint="eastAsia" w:ascii="黑体" w:eastAsia="黑体"/>
          <w:b/>
          <w:w w:val="95"/>
          <w:sz w:val="32"/>
          <w:szCs w:val="32"/>
        </w:rPr>
        <w:t>招生专业</w:t>
      </w:r>
      <w:r>
        <w:rPr>
          <w:rFonts w:hint="eastAsia" w:ascii="黑体" w:hAnsi="宋体" w:eastAsia="黑体"/>
          <w:b/>
          <w:bCs/>
          <w:sz w:val="32"/>
          <w:szCs w:val="32"/>
        </w:rPr>
        <w:t>目录</w:t>
      </w:r>
    </w:p>
    <w:tbl>
      <w:tblPr>
        <w:tblStyle w:val="5"/>
        <w:tblW w:w="12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738"/>
        <w:gridCol w:w="1701"/>
        <w:gridCol w:w="821"/>
        <w:gridCol w:w="3290"/>
        <w:gridCol w:w="209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Arial"/>
                <w:b/>
                <w:bCs/>
                <w:sz w:val="24"/>
              </w:rPr>
            </w:pPr>
            <w:r>
              <w:rPr>
                <w:rFonts w:hint="eastAsia" w:ascii="黑体" w:eastAsia="黑体"/>
                <w:b/>
                <w:bCs/>
                <w:sz w:val="24"/>
              </w:rPr>
              <w:t>招收学院</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sz w:val="24"/>
              </w:rPr>
            </w:pPr>
            <w:r>
              <w:rPr>
                <w:rFonts w:hint="eastAsia" w:ascii="黑体" w:hAnsi="宋体" w:eastAsia="黑体"/>
                <w:b/>
                <w:sz w:val="24"/>
              </w:rPr>
              <w:t>招生</w:t>
            </w:r>
          </w:p>
          <w:p>
            <w:pPr>
              <w:jc w:val="center"/>
              <w:rPr>
                <w:rFonts w:ascii="黑体" w:hAnsi="宋体" w:eastAsia="黑体"/>
                <w:b/>
                <w:sz w:val="24"/>
              </w:rPr>
            </w:pPr>
            <w:r>
              <w:rPr>
                <w:rFonts w:hint="eastAsia" w:ascii="黑体" w:hAnsi="宋体" w:eastAsia="黑体"/>
                <w:b/>
                <w:sz w:val="24"/>
              </w:rPr>
              <w:t>人数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Arial"/>
                <w:b/>
                <w:bCs/>
                <w:sz w:val="24"/>
              </w:rPr>
            </w:pPr>
            <w:r>
              <w:rPr>
                <w:rFonts w:hint="eastAsia" w:ascii="黑体" w:hAnsi="宋体" w:eastAsia="黑体" w:cs="Arial"/>
                <w:b/>
                <w:bCs/>
                <w:sz w:val="24"/>
              </w:rPr>
              <w:t>专业代码</w:t>
            </w:r>
          </w:p>
          <w:p>
            <w:pPr>
              <w:jc w:val="center"/>
              <w:rPr>
                <w:rFonts w:ascii="黑体" w:hAnsi="宋体" w:eastAsia="黑体" w:cs="Arial"/>
                <w:b/>
                <w:bCs/>
                <w:sz w:val="24"/>
              </w:rPr>
            </w:pPr>
            <w:r>
              <w:rPr>
                <w:rFonts w:hint="eastAsia" w:ascii="黑体" w:hAnsi="宋体" w:eastAsia="黑体" w:cs="Arial"/>
                <w:b/>
                <w:bCs/>
                <w:sz w:val="24"/>
              </w:rPr>
              <w:t>领域</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sz w:val="24"/>
              </w:rPr>
            </w:pPr>
            <w:r>
              <w:rPr>
                <w:rFonts w:hint="eastAsia" w:ascii="黑体" w:hAnsi="宋体" w:eastAsia="黑体"/>
                <w:b/>
                <w:sz w:val="24"/>
              </w:rPr>
              <w:t>指导教师</w:t>
            </w:r>
          </w:p>
        </w:tc>
        <w:tc>
          <w:tcPr>
            <w:tcW w:w="32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sz w:val="24"/>
              </w:rPr>
            </w:pPr>
            <w:r>
              <w:rPr>
                <w:rFonts w:hint="eastAsia" w:ascii="黑体" w:hAnsi="宋体" w:eastAsia="黑体"/>
                <w:b/>
                <w:sz w:val="24"/>
              </w:rPr>
              <w:t>考试科目</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
                <w:bCs/>
                <w:sz w:val="24"/>
              </w:rPr>
            </w:pPr>
            <w:r>
              <w:rPr>
                <w:rFonts w:hint="eastAsia" w:ascii="黑体" w:eastAsia="黑体"/>
                <w:b/>
                <w:bCs/>
                <w:sz w:val="24"/>
              </w:rPr>
              <w:t>专业类别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
                <w:bCs/>
                <w:sz w:val="24"/>
              </w:rPr>
            </w:pPr>
            <w:r>
              <w:rPr>
                <w:rFonts w:hint="eastAsia" w:ascii="黑体" w:eastAsia="黑体"/>
                <w:b/>
                <w:bCs/>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67" w:type="dxa"/>
            <w:gridSpan w:val="7"/>
            <w:vAlign w:val="center"/>
          </w:tcPr>
          <w:p>
            <w:pPr>
              <w:pStyle w:val="4"/>
              <w:jc w:val="both"/>
              <w:rPr>
                <w:b/>
                <w:color w:val="auto"/>
                <w:sz w:val="21"/>
              </w:rPr>
            </w:pPr>
            <w:r>
              <w:rPr>
                <w:rFonts w:hint="eastAsia"/>
                <w:b/>
                <w:color w:val="auto"/>
                <w:sz w:val="21"/>
              </w:rPr>
              <w:t>特别说明：在学术型研究生招生专业目录中出现的指导老师均可接受专业学位硕士研究生报考。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436"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217</w:t>
            </w:r>
            <w:r>
              <w:rPr>
                <w:rFonts w:hint="eastAsia" w:asciiTheme="minorEastAsia" w:hAnsiTheme="minorEastAsia" w:eastAsiaTheme="minorEastAsia"/>
                <w:sz w:val="20"/>
                <w:szCs w:val="20"/>
              </w:rPr>
              <w:t>兽医学院</w:t>
            </w:r>
          </w:p>
        </w:tc>
        <w:tc>
          <w:tcPr>
            <w:tcW w:w="738"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25</w:t>
            </w:r>
          </w:p>
          <w:p>
            <w:pPr>
              <w:jc w:val="center"/>
              <w:rPr>
                <w:rFonts w:asciiTheme="minorEastAsia" w:hAnsiTheme="minorEastAsia" w:eastAsiaTheme="minorEastAsia"/>
                <w:sz w:val="20"/>
                <w:szCs w:val="20"/>
              </w:rPr>
            </w:pPr>
            <w:bookmarkStart w:id="0" w:name="OLE_LINK7"/>
            <w:r>
              <w:rPr>
                <w:rFonts w:hint="eastAsia" w:asciiTheme="minorEastAsia" w:hAnsiTheme="minorEastAsia" w:eastAsiaTheme="minorEastAsia"/>
                <w:sz w:val="20"/>
                <w:szCs w:val="20"/>
              </w:rPr>
              <w:t>（含退役士兵计划1名）</w:t>
            </w:r>
            <w:bookmarkEnd w:id="0"/>
          </w:p>
        </w:tc>
        <w:tc>
          <w:tcPr>
            <w:tcW w:w="1701" w:type="dxa"/>
            <w:vAlign w:val="center"/>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095200</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兽医</w:t>
            </w:r>
          </w:p>
          <w:p>
            <w:pPr>
              <w:rPr>
                <w:rFonts w:cs="Arial" w:asciiTheme="minorEastAsia" w:hAnsiTheme="minorEastAsia" w:eastAsiaTheme="minorEastAsia"/>
                <w:sz w:val="20"/>
                <w:szCs w:val="20"/>
              </w:rPr>
            </w:pPr>
          </w:p>
        </w:tc>
        <w:tc>
          <w:tcPr>
            <w:tcW w:w="821" w:type="dxa"/>
          </w:tcPr>
          <w:p>
            <w:pPr>
              <w:rPr>
                <w:rFonts w:cs="Arial" w:asciiTheme="minorEastAsia" w:hAnsiTheme="minorEastAsia" w:eastAsiaTheme="minorEastAsia"/>
                <w:sz w:val="20"/>
                <w:szCs w:val="20"/>
              </w:rPr>
            </w:pPr>
          </w:p>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343兽医基础</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④ 902动物传染病学</w:t>
            </w:r>
          </w:p>
        </w:tc>
        <w:tc>
          <w:tcPr>
            <w:tcW w:w="2097" w:type="dxa"/>
            <w:vAlign w:val="center"/>
          </w:tcPr>
          <w:p>
            <w:pPr>
              <w:pStyle w:val="4"/>
              <w:rPr>
                <w:rFonts w:asciiTheme="minorEastAsia" w:hAnsiTheme="minorEastAsia" w:eastAsiaTheme="minorEastAsia"/>
                <w:color w:val="auto"/>
                <w:sz w:val="20"/>
                <w:szCs w:val="20"/>
              </w:rPr>
            </w:pPr>
            <w:r>
              <w:rPr>
                <w:rFonts w:hint="eastAsia" w:cs="Arial" w:asciiTheme="minorEastAsia" w:hAnsiTheme="minorEastAsia" w:eastAsiaTheme="minorEastAsia"/>
                <w:color w:val="auto"/>
                <w:sz w:val="20"/>
                <w:szCs w:val="20"/>
              </w:rPr>
              <w:t>兽医硕士</w:t>
            </w: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兽医临床诊断学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36" w:type="dxa"/>
            <w:vMerge w:val="restart"/>
            <w:vAlign w:val="center"/>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203林学院</w:t>
            </w:r>
          </w:p>
          <w:p>
            <w:pPr>
              <w:rPr>
                <w:rFonts w:cs="Arial" w:asciiTheme="minorEastAsia" w:hAnsiTheme="minorEastAsia" w:eastAsiaTheme="minorEastAsia"/>
                <w:sz w:val="20"/>
                <w:szCs w:val="20"/>
              </w:rPr>
            </w:pPr>
          </w:p>
        </w:tc>
        <w:tc>
          <w:tcPr>
            <w:tcW w:w="738"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40</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（含退役士兵计划1名）</w:t>
            </w:r>
          </w:p>
        </w:tc>
        <w:tc>
          <w:tcPr>
            <w:tcW w:w="170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095300</w:t>
            </w:r>
          </w:p>
          <w:p>
            <w:pP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风景园林</w:t>
            </w:r>
          </w:p>
          <w:p>
            <w:pPr>
              <w:rPr>
                <w:rFonts w:cs="Arial" w:asciiTheme="minorEastAsia" w:hAnsiTheme="minorEastAsia" w:eastAsiaTheme="minorEastAsia"/>
                <w:sz w:val="20"/>
                <w:szCs w:val="20"/>
              </w:rPr>
            </w:pPr>
          </w:p>
        </w:tc>
        <w:tc>
          <w:tcPr>
            <w:tcW w:w="821"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 xml:space="preserve">344风景园林基础 </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asciiTheme="minorEastAsia" w:hAnsiTheme="minorEastAsia" w:eastAsiaTheme="minorEastAsia"/>
                <w:sz w:val="20"/>
                <w:szCs w:val="20"/>
              </w:rPr>
              <w:t>8</w:t>
            </w:r>
            <w:r>
              <w:rPr>
                <w:rFonts w:hint="eastAsia" w:asciiTheme="minorEastAsia" w:hAnsiTheme="minorEastAsia" w:eastAsiaTheme="minorEastAsia"/>
                <w:sz w:val="20"/>
                <w:szCs w:val="20"/>
              </w:rPr>
              <w:t>04风景园林设计（快题设计3小时）</w:t>
            </w:r>
          </w:p>
        </w:tc>
        <w:tc>
          <w:tcPr>
            <w:tcW w:w="2097" w:type="dxa"/>
            <w:vAlign w:val="center"/>
          </w:tcPr>
          <w:p>
            <w:pPr>
              <w:pStyle w:val="4"/>
              <w:ind w:firstLine="100" w:firstLineChars="50"/>
              <w:rPr>
                <w:rFonts w:asciiTheme="minorEastAsia" w:hAnsiTheme="minorEastAsia" w:eastAsiaTheme="minorEastAsia"/>
                <w:color w:val="auto"/>
                <w:sz w:val="20"/>
                <w:szCs w:val="20"/>
              </w:rPr>
            </w:pPr>
          </w:p>
          <w:p>
            <w:pPr>
              <w:pStyle w:val="4"/>
              <w:ind w:firstLine="100" w:firstLineChars="50"/>
              <w:rPr>
                <w:rFonts w:asciiTheme="minorEastAsia" w:hAnsiTheme="minorEastAsia" w:eastAsiaTheme="minorEastAsia"/>
                <w:color w:val="auto"/>
                <w:sz w:val="20"/>
                <w:szCs w:val="20"/>
              </w:rPr>
            </w:pPr>
          </w:p>
          <w:p>
            <w:pPr>
              <w:jc w:val="cente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风景园林</w:t>
            </w:r>
            <w:r>
              <w:rPr>
                <w:rFonts w:hint="eastAsia" w:cs="Arial" w:asciiTheme="minorEastAsia" w:hAnsiTheme="minorEastAsia" w:eastAsiaTheme="minorEastAsia"/>
                <w:sz w:val="20"/>
                <w:szCs w:val="20"/>
              </w:rPr>
              <w:t>硕士</w:t>
            </w:r>
          </w:p>
          <w:p>
            <w:pPr>
              <w:jc w:val="center"/>
              <w:rPr>
                <w:rFonts w:asciiTheme="minorEastAsia" w:hAnsiTheme="minorEastAsia" w:eastAsiaTheme="minorEastAsia"/>
                <w:sz w:val="20"/>
                <w:szCs w:val="20"/>
              </w:rPr>
            </w:pPr>
          </w:p>
        </w:tc>
        <w:tc>
          <w:tcPr>
            <w:tcW w:w="1984" w:type="dxa"/>
            <w:vAlign w:val="center"/>
          </w:tcPr>
          <w:p>
            <w:pPr>
              <w:pStyle w:val="4"/>
              <w:ind w:firstLine="700" w:firstLineChars="350"/>
              <w:rPr>
                <w:rFonts w:asciiTheme="minorEastAsia" w:hAnsiTheme="minorEastAsia" w:eastAsiaTheme="minorEastAsia"/>
                <w:color w:val="auto"/>
                <w:sz w:val="20"/>
                <w:szCs w:val="20"/>
              </w:rPr>
            </w:pPr>
          </w:p>
          <w:p>
            <w:pPr>
              <w:pStyle w:val="4"/>
              <w:ind w:firstLine="200" w:firstLineChars="10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园林树木学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436" w:type="dxa"/>
            <w:vMerge w:val="continue"/>
            <w:vAlign w:val="center"/>
          </w:tcPr>
          <w:p>
            <w:pPr>
              <w:ind w:firstLine="300" w:firstLineChars="150"/>
              <w:rPr>
                <w:rFonts w:cs="Arial" w:asciiTheme="minorEastAsia" w:hAnsiTheme="minorEastAsia" w:eastAsiaTheme="minorEastAsia"/>
                <w:sz w:val="20"/>
                <w:szCs w:val="20"/>
              </w:rPr>
            </w:pPr>
          </w:p>
        </w:tc>
        <w:tc>
          <w:tcPr>
            <w:tcW w:w="738" w:type="dxa"/>
            <w:tcBorders>
              <w:top w:val="nil"/>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40</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（含退役士兵计划1名）</w:t>
            </w:r>
          </w:p>
        </w:tc>
        <w:tc>
          <w:tcPr>
            <w:tcW w:w="1701" w:type="dxa"/>
            <w:vAlign w:val="center"/>
          </w:tcPr>
          <w:p>
            <w:pPr>
              <w:rPr>
                <w:rFonts w:cs="Arial" w:asciiTheme="minorEastAsia" w:hAnsiTheme="minorEastAsia" w:eastAsiaTheme="minorEastAsia"/>
                <w:sz w:val="20"/>
                <w:szCs w:val="20"/>
              </w:rPr>
            </w:pP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095400</w:t>
            </w:r>
          </w:p>
          <w:p>
            <w:pP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林业</w:t>
            </w:r>
          </w:p>
          <w:p>
            <w:pPr>
              <w:rPr>
                <w:rFonts w:cs="Arial" w:asciiTheme="minorEastAsia" w:hAnsiTheme="minorEastAsia" w:eastAsiaTheme="minorEastAsia"/>
                <w:sz w:val="20"/>
                <w:szCs w:val="20"/>
              </w:rPr>
            </w:pPr>
          </w:p>
        </w:tc>
        <w:tc>
          <w:tcPr>
            <w:tcW w:w="821"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 xml:space="preserve">345林业基础知识综合 </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hint="eastAsia" w:asciiTheme="minorEastAsia" w:hAnsiTheme="minorEastAsia" w:eastAsiaTheme="minorEastAsia"/>
                <w:sz w:val="20"/>
                <w:szCs w:val="20"/>
              </w:rPr>
              <w:t>9</w:t>
            </w:r>
            <w:r>
              <w:rPr>
                <w:rFonts w:asciiTheme="minorEastAsia" w:hAnsiTheme="minorEastAsia" w:eastAsiaTheme="minorEastAsia"/>
                <w:sz w:val="20"/>
                <w:szCs w:val="20"/>
              </w:rPr>
              <w:t>0</w:t>
            </w:r>
            <w:r>
              <w:rPr>
                <w:rFonts w:hint="eastAsia" w:asciiTheme="minorEastAsia" w:hAnsiTheme="minorEastAsia" w:eastAsiaTheme="minorEastAsia"/>
                <w:sz w:val="20"/>
                <w:szCs w:val="20"/>
              </w:rPr>
              <w:t>5</w:t>
            </w:r>
            <w:r>
              <w:rPr>
                <w:rFonts w:hint="eastAsia" w:cs="宋体" w:asciiTheme="minorEastAsia" w:hAnsiTheme="minorEastAsia" w:eastAsiaTheme="minorEastAsia"/>
                <w:sz w:val="20"/>
                <w:szCs w:val="20"/>
              </w:rPr>
              <w:t>森林培育学</w:t>
            </w:r>
          </w:p>
        </w:tc>
        <w:tc>
          <w:tcPr>
            <w:tcW w:w="2097" w:type="dxa"/>
            <w:vAlign w:val="center"/>
          </w:tcPr>
          <w:p>
            <w:pPr>
              <w:jc w:val="cente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林业</w:t>
            </w:r>
            <w:r>
              <w:rPr>
                <w:rFonts w:hint="eastAsia" w:cs="Arial" w:asciiTheme="minorEastAsia" w:hAnsiTheme="minorEastAsia" w:eastAsiaTheme="minorEastAsia"/>
                <w:sz w:val="20"/>
                <w:szCs w:val="20"/>
              </w:rPr>
              <w:t>硕士</w:t>
            </w:r>
          </w:p>
        </w:tc>
        <w:tc>
          <w:tcPr>
            <w:tcW w:w="1984" w:type="dxa"/>
            <w:vAlign w:val="center"/>
          </w:tcPr>
          <w:p>
            <w:pPr>
              <w:pStyle w:val="4"/>
              <w:ind w:firstLine="700" w:firstLineChars="350"/>
              <w:rPr>
                <w:rFonts w:asciiTheme="minorEastAsia" w:hAnsiTheme="minorEastAsia" w:eastAsiaTheme="minorEastAsia"/>
                <w:color w:val="auto"/>
                <w:sz w:val="20"/>
                <w:szCs w:val="20"/>
              </w:rPr>
            </w:pP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林学概论 </w:t>
            </w:r>
          </w:p>
          <w:p>
            <w:pPr>
              <w:pStyle w:val="4"/>
              <w:jc w:val="both"/>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36" w:type="dxa"/>
            <w:vAlign w:val="center"/>
          </w:tcPr>
          <w:p>
            <w:pPr>
              <w:rPr>
                <w:rFonts w:cs="Arial" w:asciiTheme="minorEastAsia" w:hAnsiTheme="minorEastAsia" w:eastAsiaTheme="minorEastAsia"/>
                <w:sz w:val="20"/>
                <w:szCs w:val="20"/>
              </w:rPr>
            </w:pPr>
            <w:r>
              <w:rPr>
                <w:rFonts w:hint="eastAsia" w:asciiTheme="minorEastAsia" w:hAnsiTheme="minorEastAsia" w:eastAsiaTheme="minorEastAsia"/>
                <w:sz w:val="20"/>
                <w:szCs w:val="20"/>
              </w:rPr>
              <w:t>207材料科学与艺术设计学院</w:t>
            </w:r>
          </w:p>
        </w:tc>
        <w:tc>
          <w:tcPr>
            <w:tcW w:w="738"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（含退役士兵计划1名）</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135100</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艺术</w:t>
            </w:r>
          </w:p>
        </w:tc>
        <w:tc>
          <w:tcPr>
            <w:tcW w:w="821" w:type="dxa"/>
          </w:tcPr>
          <w:p>
            <w:pPr>
              <w:rPr>
                <w:rFonts w:cs="宋体" w:asciiTheme="minorEastAsia" w:hAnsiTheme="minorEastAsia" w:eastAsiaTheme="minorEastAsia"/>
                <w:sz w:val="20"/>
                <w:szCs w:val="20"/>
              </w:rPr>
            </w:pPr>
          </w:p>
        </w:tc>
        <w:tc>
          <w:tcPr>
            <w:tcW w:w="3290" w:type="dxa"/>
            <w:vAlign w:val="center"/>
          </w:tcPr>
          <w:p>
            <w:pPr>
              <w:widowControl w:val="0"/>
              <w:numPr>
                <w:ilvl w:val="0"/>
                <w:numId w:val="1"/>
              </w:numPr>
              <w:adjustRightInd/>
              <w:snapToGrid/>
              <w:spacing w:after="0"/>
              <w:jc w:val="both"/>
              <w:rPr>
                <w:rFonts w:asciiTheme="minorEastAsia" w:hAnsiTheme="minorEastAsia" w:eastAsiaTheme="minorEastAsia"/>
                <w:sz w:val="20"/>
                <w:szCs w:val="20"/>
              </w:rPr>
            </w:pP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或203日语</w:t>
            </w:r>
          </w:p>
          <w:p>
            <w:pPr>
              <w:widowControl w:val="0"/>
              <w:numPr>
                <w:ilvl w:val="0"/>
                <w:numId w:val="1"/>
              </w:numPr>
              <w:adjustRightInd/>
              <w:snapToGrid/>
              <w:spacing w:after="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704</w:t>
            </w:r>
            <w:r>
              <w:rPr>
                <w:rFonts w:asciiTheme="minorEastAsia" w:hAnsiTheme="minorEastAsia" w:eastAsiaTheme="minorEastAsia"/>
                <w:sz w:val="20"/>
                <w:szCs w:val="20"/>
              </w:rPr>
              <w:t>设计基础</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④  </w:t>
            </w:r>
            <w:r>
              <w:rPr>
                <w:rFonts w:asciiTheme="minorEastAsia" w:hAnsiTheme="minorEastAsia" w:eastAsiaTheme="minorEastAsia"/>
                <w:sz w:val="20"/>
                <w:szCs w:val="20"/>
              </w:rPr>
              <w:t>8</w:t>
            </w:r>
            <w:r>
              <w:rPr>
                <w:rFonts w:hint="eastAsia" w:asciiTheme="minorEastAsia" w:hAnsiTheme="minorEastAsia" w:eastAsiaTheme="minorEastAsia"/>
                <w:sz w:val="20"/>
                <w:szCs w:val="20"/>
              </w:rPr>
              <w:t>12</w:t>
            </w:r>
            <w:r>
              <w:rPr>
                <w:rFonts w:asciiTheme="minorEastAsia" w:hAnsiTheme="minorEastAsia" w:eastAsiaTheme="minorEastAsia"/>
                <w:sz w:val="20"/>
                <w:szCs w:val="20"/>
              </w:rPr>
              <w:t>艺术概论</w:t>
            </w:r>
          </w:p>
        </w:tc>
        <w:tc>
          <w:tcPr>
            <w:tcW w:w="2097" w:type="dxa"/>
            <w:vAlign w:val="center"/>
          </w:tcPr>
          <w:p>
            <w:pPr>
              <w:pStyle w:val="4"/>
              <w:ind w:firstLine="100" w:firstLineChars="50"/>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艺术硕士</w:t>
            </w: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700" w:firstLineChars="350"/>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436" w:type="dxa"/>
            <w:vMerge w:val="restart"/>
            <w:vAlign w:val="center"/>
          </w:tcPr>
          <w:p>
            <w:pPr>
              <w:jc w:val="center"/>
              <w:rPr>
                <w:rFonts w:cs="Arial" w:asciiTheme="minorEastAsia" w:hAnsiTheme="minorEastAsia" w:eastAsiaTheme="minorEastAsia"/>
                <w:sz w:val="20"/>
                <w:szCs w:val="20"/>
              </w:rPr>
            </w:pPr>
          </w:p>
          <w:p>
            <w:pPr>
              <w:ind w:firstLine="600" w:firstLineChars="300"/>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208</w:t>
            </w:r>
            <w:r>
              <w:rPr>
                <w:rFonts w:hint="eastAsia" w:asciiTheme="minorEastAsia" w:hAnsiTheme="minorEastAsia" w:eastAsiaTheme="minorEastAsia"/>
                <w:sz w:val="20"/>
                <w:szCs w:val="20"/>
              </w:rPr>
              <w:t>经济管理学院</w:t>
            </w:r>
          </w:p>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p>
          <w:p>
            <w:pPr>
              <w:ind w:firstLine="300" w:firstLineChars="150"/>
              <w:jc w:val="center"/>
              <w:rPr>
                <w:rFonts w:cs="Arial" w:asciiTheme="minorEastAsia" w:hAnsiTheme="minorEastAsia" w:eastAsiaTheme="minorEastAsia"/>
                <w:sz w:val="20"/>
                <w:szCs w:val="20"/>
              </w:rPr>
            </w:pPr>
          </w:p>
        </w:tc>
        <w:tc>
          <w:tcPr>
            <w:tcW w:w="738"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40</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（含退役士兵计划1名）</w:t>
            </w:r>
          </w:p>
          <w:p>
            <w:pPr>
              <w:jc w:val="center"/>
              <w:rPr>
                <w:rFonts w:asciiTheme="minorEastAsia" w:hAnsiTheme="minorEastAsia" w:eastAsiaTheme="minorEastAsia"/>
                <w:sz w:val="20"/>
                <w:szCs w:val="20"/>
              </w:rPr>
            </w:pP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095138</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农村发展</w:t>
            </w:r>
          </w:p>
        </w:tc>
        <w:tc>
          <w:tcPr>
            <w:tcW w:w="821" w:type="dxa"/>
          </w:tcPr>
          <w:p>
            <w:pPr>
              <w:rPr>
                <w:rFonts w:cs="Arial" w:asciiTheme="minorEastAsia" w:hAnsiTheme="minorEastAsia" w:eastAsiaTheme="minorEastAsia"/>
                <w:sz w:val="20"/>
                <w:szCs w:val="20"/>
              </w:rPr>
            </w:pPr>
          </w:p>
          <w:p>
            <w:pPr>
              <w:rPr>
                <w:rFonts w:cs="Arial"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342农业知识综合四</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④ </w:t>
            </w:r>
            <w:r>
              <w:rPr>
                <w:rFonts w:asciiTheme="minorEastAsia" w:hAnsiTheme="minorEastAsia" w:eastAsiaTheme="minorEastAsia"/>
                <w:sz w:val="20"/>
                <w:szCs w:val="20"/>
              </w:rPr>
              <w:t>81</w:t>
            </w:r>
            <w:r>
              <w:rPr>
                <w:rFonts w:hint="eastAsia" w:asciiTheme="minorEastAsia" w:hAnsiTheme="minorEastAsia" w:eastAsiaTheme="minorEastAsia"/>
                <w:sz w:val="20"/>
                <w:szCs w:val="20"/>
              </w:rPr>
              <w:t>4</w:t>
            </w:r>
            <w:r>
              <w:rPr>
                <w:rFonts w:asciiTheme="minorEastAsia" w:hAnsiTheme="minorEastAsia" w:eastAsiaTheme="minorEastAsia"/>
                <w:sz w:val="20"/>
                <w:szCs w:val="20"/>
              </w:rPr>
              <w:t>经济学与管理学</w:t>
            </w:r>
            <w:r>
              <w:rPr>
                <w:rFonts w:hint="eastAsia" w:asciiTheme="minorEastAsia" w:hAnsiTheme="minorEastAsia" w:eastAsiaTheme="minorEastAsia"/>
                <w:sz w:val="20"/>
                <w:szCs w:val="20"/>
              </w:rPr>
              <w:t>基础</w:t>
            </w:r>
          </w:p>
        </w:tc>
        <w:tc>
          <w:tcPr>
            <w:tcW w:w="2097" w:type="dxa"/>
            <w:vAlign w:val="center"/>
          </w:tcPr>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农业硕士</w:t>
            </w:r>
          </w:p>
          <w:p>
            <w:pPr>
              <w:pStyle w:val="4"/>
              <w:ind w:firstLine="100" w:firstLineChars="50"/>
              <w:rPr>
                <w:rFonts w:asciiTheme="minorEastAsia" w:hAnsiTheme="minorEastAsia" w:eastAsiaTheme="minorEastAsia"/>
                <w:color w:val="auto"/>
                <w:sz w:val="20"/>
                <w:szCs w:val="20"/>
              </w:rPr>
            </w:pP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p>
            <w:pPr>
              <w:pStyle w:val="4"/>
              <w:ind w:firstLine="300" w:firstLineChars="150"/>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 xml:space="preserve">任选一 </w:t>
            </w:r>
          </w:p>
          <w:p>
            <w:pPr>
              <w:pStyle w:val="4"/>
              <w:jc w:val="both"/>
              <w:rPr>
                <w:rFonts w:asciiTheme="minorEastAsia" w:hAnsiTheme="minorEastAsia" w:eastAsiaTheme="minorEastAsia"/>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36" w:type="dxa"/>
            <w:vMerge w:val="continue"/>
            <w:vAlign w:val="center"/>
          </w:tcPr>
          <w:p>
            <w:pPr>
              <w:ind w:firstLine="300" w:firstLineChars="150"/>
              <w:rPr>
                <w:rFonts w:cs="Arial" w:asciiTheme="minorEastAsia" w:hAnsiTheme="minorEastAsia" w:eastAsiaTheme="minorEastAsia"/>
                <w:sz w:val="20"/>
                <w:szCs w:val="20"/>
              </w:rPr>
            </w:pPr>
          </w:p>
        </w:tc>
        <w:tc>
          <w:tcPr>
            <w:tcW w:w="738"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50</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（含退役士兵计划1名）</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125300</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会计</w:t>
            </w:r>
          </w:p>
        </w:tc>
        <w:tc>
          <w:tcPr>
            <w:tcW w:w="821"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① 199管理类联考综合能力</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②</w:t>
            </w:r>
            <w:r>
              <w:rPr>
                <w:rFonts w:asciiTheme="minorEastAsia" w:hAnsiTheme="minorEastAsia" w:eastAsiaTheme="minorEastAsia"/>
                <w:sz w:val="20"/>
                <w:szCs w:val="20"/>
              </w:rPr>
              <w:t xml:space="preserve"> 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无</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④ 无</w:t>
            </w:r>
          </w:p>
        </w:tc>
        <w:tc>
          <w:tcPr>
            <w:tcW w:w="2097" w:type="dxa"/>
            <w:vAlign w:val="center"/>
          </w:tcPr>
          <w:p>
            <w:pPr>
              <w:pStyle w:val="4"/>
              <w:rPr>
                <w:rFonts w:asciiTheme="minorEastAsia" w:hAnsiTheme="minorEastAsia" w:eastAsiaTheme="minorEastAsia"/>
                <w:color w:val="auto"/>
                <w:sz w:val="20"/>
                <w:szCs w:val="20"/>
              </w:rPr>
            </w:pPr>
            <w:r>
              <w:rPr>
                <w:rFonts w:hint="eastAsia" w:cs="Arial" w:asciiTheme="minorEastAsia" w:hAnsiTheme="minorEastAsia" w:eastAsiaTheme="minorEastAsia"/>
                <w:color w:val="auto"/>
                <w:sz w:val="20"/>
                <w:szCs w:val="20"/>
              </w:rPr>
              <w:t>会计硕士</w:t>
            </w: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会计综合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436" w:type="dxa"/>
            <w:vAlign w:val="center"/>
          </w:tcPr>
          <w:p>
            <w:pPr>
              <w:rPr>
                <w:rFonts w:asciiTheme="minorEastAsia" w:hAnsiTheme="minorEastAsia" w:eastAsiaTheme="minorEastAsia"/>
                <w:sz w:val="20"/>
                <w:szCs w:val="20"/>
              </w:rPr>
            </w:pPr>
          </w:p>
          <w:p>
            <w:pPr>
              <w:rPr>
                <w:rFonts w:asciiTheme="minorEastAsia" w:hAnsiTheme="minorEastAsia" w:eastAsiaTheme="minorEastAsia"/>
                <w:sz w:val="20"/>
                <w:szCs w:val="20"/>
              </w:rPr>
            </w:pPr>
            <w:r>
              <w:rPr>
                <w:rFonts w:hint="eastAsia" w:asciiTheme="minorEastAsia" w:hAnsiTheme="minorEastAsia" w:eastAsiaTheme="minorEastAsia"/>
                <w:sz w:val="20"/>
                <w:szCs w:val="20"/>
              </w:rPr>
              <w:t>209食品科学与工程学院</w:t>
            </w:r>
          </w:p>
          <w:p>
            <w:pPr>
              <w:rPr>
                <w:rFonts w:cs="Arial" w:asciiTheme="minorEastAsia" w:hAnsiTheme="minorEastAsia" w:eastAsiaTheme="minorEastAsia"/>
                <w:sz w:val="20"/>
                <w:szCs w:val="20"/>
              </w:rPr>
            </w:pPr>
          </w:p>
        </w:tc>
        <w:tc>
          <w:tcPr>
            <w:tcW w:w="738"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35</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（含退役士兵计划1名）</w:t>
            </w:r>
          </w:p>
        </w:tc>
        <w:tc>
          <w:tcPr>
            <w:tcW w:w="1701" w:type="dxa"/>
            <w:vAlign w:val="center"/>
          </w:tcPr>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095135</w:t>
            </w:r>
          </w:p>
          <w:p>
            <w:pP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食品加工与安全</w:t>
            </w:r>
          </w:p>
        </w:tc>
        <w:tc>
          <w:tcPr>
            <w:tcW w:w="821"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① </w:t>
            </w:r>
            <w:r>
              <w:rPr>
                <w:rFonts w:asciiTheme="minorEastAsia" w:hAnsiTheme="minorEastAsia" w:eastAsiaTheme="minorEastAsia"/>
                <w:sz w:val="20"/>
                <w:szCs w:val="20"/>
              </w:rPr>
              <w:t>101</w:t>
            </w:r>
            <w:r>
              <w:rPr>
                <w:rFonts w:hint="eastAsia" w:asciiTheme="minorEastAsia" w:hAnsiTheme="minorEastAsia" w:eastAsiaTheme="minorEastAsia"/>
                <w:sz w:val="20"/>
                <w:szCs w:val="20"/>
              </w:rPr>
              <w:t>思想政治理论</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② </w:t>
            </w:r>
            <w:r>
              <w:rPr>
                <w:rFonts w:asciiTheme="minorEastAsia" w:hAnsiTheme="minorEastAsia" w:eastAsiaTheme="minorEastAsia"/>
                <w:sz w:val="20"/>
                <w:szCs w:val="20"/>
              </w:rPr>
              <w:t>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341农业知识综合三（食品）</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④ </w:t>
            </w:r>
            <w:r>
              <w:rPr>
                <w:rFonts w:asciiTheme="minorEastAsia" w:hAnsiTheme="minorEastAsia" w:eastAsiaTheme="minorEastAsia"/>
                <w:spacing w:val="-4"/>
                <w:sz w:val="20"/>
                <w:szCs w:val="20"/>
              </w:rPr>
              <w:t>81</w:t>
            </w:r>
            <w:r>
              <w:rPr>
                <w:rFonts w:hint="eastAsia" w:asciiTheme="minorEastAsia" w:hAnsiTheme="minorEastAsia" w:eastAsiaTheme="minorEastAsia"/>
                <w:spacing w:val="-4"/>
                <w:sz w:val="20"/>
                <w:szCs w:val="20"/>
              </w:rPr>
              <w:t>5</w:t>
            </w:r>
            <w:r>
              <w:rPr>
                <w:rFonts w:asciiTheme="minorEastAsia" w:hAnsiTheme="minorEastAsia" w:eastAsiaTheme="minorEastAsia"/>
                <w:spacing w:val="-4"/>
                <w:sz w:val="20"/>
                <w:szCs w:val="20"/>
              </w:rPr>
              <w:t>食品微生物学及食品工程原理</w:t>
            </w:r>
          </w:p>
        </w:tc>
        <w:tc>
          <w:tcPr>
            <w:tcW w:w="2097" w:type="dxa"/>
            <w:vAlign w:val="center"/>
          </w:tcPr>
          <w:p>
            <w:pPr>
              <w:ind w:firstLine="400" w:firstLineChars="200"/>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p>
          <w:p>
            <w:pPr>
              <w:jc w:val="center"/>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农业硕士</w:t>
            </w:r>
          </w:p>
          <w:p>
            <w:pPr>
              <w:jc w:val="center"/>
              <w:rPr>
                <w:rFonts w:cs="Arial" w:asciiTheme="minorEastAsia" w:hAnsiTheme="minorEastAsia" w:eastAsiaTheme="minorEastAsia"/>
                <w:sz w:val="20"/>
                <w:szCs w:val="20"/>
              </w:rPr>
            </w:pPr>
          </w:p>
          <w:p>
            <w:pPr>
              <w:rPr>
                <w:rFonts w:asciiTheme="minorEastAsia" w:hAnsiTheme="minorEastAsia" w:eastAsiaTheme="minorEastAsia"/>
                <w:sz w:val="20"/>
                <w:szCs w:val="20"/>
              </w:rPr>
            </w:pP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同学术型各专业</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复试科目相同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36" w:type="dxa"/>
            <w:vAlign w:val="center"/>
          </w:tcPr>
          <w:p>
            <w:pPr>
              <w:ind w:firstLine="600" w:firstLineChars="300"/>
              <w:rPr>
                <w:rFonts w:cs="Arial" w:asciiTheme="minorEastAsia" w:hAnsiTheme="minorEastAsia" w:eastAsiaTheme="minorEastAsia"/>
                <w:sz w:val="20"/>
                <w:szCs w:val="20"/>
              </w:rPr>
            </w:pPr>
          </w:p>
          <w:p>
            <w:pPr>
              <w:rPr>
                <w:rFonts w:asciiTheme="minorEastAsia" w:hAnsiTheme="minorEastAsia" w:eastAsiaTheme="minorEastAsia"/>
                <w:sz w:val="20"/>
                <w:szCs w:val="20"/>
              </w:rPr>
            </w:pPr>
            <w:r>
              <w:rPr>
                <w:rFonts w:hint="eastAsia" w:cs="Arial" w:asciiTheme="minorEastAsia" w:hAnsiTheme="minorEastAsia" w:eastAsiaTheme="minorEastAsia"/>
                <w:sz w:val="20"/>
                <w:szCs w:val="20"/>
              </w:rPr>
              <w:t>212</w:t>
            </w:r>
            <w:r>
              <w:rPr>
                <w:rFonts w:hint="eastAsia" w:asciiTheme="minorEastAsia" w:hAnsiTheme="minorEastAsia" w:eastAsiaTheme="minorEastAsia"/>
                <w:sz w:val="20"/>
                <w:szCs w:val="20"/>
              </w:rPr>
              <w:t>人文社会科学学院</w:t>
            </w:r>
          </w:p>
          <w:p>
            <w:pPr>
              <w:rPr>
                <w:rFonts w:cs="Arial" w:asciiTheme="minorEastAsia" w:hAnsiTheme="minorEastAsia" w:eastAsiaTheme="minorEastAsia"/>
                <w:sz w:val="20"/>
                <w:szCs w:val="20"/>
              </w:rPr>
            </w:pPr>
          </w:p>
        </w:tc>
        <w:tc>
          <w:tcPr>
            <w:tcW w:w="738"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120</w:t>
            </w: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（含退役士兵计划3名）</w:t>
            </w:r>
          </w:p>
        </w:tc>
        <w:tc>
          <w:tcPr>
            <w:tcW w:w="170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125200</w:t>
            </w:r>
          </w:p>
          <w:p>
            <w:pPr>
              <w:rPr>
                <w:rFonts w:cs="Arial" w:asciiTheme="minorEastAsia" w:hAnsiTheme="minorEastAsia" w:eastAsiaTheme="minorEastAsia"/>
                <w:sz w:val="20"/>
                <w:szCs w:val="20"/>
              </w:rPr>
            </w:pPr>
            <w:r>
              <w:rPr>
                <w:rFonts w:hint="eastAsia" w:cs="宋体" w:asciiTheme="minorEastAsia" w:hAnsiTheme="minorEastAsia" w:eastAsiaTheme="minorEastAsia"/>
                <w:sz w:val="20"/>
                <w:szCs w:val="20"/>
              </w:rPr>
              <w:t>公共管理</w:t>
            </w:r>
          </w:p>
        </w:tc>
        <w:tc>
          <w:tcPr>
            <w:tcW w:w="821" w:type="dxa"/>
          </w:tcPr>
          <w:p>
            <w:pPr>
              <w:rPr>
                <w:rFonts w:cs="宋体" w:asciiTheme="minorEastAsia" w:hAnsiTheme="minorEastAsia" w:eastAsiaTheme="minorEastAsia"/>
                <w:sz w:val="20"/>
                <w:szCs w:val="20"/>
              </w:rPr>
            </w:pPr>
          </w:p>
        </w:tc>
        <w:tc>
          <w:tcPr>
            <w:tcW w:w="3290" w:type="dxa"/>
            <w:vAlign w:val="center"/>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① 199管理类联考综合能力</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②</w:t>
            </w:r>
            <w:r>
              <w:rPr>
                <w:rFonts w:asciiTheme="minorEastAsia" w:hAnsiTheme="minorEastAsia" w:eastAsiaTheme="minorEastAsia"/>
                <w:sz w:val="20"/>
                <w:szCs w:val="20"/>
              </w:rPr>
              <w:t xml:space="preserve"> 20</w:t>
            </w:r>
            <w:r>
              <w:rPr>
                <w:rFonts w:hint="eastAsia" w:asciiTheme="minorEastAsia" w:hAnsiTheme="minorEastAsia" w:eastAsiaTheme="minorEastAsia"/>
                <w:sz w:val="20"/>
                <w:szCs w:val="20"/>
              </w:rPr>
              <w:t>4</w:t>
            </w:r>
            <w:r>
              <w:rPr>
                <w:rFonts w:asciiTheme="minorEastAsia" w:hAnsiTheme="minorEastAsia" w:eastAsiaTheme="minorEastAsia"/>
                <w:sz w:val="20"/>
                <w:szCs w:val="20"/>
              </w:rPr>
              <w:t>英语</w:t>
            </w:r>
            <w:r>
              <w:rPr>
                <w:rFonts w:hint="eastAsia" w:asciiTheme="minorEastAsia" w:hAnsiTheme="minorEastAsia" w:eastAsiaTheme="minorEastAsia"/>
                <w:sz w:val="20"/>
                <w:szCs w:val="20"/>
              </w:rPr>
              <w:t>二</w:t>
            </w:r>
            <w:r>
              <w:rPr>
                <w:rFonts w:asciiTheme="minorEastAsia" w:hAnsiTheme="minorEastAsia" w:eastAsiaTheme="minorEastAsia"/>
                <w:sz w:val="20"/>
                <w:szCs w:val="20"/>
              </w:rPr>
              <w:t>或203日</w:t>
            </w:r>
            <w:r>
              <w:rPr>
                <w:rFonts w:hint="eastAsia" w:asciiTheme="minorEastAsia" w:hAnsiTheme="minorEastAsia" w:eastAsiaTheme="minorEastAsia"/>
                <w:sz w:val="20"/>
                <w:szCs w:val="20"/>
              </w:rPr>
              <w:t>语</w:t>
            </w:r>
          </w:p>
          <w:p>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③ </w:t>
            </w:r>
            <w:r>
              <w:rPr>
                <w:rFonts w:hint="eastAsia" w:cs="宋体" w:asciiTheme="minorEastAsia" w:hAnsiTheme="minorEastAsia" w:eastAsiaTheme="minorEastAsia"/>
                <w:sz w:val="20"/>
                <w:szCs w:val="20"/>
              </w:rPr>
              <w:t>无</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④ 无</w:t>
            </w:r>
          </w:p>
        </w:tc>
        <w:tc>
          <w:tcPr>
            <w:tcW w:w="2097" w:type="dxa"/>
            <w:vAlign w:val="center"/>
          </w:tcPr>
          <w:p>
            <w:pPr>
              <w:pStyle w:val="4"/>
              <w:rPr>
                <w:rFonts w:asciiTheme="minorEastAsia" w:hAnsiTheme="minorEastAsia" w:eastAsiaTheme="minorEastAsia"/>
                <w:color w:val="auto"/>
                <w:sz w:val="20"/>
                <w:szCs w:val="20"/>
              </w:rPr>
            </w:pPr>
            <w:r>
              <w:rPr>
                <w:rFonts w:hint="eastAsia" w:cs="宋体" w:asciiTheme="minorEastAsia" w:hAnsiTheme="minorEastAsia" w:eastAsiaTheme="minorEastAsia"/>
                <w:color w:val="auto"/>
                <w:kern w:val="0"/>
                <w:sz w:val="20"/>
                <w:szCs w:val="20"/>
              </w:rPr>
              <w:t>公共管理硕士</w:t>
            </w:r>
          </w:p>
        </w:tc>
        <w:tc>
          <w:tcPr>
            <w:tcW w:w="1984" w:type="dxa"/>
            <w:vAlign w:val="center"/>
          </w:tcPr>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1、政治理论</w:t>
            </w:r>
          </w:p>
          <w:p>
            <w:pPr>
              <w:pStyle w:val="4"/>
              <w:jc w:val="both"/>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2、管理类综合</w:t>
            </w:r>
          </w:p>
        </w:tc>
      </w:tr>
    </w:tbl>
    <w:p>
      <w:pPr>
        <w:spacing w:line="220" w:lineRule="atLeast"/>
        <w:rPr>
          <w:rFonts w:asciiTheme="minorEastAsia" w:hAnsiTheme="minorEastAsia" w:eastAsiaTheme="minorEastAsia"/>
          <w:sz w:val="20"/>
          <w:szCs w:val="20"/>
        </w:rPr>
      </w:pPr>
    </w:p>
    <w:sectPr>
      <w:footerReference r:id="rId3" w:type="default"/>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350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2AF"/>
    <w:multiLevelType w:val="multilevel"/>
    <w:tmpl w:val="037B42AF"/>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B7D"/>
    <w:rsid w:val="00164F02"/>
    <w:rsid w:val="00323B43"/>
    <w:rsid w:val="003D37D8"/>
    <w:rsid w:val="00426133"/>
    <w:rsid w:val="004358AB"/>
    <w:rsid w:val="005A3E72"/>
    <w:rsid w:val="007406CB"/>
    <w:rsid w:val="00760051"/>
    <w:rsid w:val="007F06C8"/>
    <w:rsid w:val="008A2844"/>
    <w:rsid w:val="008B7726"/>
    <w:rsid w:val="00933A91"/>
    <w:rsid w:val="00D31D50"/>
    <w:rsid w:val="00D61F34"/>
    <w:rsid w:val="74B8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Body Text 2"/>
    <w:basedOn w:val="1"/>
    <w:link w:val="9"/>
    <w:uiPriority w:val="0"/>
    <w:pPr>
      <w:widowControl w:val="0"/>
      <w:adjustRightInd/>
      <w:snapToGrid/>
      <w:spacing w:after="0"/>
      <w:jc w:val="center"/>
    </w:pPr>
    <w:rPr>
      <w:rFonts w:ascii="宋体" w:hAnsi="宋体" w:eastAsia="宋体" w:cs="Times New Roman"/>
      <w:color w:val="008000"/>
      <w:kern w:val="2"/>
      <w:sz w:val="18"/>
      <w:szCs w:val="21"/>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uiPriority w:val="99"/>
    <w:rPr>
      <w:rFonts w:ascii="Tahoma" w:hAnsi="Tahoma"/>
      <w:sz w:val="18"/>
      <w:szCs w:val="18"/>
    </w:rPr>
  </w:style>
  <w:style w:type="character" w:customStyle="1" w:styleId="9">
    <w:name w:val="正文文本 2 Char"/>
    <w:basedOn w:val="6"/>
    <w:link w:val="4"/>
    <w:uiPriority w:val="0"/>
    <w:rPr>
      <w:rFonts w:ascii="宋体" w:hAnsi="宋体" w:eastAsia="宋体" w:cs="Times New Roman"/>
      <w:color w:val="008000"/>
      <w:kern w:val="2"/>
      <w:sz w:val="1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840</Characters>
  <Lines>7</Lines>
  <Paragraphs>1</Paragraphs>
  <TotalTime>6</TotalTime>
  <ScaleCrop>false</ScaleCrop>
  <LinksUpToDate>false</LinksUpToDate>
  <CharactersWithSpaces>986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86185</dc:creator>
  <cp:lastModifiedBy>86185</cp:lastModifiedBy>
  <dcterms:modified xsi:type="dcterms:W3CDTF">2020-04-16T10:36:10Z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