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6"/>
        </w:rPr>
      </w:pPr>
      <w:bookmarkStart w:id="0" w:name="_GoBack"/>
      <w:r>
        <w:rPr>
          <w:rFonts w:hint="eastAsia" w:ascii="宋体" w:hAnsi="宋体" w:eastAsia="宋体" w:cs="宋体"/>
          <w:b/>
          <w:bCs/>
          <w:sz w:val="28"/>
          <w:szCs w:val="36"/>
        </w:rPr>
        <w:t>昆明理工大学关于公布2020年硕士研究生招生考试初试总分排名的通知</w:t>
      </w:r>
    </w:p>
    <w:bookmarkEnd w:id="0"/>
    <w:p>
      <w:pPr>
        <w:jc w:val="center"/>
        <w:rPr>
          <w:rFonts w:hint="eastAsia" w:ascii="宋体" w:hAnsi="宋体" w:eastAsia="宋体" w:cs="宋体"/>
          <w:sz w:val="24"/>
          <w:szCs w:val="32"/>
        </w:rPr>
      </w:pPr>
      <w:r>
        <w:rPr>
          <w:rFonts w:hint="eastAsia" w:ascii="宋体" w:hAnsi="宋体" w:eastAsia="宋体" w:cs="宋体"/>
          <w:sz w:val="24"/>
          <w:szCs w:val="32"/>
        </w:rPr>
        <w:t>发布时间：2020-03-03</w:t>
      </w:r>
    </w:p>
    <w:p>
      <w:pPr>
        <w:rPr>
          <w:rFonts w:hint="eastAsia" w:ascii="宋体" w:hAnsi="宋体" w:eastAsia="宋体" w:cs="宋体"/>
          <w:sz w:val="24"/>
          <w:szCs w:val="32"/>
        </w:rPr>
      </w:pPr>
      <w:r>
        <w:rPr>
          <w:rFonts w:hint="eastAsia" w:ascii="宋体" w:hAnsi="宋体" w:eastAsia="宋体" w:cs="宋体"/>
          <w:sz w:val="24"/>
          <w:szCs w:val="32"/>
        </w:rPr>
        <w:t>各位考生：</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近期，新型冠状病毒感染的肺炎疫情防控形势依然严峻，牵动着每个人的心。云南省2020年硕士研究生招生考试初试成绩已公布，根据上级主管部门文件通知，为积极应对新型冠状病毒肺炎疫情，在疫情防控期间进一步增强服务意识、提高服务效能，切实做好新型冠状病毒感染疫情的防控工作，保障考生和工作人员身体健康和生命安全，满足广大考生对个人初试总分排名查询的需求，现将公布我校2020年硕士研究生招生考试初试总分排名的相关事项通知如下：</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一、查询初试总分排名</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我校按照初试总分对考生的排名进行了分析统计，供考生参考， 考生可通过以下网址查询专业排名：</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访问网址（推荐使用谷歌或者火狐浏览器）：</w:t>
      </w:r>
    </w:p>
    <w:p>
      <w:pPr>
        <w:rPr>
          <w:rFonts w:hint="eastAsia" w:ascii="宋体" w:hAnsi="宋体" w:eastAsia="宋体" w:cs="宋体"/>
          <w:sz w:val="24"/>
          <w:szCs w:val="32"/>
        </w:rPr>
      </w:pPr>
      <w:r>
        <w:rPr>
          <w:rFonts w:hint="eastAsia" w:ascii="宋体" w:hAnsi="宋体" w:eastAsia="宋体" w:cs="宋体"/>
          <w:sz w:val="24"/>
          <w:szCs w:val="32"/>
        </w:rPr>
        <w:t>http://yjsgl2.kust.edu.cn/YJSYZHGLPT/cscjpm/cscjpm.html</w:t>
      </w:r>
    </w:p>
    <w:p>
      <w:pPr>
        <w:rPr>
          <w:rFonts w:hint="eastAsia" w:ascii="宋体" w:hAnsi="宋体" w:eastAsia="宋体" w:cs="宋体"/>
          <w:sz w:val="24"/>
          <w:szCs w:val="32"/>
        </w:rPr>
      </w:pPr>
      <w:r>
        <w:rPr>
          <w:rFonts w:hint="eastAsia" w:ascii="宋体" w:hAnsi="宋体" w:eastAsia="宋体" w:cs="宋体"/>
          <w:sz w:val="24"/>
          <w:szCs w:val="32"/>
        </w:rPr>
        <w:t xml:space="preserve"> </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关于总分排名的说明：</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（一）排名按学习方式区分全日制和非全日制，已根据考生报考的学习方式不同分别进行排名。</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（二）总分排名是按照考生所报考院系、专业或研究方向的总分降序来排列，排名未考虑专项计划、单科及总分能否上线的情况。</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（三）推免生未包含在总分排名中。推免生录取情况请登录昆明理工大学网站查看《昆明理工大学2020年推荐免试研究生拟录取名单公示》。</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四）电子信息（085400）专业、资源与环境（085700）专业、机械（085500）专业、材料与化工（085600）专业、能源动力（085800）专业、土木水利（085900）专业、生物与医药（086000）专业，按照报考研究方向分别排名。</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（五）目前排名均不包含加分成绩，我校将按照教育部下达的加分库及相关政策执行，待加分库下达后，符合加分政策的考生再行处理。</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（六）2020年全国硕士研究生招生考试考生进入复试的初试成绩基本要求尚未公布，考生排名情况仅供参考，不代表最终的复试、录取结果。复试、录取工作将严格按照教育部和我校的相关招生政策执行。</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（七）招生简章计划数为我校各专业（类型）预计招生人数（含推免生），具体招生计划将根据教育部实际下达的招生计划、生源情况和上线情况等因素做适当调整。</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二、其他事项</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2020年国家复试分数线和正式招生计划尚未下达，请各位考生根据自己的实际情况安心在家准备下一阶段的考核，复试工作安排及是否延期等信息，将及时发布在昆明理工大学研究生院网站（http://yjs.kmust.edu.cn/）上，请广大考生密切关注，做好复习及复试的准备。</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我们将继续做好考生服务，尽量畅通考生咨询通道。疫情挡不住我们对各位考生的期待，让我们静待春暖花开时，相聚在美丽的昆明理工大学！</w:t>
      </w:r>
    </w:p>
    <w:p>
      <w:pPr>
        <w:rPr>
          <w:rFonts w:hint="eastAsia" w:ascii="宋体" w:hAnsi="宋体" w:eastAsia="宋体" w:cs="宋体"/>
          <w:sz w:val="24"/>
          <w:szCs w:val="32"/>
        </w:rPr>
      </w:pPr>
    </w:p>
    <w:p>
      <w:pPr>
        <w:rPr>
          <w:rFonts w:hint="eastAsia" w:ascii="宋体" w:hAnsi="宋体" w:eastAsia="宋体" w:cs="宋体"/>
          <w:sz w:val="24"/>
          <w:szCs w:val="32"/>
        </w:rPr>
      </w:pPr>
      <w:r>
        <w:rPr>
          <w:rFonts w:hint="eastAsia" w:ascii="宋体" w:hAnsi="宋体" w:eastAsia="宋体" w:cs="宋体"/>
          <w:sz w:val="24"/>
          <w:szCs w:val="32"/>
        </w:rPr>
        <w:t xml:space="preserve"> </w:t>
      </w:r>
    </w:p>
    <w:p>
      <w:pPr>
        <w:rPr>
          <w:rFonts w:hint="eastAsia" w:ascii="宋体" w:hAnsi="宋体" w:eastAsia="宋体" w:cs="宋体"/>
          <w:sz w:val="24"/>
          <w:szCs w:val="32"/>
        </w:rPr>
      </w:pPr>
    </w:p>
    <w:p>
      <w:pPr>
        <w:jc w:val="right"/>
        <w:rPr>
          <w:rFonts w:hint="eastAsia" w:ascii="宋体" w:hAnsi="宋体" w:eastAsia="宋体" w:cs="宋体"/>
          <w:sz w:val="24"/>
          <w:szCs w:val="32"/>
        </w:rPr>
      </w:pPr>
      <w:r>
        <w:rPr>
          <w:rFonts w:hint="eastAsia" w:ascii="宋体" w:hAnsi="宋体" w:eastAsia="宋体" w:cs="宋体"/>
          <w:sz w:val="24"/>
          <w:szCs w:val="32"/>
        </w:rPr>
        <w:t>昆明理工大学研究生招生办公室</w:t>
      </w:r>
    </w:p>
    <w:p>
      <w:pPr>
        <w:rPr>
          <w:rFonts w:hint="eastAsia" w:ascii="宋体" w:hAnsi="宋体" w:eastAsia="宋体" w:cs="宋体"/>
          <w:sz w:val="24"/>
          <w:szCs w:val="32"/>
        </w:rPr>
      </w:pPr>
    </w:p>
    <w:p>
      <w:pPr>
        <w:jc w:val="right"/>
        <w:rPr>
          <w:rFonts w:hint="eastAsia" w:ascii="宋体" w:hAnsi="宋体" w:eastAsia="宋体" w:cs="宋体"/>
          <w:sz w:val="24"/>
          <w:szCs w:val="32"/>
        </w:rPr>
      </w:pPr>
      <w:r>
        <w:rPr>
          <w:rFonts w:hint="eastAsia" w:ascii="宋体" w:hAnsi="宋体" w:eastAsia="宋体" w:cs="宋体"/>
          <w:sz w:val="24"/>
          <w:szCs w:val="32"/>
        </w:rPr>
        <w:t>2020年3月2日</w:t>
      </w:r>
    </w:p>
    <w:p>
      <w:pPr>
        <w:rPr>
          <w:rFonts w:hint="eastAsia" w:ascii="宋体" w:hAnsi="宋体" w:eastAsia="宋体" w:cs="宋体"/>
          <w:sz w:val="24"/>
          <w:szCs w:val="32"/>
        </w:rPr>
      </w:pPr>
    </w:p>
    <w:p>
      <w:pPr>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47CF0"/>
    <w:rsid w:val="5424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2020-04-19T02:49:00Z</dcterms:created>
  <dc:creator>Administrator</dc:creator>
  <cp:lastModifiedBy>Administrator</cp:lastModifiedBy>
  <dcterms:modified xsi:type="dcterms:W3CDTF">2020-04-19T02:50:36Z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