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Ascii"/>
          <w:color w:val="auto"/>
          <w:sz w:val="21"/>
          <w:szCs w:val="21"/>
        </w:rPr>
      </w:pPr>
      <w:r>
        <w:rPr>
          <w:rFonts w:asciiTheme="minorAscii"/>
          <w:color w:val="auto"/>
          <w:sz w:val="21"/>
          <w:szCs w:val="21"/>
        </w:rPr>
        <w:t>说明：厦门大学自</w:t>
      </w:r>
      <w:r>
        <w:rPr>
          <w:rFonts w:hAnsi="Times New Roman" w:eastAsia="Times New Roman" w:cs="Times New Roman" w:asciiTheme="minorAscii"/>
          <w:b/>
          <w:bCs/>
          <w:color w:val="auto"/>
          <w:sz w:val="21"/>
          <w:szCs w:val="21"/>
        </w:rPr>
        <w:t>2010</w:t>
      </w:r>
      <w:r>
        <w:rPr>
          <w:rFonts w:asciiTheme="minorAscii"/>
          <w:color w:val="auto"/>
          <w:sz w:val="21"/>
          <w:szCs w:val="21"/>
        </w:rPr>
        <w:t>年起已取消由研招办统一公布指定参考书目，改由各院系自行决定是否公布指定参考书目。下述指定参考书 目是在</w:t>
      </w:r>
      <w:r>
        <w:rPr>
          <w:rFonts w:hAnsi="Times New Roman" w:eastAsia="Times New Roman" w:cs="Times New Roman" w:asciiTheme="minorAscii"/>
          <w:b/>
          <w:bCs/>
          <w:color w:val="auto"/>
          <w:sz w:val="21"/>
          <w:szCs w:val="21"/>
        </w:rPr>
        <w:t>2009</w:t>
      </w:r>
      <w:r>
        <w:rPr>
          <w:rFonts w:asciiTheme="minorAscii"/>
          <w:color w:val="auto"/>
          <w:sz w:val="21"/>
          <w:szCs w:val="21"/>
        </w:rPr>
        <w:t>年厦大研招办统一公布的指定参考书目基础上结合</w:t>
      </w:r>
      <w:r>
        <w:rPr>
          <w:rFonts w:hAnsi="Times New Roman" w:eastAsia="Times New Roman" w:cs="Times New Roman" w:asciiTheme="minorAscii"/>
          <w:b/>
          <w:bCs/>
          <w:color w:val="auto"/>
          <w:sz w:val="21"/>
          <w:szCs w:val="21"/>
        </w:rPr>
        <w:t>2012</w:t>
      </w:r>
      <w:r>
        <w:rPr>
          <w:rFonts w:asciiTheme="minorAscii"/>
          <w:color w:val="auto"/>
          <w:sz w:val="21"/>
          <w:szCs w:val="21"/>
        </w:rPr>
        <w:t>年部分还有公布指定 参考书目院系的最新更新汇总而成，只要厦大专业课考试科目不变，该参考书目即目前最 权威的厦大专业课指定参考书目，对大家的备考复习具有重大指导意义！</w:t>
      </w:r>
      <w:bookmarkStart w:id="0" w:name="bookmark46"/>
      <w:bookmarkStart w:id="1" w:name="bookmark47"/>
      <w:bookmarkStart w:id="2" w:name="bookmark48"/>
    </w:p>
    <w:p>
      <w:pPr>
        <w:rPr>
          <w:rFonts w:asciiTheme="minorAscii"/>
          <w:color w:val="auto"/>
          <w:sz w:val="21"/>
          <w:szCs w:val="21"/>
        </w:rPr>
      </w:pPr>
    </w:p>
    <w:p>
      <w:pPr>
        <w:rPr>
          <w:rFonts w:asciiTheme="minorAscii"/>
          <w:color w:val="auto"/>
          <w:sz w:val="21"/>
          <w:szCs w:val="21"/>
        </w:rPr>
      </w:pPr>
      <w:r>
        <w:rPr>
          <w:rFonts w:hint="eastAsia" w:asciiTheme="minorAscii"/>
          <w:color w:val="auto"/>
          <w:sz w:val="21"/>
          <w:szCs w:val="21"/>
        </w:rPr>
        <w:t>历</w:t>
      </w:r>
      <w:r>
        <w:rPr>
          <w:rFonts w:asciiTheme="minorAscii"/>
          <w:color w:val="auto"/>
          <w:sz w:val="21"/>
          <w:szCs w:val="21"/>
        </w:rPr>
        <w:t>史系</w:t>
      </w:r>
      <w:bookmarkEnd w:id="0"/>
      <w:bookmarkEnd w:id="1"/>
      <w:bookmarkEnd w:id="2"/>
    </w:p>
    <w:p>
      <w:pPr>
        <w:rPr>
          <w:rFonts w:asciiTheme="minorAscii"/>
          <w:color w:val="auto"/>
          <w:sz w:val="21"/>
          <w:szCs w:val="21"/>
        </w:rPr>
      </w:pPr>
      <w:bookmarkStart w:id="3" w:name="_GoBack"/>
      <w:bookmarkEnd w:id="3"/>
      <w:r>
        <w:rPr>
          <w:rFonts w:asciiTheme="minorAscii"/>
          <w:color w:val="auto"/>
          <w:sz w:val="21"/>
          <w:szCs w:val="21"/>
        </w:rPr>
        <w:t>复试参考书</w:t>
      </w:r>
      <w:r>
        <w:rPr>
          <w:rFonts w:hint="eastAsia" w:asciiTheme="minorAscii"/>
          <w:color w:val="auto"/>
          <w:sz w:val="21"/>
          <w:szCs w:val="21"/>
        </w:rPr>
        <w:t>目</w:t>
      </w:r>
      <w:r>
        <w:rPr>
          <w:rFonts w:asciiTheme="minorAscii"/>
          <w:color w:val="auto"/>
          <w:sz w:val="21"/>
          <w:szCs w:val="21"/>
        </w:rPr>
        <w:t>各专业相关研究类、动态类论著。</w:t>
      </w:r>
    </w:p>
    <w:p>
      <w:pPr>
        <w:rPr>
          <w:rFonts w:asciiTheme="minorAscii"/>
          <w:color w:val="auto"/>
          <w:sz w:val="21"/>
          <w:szCs w:val="21"/>
          <w:lang w:eastAsia="zh-TW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73"/>
    <w:rsid w:val="00052CF4"/>
    <w:rsid w:val="00154F73"/>
    <w:rsid w:val="00225E70"/>
    <w:rsid w:val="00252A13"/>
    <w:rsid w:val="003F3CCA"/>
    <w:rsid w:val="00605801"/>
    <w:rsid w:val="00707089"/>
    <w:rsid w:val="00C10C5C"/>
    <w:rsid w:val="07C631E7"/>
    <w:rsid w:val="3E43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after="40" w:line="382" w:lineRule="auto"/>
      <w:jc w:val="left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0">
    <w:name w:val="Heading #2|1_"/>
    <w:basedOn w:val="5"/>
    <w:link w:val="11"/>
    <w:qFormat/>
    <w:uiPriority w:val="0"/>
    <w:rPr>
      <w:rFonts w:ascii="宋体" w:hAnsi="宋体" w:eastAsia="宋体" w:cs="宋体"/>
      <w:color w:val="D82E2F"/>
      <w:sz w:val="62"/>
      <w:szCs w:val="62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spacing w:after="510"/>
      <w:ind w:left="2630"/>
      <w:jc w:val="left"/>
      <w:outlineLvl w:val="1"/>
    </w:pPr>
    <w:rPr>
      <w:rFonts w:ascii="宋体" w:hAnsi="宋体" w:eastAsia="宋体" w:cs="宋体"/>
      <w:color w:val="D82E2F"/>
      <w:sz w:val="62"/>
      <w:szCs w:val="6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2020-03-09T08:48:00Z</dcterms:created>
  <dc:creator>卞 瑞丰</dc:creator>
  <cp:lastModifiedBy>晓，释然</cp:lastModifiedBy>
  <dcterms:modified xsi:type="dcterms:W3CDTF">2020-04-13T06:22:29Z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