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1D" w:rsidRDefault="0010051D">
      <w:pPr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10051D" w:rsidRDefault="00F17B79">
      <w:pPr>
        <w:rPr>
          <w:rFonts w:ascii="宋体" w:eastAsia="黑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音乐剧专业开题时间：</w:t>
      </w:r>
      <w:r>
        <w:rPr>
          <w:rFonts w:hint="eastAsia"/>
          <w:b/>
          <w:bCs/>
          <w:sz w:val="24"/>
        </w:rPr>
        <w:t>2020.04.30.</w:t>
      </w:r>
      <w:r>
        <w:rPr>
          <w:rFonts w:hint="eastAsia"/>
          <w:b/>
          <w:bCs/>
          <w:sz w:val="24"/>
        </w:rPr>
        <w:t xml:space="preserve"> 9:30</w:t>
      </w:r>
      <w:r>
        <w:rPr>
          <w:rFonts w:hint="eastAsia"/>
          <w:b/>
          <w:bCs/>
          <w:sz w:val="24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腾讯会议</w:t>
      </w:r>
      <w:r>
        <w:rPr>
          <w:rFonts w:ascii="黑体" w:eastAsia="黑体" w:hAnsi="黑体" w:hint="eastAsia"/>
          <w:b/>
          <w:bCs/>
          <w:szCs w:val="21"/>
        </w:rPr>
        <w:t>号：</w:t>
      </w:r>
      <w:r>
        <w:rPr>
          <w:rFonts w:ascii="黑体" w:eastAsia="黑体" w:hAnsi="黑体" w:hint="eastAsia"/>
          <w:b/>
          <w:bCs/>
          <w:szCs w:val="21"/>
        </w:rPr>
        <w:t>772582435</w:t>
      </w:r>
    </w:p>
    <w:p w:rsidR="0010051D" w:rsidRDefault="0010051D">
      <w:pPr>
        <w:rPr>
          <w:rFonts w:ascii="宋体" w:eastAsia="宋体" w:hAnsi="宋体" w:cs="宋体"/>
          <w:sz w:val="24"/>
        </w:rPr>
      </w:pPr>
    </w:p>
    <w:tbl>
      <w:tblPr>
        <w:tblW w:w="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636"/>
        <w:gridCol w:w="1636"/>
      </w:tblGrid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MPF2018045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杜钇樵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MPF2018046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黄明珠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MPF2018047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MPF2018048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赖仙宇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MPF2018049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马锦泽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MPF2018050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王洁璐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MPF2018051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习羽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MPF2018052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殷梦霜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MPF2018054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钟嘉媚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MPF2018055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赵雨卉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603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MPF2018147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刘心倚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LIU CINDY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MPP201820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陈锦京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MPP201821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林馨璇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MPP201822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马辰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MPP201823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张幸怡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10051D">
        <w:trPr>
          <w:trHeight w:val="312"/>
        </w:trPr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MPP201824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朱玉琴</w:t>
            </w:r>
          </w:p>
        </w:tc>
        <w:tc>
          <w:tcPr>
            <w:tcW w:w="1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51D" w:rsidRDefault="00F17B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未网络提交成功</w:t>
            </w:r>
          </w:p>
        </w:tc>
      </w:tr>
    </w:tbl>
    <w:p w:rsidR="0010051D" w:rsidRDefault="0010051D"/>
    <w:p w:rsidR="0010051D" w:rsidRDefault="0010051D"/>
    <w:p w:rsidR="0010051D" w:rsidRDefault="00F17B79">
      <w:pPr>
        <w:widowControl/>
        <w:spacing w:before="75" w:after="75"/>
        <w:ind w:firstLineChars="250" w:firstLine="7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请以上同学按照时间和会议号准时参加腾讯会议，每人准备</w:t>
      </w:r>
      <w:r>
        <w:rPr>
          <w:rFonts w:ascii="宋体" w:hAnsi="宋体" w:cs="Arial" w:hint="eastAsia"/>
          <w:kern w:val="0"/>
          <w:sz w:val="28"/>
          <w:szCs w:val="28"/>
        </w:rPr>
        <w:t>8-10</w:t>
      </w:r>
      <w:r>
        <w:rPr>
          <w:rFonts w:ascii="宋体" w:hAnsi="宋体" w:cs="Arial" w:hint="eastAsia"/>
          <w:kern w:val="0"/>
          <w:sz w:val="28"/>
          <w:szCs w:val="28"/>
        </w:rPr>
        <w:t>分钟左右的开题报告陈述，陈述顺序如上表格。陈述完毕之后记录评委的问题和点评。开题报告会后如需修改请关注研部关于开题修改的通知。如有问题，请咨询邮件</w:t>
      </w:r>
      <w:hyperlink r:id="rId5" w:history="1">
        <w:r>
          <w:rPr>
            <w:rFonts w:ascii="宋体" w:hAnsi="宋体" w:cs="Arial" w:hint="eastAsia"/>
            <w:color w:val="0000FF"/>
            <w:kern w:val="0"/>
            <w:sz w:val="28"/>
            <w:szCs w:val="28"/>
            <w:u w:val="single"/>
          </w:rPr>
          <w:t>shcmyp@126.com</w:t>
        </w:r>
      </w:hyperlink>
      <w:r>
        <w:rPr>
          <w:rFonts w:ascii="宋体" w:hAnsi="宋体" w:cs="Arial" w:hint="eastAsia"/>
          <w:kern w:val="0"/>
          <w:sz w:val="28"/>
          <w:szCs w:val="28"/>
        </w:rPr>
        <w:t>，刘老师，或直接把问题反馈给班长。</w:t>
      </w:r>
    </w:p>
    <w:p w:rsidR="0010051D" w:rsidRDefault="00F17B79">
      <w:pPr>
        <w:widowControl/>
        <w:spacing w:before="75" w:after="75"/>
        <w:jc w:val="right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研究生部培养办</w:t>
      </w:r>
    </w:p>
    <w:p w:rsidR="0010051D" w:rsidRDefault="00F17B79">
      <w:pPr>
        <w:widowControl/>
        <w:spacing w:before="75"/>
        <w:jc w:val="right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2020.04.2</w:t>
      </w:r>
      <w:r>
        <w:rPr>
          <w:rFonts w:ascii="宋体" w:hAnsi="宋体" w:cs="Arial" w:hint="eastAsia"/>
          <w:b/>
          <w:kern w:val="0"/>
          <w:sz w:val="28"/>
          <w:szCs w:val="28"/>
        </w:rPr>
        <w:t>7</w:t>
      </w:r>
    </w:p>
    <w:p w:rsidR="0010051D" w:rsidRDefault="0010051D"/>
    <w:sectPr w:rsidR="0010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162C4A"/>
    <w:rsid w:val="0010051D"/>
    <w:rsid w:val="00F17B79"/>
    <w:rsid w:val="135D7C50"/>
    <w:rsid w:val="13F42A31"/>
    <w:rsid w:val="1C162C4A"/>
    <w:rsid w:val="50DE489C"/>
    <w:rsid w:val="7C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78A966-0838-4FF2-8F0E-9493814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myp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嘉优</dc:creator>
  <cp:lastModifiedBy>徐 小铙</cp:lastModifiedBy>
  <cp:revision>2</cp:revision>
  <dcterms:created xsi:type="dcterms:W3CDTF">2020-04-27T06:16:00Z</dcterms:created>
  <dcterms:modified xsi:type="dcterms:W3CDTF">2020-04-27T06:16:00Z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