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67AE9F" w14:textId="77777777" w:rsidR="00D704AE" w:rsidRDefault="00D704AE" w:rsidP="00D704AE">
      <w:pPr>
        <w:pStyle w:val="vsbcontentstart"/>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根据学校工作要求和我院实际情况</w:t>
      </w:r>
      <w:r>
        <w:rPr>
          <w:rFonts w:ascii="&amp;quot" w:hAnsi="&amp;quot"/>
          <w:color w:val="666666"/>
          <w:sz w:val="28"/>
          <w:szCs w:val="28"/>
        </w:rPr>
        <w:t>,2020</w:t>
      </w:r>
      <w:r>
        <w:rPr>
          <w:rFonts w:ascii="&amp;quot" w:hAnsi="&amp;quot"/>
          <w:color w:val="666666"/>
          <w:sz w:val="28"/>
          <w:szCs w:val="28"/>
        </w:rPr>
        <w:t>年度研究生入学复式工作定于</w:t>
      </w:r>
      <w:r>
        <w:rPr>
          <w:rFonts w:ascii="&amp;quot" w:hAnsi="&amp;quot"/>
          <w:color w:val="666666"/>
          <w:sz w:val="28"/>
          <w:szCs w:val="28"/>
        </w:rPr>
        <w:t>2020</w:t>
      </w:r>
      <w:r>
        <w:rPr>
          <w:rFonts w:ascii="&amp;quot" w:hAnsi="&amp;quot"/>
          <w:color w:val="666666"/>
          <w:sz w:val="28"/>
          <w:szCs w:val="28"/>
        </w:rPr>
        <w:t>年</w:t>
      </w:r>
      <w:r>
        <w:rPr>
          <w:rFonts w:ascii="&amp;quot" w:hAnsi="&amp;quot"/>
          <w:color w:val="666666"/>
          <w:sz w:val="28"/>
          <w:szCs w:val="28"/>
        </w:rPr>
        <w:t>5</w:t>
      </w:r>
      <w:r>
        <w:rPr>
          <w:rFonts w:ascii="&amp;quot" w:hAnsi="&amp;quot"/>
          <w:color w:val="666666"/>
          <w:sz w:val="28"/>
          <w:szCs w:val="28"/>
        </w:rPr>
        <w:t>月</w:t>
      </w:r>
      <w:r>
        <w:rPr>
          <w:rFonts w:ascii="&amp;quot" w:hAnsi="&amp;quot"/>
          <w:color w:val="666666"/>
          <w:sz w:val="28"/>
          <w:szCs w:val="28"/>
        </w:rPr>
        <w:t>16</w:t>
      </w:r>
      <w:r>
        <w:rPr>
          <w:rFonts w:ascii="&amp;quot" w:hAnsi="&amp;quot"/>
          <w:color w:val="666666"/>
          <w:sz w:val="28"/>
          <w:szCs w:val="28"/>
        </w:rPr>
        <w:t>号</w:t>
      </w:r>
      <w:r>
        <w:rPr>
          <w:rFonts w:ascii="&amp;quot" w:hAnsi="&amp;quot"/>
          <w:color w:val="666666"/>
          <w:sz w:val="28"/>
          <w:szCs w:val="28"/>
        </w:rPr>
        <w:t>(</w:t>
      </w:r>
      <w:r>
        <w:rPr>
          <w:rFonts w:ascii="&amp;quot" w:hAnsi="&amp;quot"/>
          <w:color w:val="666666"/>
          <w:sz w:val="28"/>
          <w:szCs w:val="28"/>
        </w:rPr>
        <w:t>周六</w:t>
      </w:r>
      <w:r>
        <w:rPr>
          <w:rFonts w:ascii="&amp;quot" w:hAnsi="&amp;quot"/>
          <w:color w:val="666666"/>
          <w:sz w:val="28"/>
          <w:szCs w:val="28"/>
        </w:rPr>
        <w:t>)</w:t>
      </w:r>
      <w:r>
        <w:rPr>
          <w:rFonts w:ascii="&amp;quot" w:hAnsi="&amp;quot"/>
          <w:color w:val="666666"/>
          <w:sz w:val="28"/>
          <w:szCs w:val="28"/>
        </w:rPr>
        <w:t>上午</w:t>
      </w:r>
      <w:r>
        <w:rPr>
          <w:rFonts w:ascii="&amp;quot" w:hAnsi="&amp;quot"/>
          <w:color w:val="666666"/>
          <w:sz w:val="28"/>
          <w:szCs w:val="28"/>
        </w:rPr>
        <w:t>7</w:t>
      </w:r>
      <w:r>
        <w:rPr>
          <w:rFonts w:ascii="&amp;quot" w:hAnsi="&amp;quot"/>
          <w:color w:val="666666"/>
          <w:sz w:val="28"/>
          <w:szCs w:val="28"/>
        </w:rPr>
        <w:t>：</w:t>
      </w:r>
      <w:r>
        <w:rPr>
          <w:rFonts w:ascii="&amp;quot" w:hAnsi="&amp;quot"/>
          <w:color w:val="666666"/>
          <w:sz w:val="28"/>
          <w:szCs w:val="28"/>
        </w:rPr>
        <w:t>30</w:t>
      </w:r>
      <w:r>
        <w:rPr>
          <w:rFonts w:ascii="&amp;quot" w:hAnsi="&amp;quot"/>
          <w:color w:val="666666"/>
          <w:sz w:val="28"/>
          <w:szCs w:val="28"/>
        </w:rPr>
        <w:t>准时开启。由于复试人数较多，复试工作分两个时段进行，上午</w:t>
      </w:r>
      <w:r>
        <w:rPr>
          <w:rFonts w:ascii="&amp;quot" w:hAnsi="&amp;quot"/>
          <w:color w:val="666666"/>
          <w:sz w:val="28"/>
          <w:szCs w:val="28"/>
        </w:rPr>
        <w:t>7</w:t>
      </w:r>
      <w:r>
        <w:rPr>
          <w:rFonts w:ascii="&amp;quot" w:hAnsi="&amp;quot"/>
          <w:color w:val="666666"/>
          <w:sz w:val="28"/>
          <w:szCs w:val="28"/>
        </w:rPr>
        <w:t>：</w:t>
      </w:r>
      <w:r>
        <w:rPr>
          <w:rFonts w:ascii="&amp;quot" w:hAnsi="&amp;quot"/>
          <w:color w:val="666666"/>
          <w:sz w:val="28"/>
          <w:szCs w:val="28"/>
        </w:rPr>
        <w:t>30</w:t>
      </w:r>
      <w:r>
        <w:rPr>
          <w:rFonts w:ascii="&amp;quot" w:hAnsi="&amp;quot"/>
          <w:color w:val="666666"/>
          <w:sz w:val="28"/>
          <w:szCs w:val="28"/>
        </w:rPr>
        <w:t>开启</w:t>
      </w:r>
      <w:r>
        <w:rPr>
          <w:rStyle w:val="a3"/>
          <w:rFonts w:ascii="&amp;quot" w:hAnsi="&amp;quot"/>
          <w:color w:val="666666"/>
          <w:sz w:val="28"/>
          <w:szCs w:val="28"/>
        </w:rPr>
        <w:t>学术性硕士研究生（教育学、心理学）</w:t>
      </w:r>
      <w:r>
        <w:rPr>
          <w:rFonts w:ascii="&amp;quot" w:hAnsi="&amp;quot"/>
          <w:color w:val="666666"/>
          <w:sz w:val="28"/>
          <w:szCs w:val="28"/>
        </w:rPr>
        <w:t>复试工作，下午</w:t>
      </w:r>
      <w:r>
        <w:rPr>
          <w:rFonts w:ascii="&amp;quot" w:hAnsi="&amp;quot"/>
          <w:color w:val="666666"/>
          <w:sz w:val="28"/>
          <w:szCs w:val="28"/>
        </w:rPr>
        <w:t>14</w:t>
      </w:r>
      <w:r>
        <w:rPr>
          <w:rFonts w:ascii="&amp;quot" w:hAnsi="&amp;quot"/>
          <w:color w:val="666666"/>
          <w:sz w:val="28"/>
          <w:szCs w:val="28"/>
        </w:rPr>
        <w:t>：</w:t>
      </w:r>
      <w:r>
        <w:rPr>
          <w:rFonts w:ascii="&amp;quot" w:hAnsi="&amp;quot"/>
          <w:color w:val="666666"/>
          <w:sz w:val="28"/>
          <w:szCs w:val="28"/>
        </w:rPr>
        <w:t>30</w:t>
      </w:r>
      <w:r>
        <w:rPr>
          <w:rFonts w:ascii="&amp;quot" w:hAnsi="&amp;quot"/>
          <w:color w:val="666666"/>
          <w:sz w:val="28"/>
          <w:szCs w:val="28"/>
        </w:rPr>
        <w:t>开启</w:t>
      </w:r>
      <w:r>
        <w:rPr>
          <w:rStyle w:val="a3"/>
          <w:rFonts w:ascii="&amp;quot" w:hAnsi="&amp;quot"/>
          <w:color w:val="666666"/>
          <w:sz w:val="28"/>
          <w:szCs w:val="28"/>
        </w:rPr>
        <w:t>专业硕士研究生（小学教育、应用心理）</w:t>
      </w:r>
      <w:r>
        <w:rPr>
          <w:rFonts w:ascii="&amp;quot" w:hAnsi="&amp;quot"/>
          <w:color w:val="666666"/>
          <w:sz w:val="28"/>
          <w:szCs w:val="28"/>
        </w:rPr>
        <w:t>复试工作。为保证复试工作顺利进行，特制定如下工作细则：</w:t>
      </w:r>
    </w:p>
    <w:p w14:paraId="57A2E326"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Style w:val="a3"/>
          <w:rFonts w:ascii="&amp;quot" w:hAnsi="&amp;quot"/>
          <w:color w:val="666666"/>
          <w:sz w:val="28"/>
          <w:szCs w:val="28"/>
        </w:rPr>
        <w:t>一、远程复试平台及设备注意事项</w:t>
      </w:r>
    </w:p>
    <w:p w14:paraId="1EF11D65"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鉴于当前疫情，复试工作主要采用网络远程复试</w:t>
      </w:r>
      <w:r>
        <w:rPr>
          <w:rFonts w:ascii="&amp;quot" w:hAnsi="&amp;quot"/>
          <w:color w:val="666666"/>
          <w:sz w:val="28"/>
          <w:szCs w:val="28"/>
        </w:rPr>
        <w:t>,</w:t>
      </w:r>
      <w:r>
        <w:rPr>
          <w:rFonts w:ascii="&amp;quot" w:hAnsi="&amp;quot"/>
          <w:color w:val="666666"/>
          <w:sz w:val="28"/>
          <w:szCs w:val="28"/>
        </w:rPr>
        <w:t>我院复试采用学信网</w:t>
      </w:r>
      <w:r>
        <w:rPr>
          <w:rFonts w:ascii="&amp;quot" w:hAnsi="&amp;quot"/>
          <w:color w:val="666666"/>
          <w:sz w:val="28"/>
          <w:szCs w:val="28"/>
        </w:rPr>
        <w:t>“</w:t>
      </w:r>
      <w:r>
        <w:rPr>
          <w:rFonts w:ascii="&amp;quot" w:hAnsi="&amp;quot"/>
          <w:color w:val="666666"/>
          <w:sz w:val="28"/>
          <w:szCs w:val="28"/>
        </w:rPr>
        <w:t>研究生招生远程复试系统</w:t>
      </w:r>
      <w:r>
        <w:rPr>
          <w:rFonts w:ascii="&amp;quot" w:hAnsi="&amp;quot"/>
          <w:color w:val="666666"/>
          <w:sz w:val="28"/>
          <w:szCs w:val="28"/>
        </w:rPr>
        <w:t>”</w:t>
      </w:r>
      <w:r>
        <w:rPr>
          <w:rFonts w:ascii="&amp;quot" w:hAnsi="&amp;quot"/>
          <w:color w:val="666666"/>
          <w:sz w:val="28"/>
          <w:szCs w:val="28"/>
        </w:rPr>
        <w:t>作为首选复试平台。</w:t>
      </w:r>
    </w:p>
    <w:p w14:paraId="23017772"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使用电脑端的考生，须安装最新版的谷歌浏览器，</w:t>
      </w:r>
      <w:proofErr w:type="gramStart"/>
      <w:r>
        <w:rPr>
          <w:rFonts w:ascii="&amp;quot" w:hAnsi="&amp;quot"/>
          <w:color w:val="666666"/>
          <w:sz w:val="28"/>
          <w:szCs w:val="28"/>
        </w:rPr>
        <w:t>使用学信网</w:t>
      </w:r>
      <w:proofErr w:type="gramEnd"/>
      <w:r>
        <w:rPr>
          <w:rFonts w:ascii="&amp;quot" w:hAnsi="&amp;quot"/>
          <w:color w:val="666666"/>
          <w:sz w:val="28"/>
          <w:szCs w:val="28"/>
        </w:rPr>
        <w:t>账号登录，登录后按照系统提示，依次选择报考学院的考试、考场，进入复试。考生须提前用手机</w:t>
      </w:r>
      <w:proofErr w:type="gramStart"/>
      <w:r>
        <w:rPr>
          <w:rFonts w:ascii="&amp;quot" w:hAnsi="&amp;quot"/>
          <w:color w:val="666666"/>
          <w:sz w:val="28"/>
          <w:szCs w:val="28"/>
        </w:rPr>
        <w:t>下载学信网</w:t>
      </w:r>
      <w:proofErr w:type="gramEnd"/>
      <w:r>
        <w:rPr>
          <w:rFonts w:ascii="&amp;quot" w:hAnsi="&amp;quot"/>
          <w:color w:val="666666"/>
          <w:sz w:val="28"/>
          <w:szCs w:val="28"/>
        </w:rPr>
        <w:t>APP</w:t>
      </w:r>
      <w:r>
        <w:rPr>
          <w:rFonts w:ascii="&amp;quot" w:hAnsi="&amp;quot"/>
          <w:color w:val="666666"/>
          <w:sz w:val="28"/>
          <w:szCs w:val="28"/>
        </w:rPr>
        <w:t>（</w:t>
      </w:r>
      <w:r>
        <w:rPr>
          <w:rFonts w:ascii="&amp;quot" w:hAnsi="&amp;quot"/>
          <w:color w:val="666666"/>
          <w:sz w:val="28"/>
          <w:szCs w:val="28"/>
        </w:rPr>
        <w:t>https://www.chsi.com.cn/wap/download.jsp</w:t>
      </w:r>
      <w:r>
        <w:rPr>
          <w:rFonts w:ascii="&amp;quot" w:hAnsi="&amp;quot"/>
          <w:color w:val="666666"/>
          <w:sz w:val="28"/>
          <w:szCs w:val="28"/>
        </w:rPr>
        <w:t>），</w:t>
      </w:r>
      <w:proofErr w:type="gramStart"/>
      <w:r>
        <w:rPr>
          <w:rFonts w:ascii="&amp;quot" w:hAnsi="&amp;quot"/>
          <w:color w:val="666666"/>
          <w:sz w:val="28"/>
          <w:szCs w:val="28"/>
        </w:rPr>
        <w:t>使用学信网</w:t>
      </w:r>
      <w:proofErr w:type="gramEnd"/>
      <w:r>
        <w:rPr>
          <w:rFonts w:ascii="&amp;quot" w:hAnsi="&amp;quot"/>
          <w:color w:val="666666"/>
          <w:sz w:val="28"/>
          <w:szCs w:val="28"/>
        </w:rPr>
        <w:t>账号直接登录，登陆后使用软件内置的远程复试功能。</w:t>
      </w:r>
    </w:p>
    <w:p w14:paraId="0A501C65"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按照我校复试采用双机位面试的要求：</w:t>
      </w:r>
      <w:r>
        <w:rPr>
          <w:rFonts w:ascii="&amp;quot" w:hAnsi="&amp;quot"/>
          <w:color w:val="666666"/>
          <w:sz w:val="28"/>
          <w:szCs w:val="28"/>
        </w:rPr>
        <w:t>“</w:t>
      </w:r>
      <w:r>
        <w:rPr>
          <w:rFonts w:ascii="&amp;quot" w:hAnsi="&amp;quot"/>
          <w:color w:val="666666"/>
          <w:sz w:val="28"/>
          <w:szCs w:val="28"/>
        </w:rPr>
        <w:t>第一机位</w:t>
      </w:r>
      <w:r>
        <w:rPr>
          <w:rFonts w:ascii="&amp;quot" w:hAnsi="&amp;quot"/>
          <w:color w:val="666666"/>
          <w:sz w:val="28"/>
          <w:szCs w:val="28"/>
        </w:rPr>
        <w:t>”</w:t>
      </w:r>
      <w:r>
        <w:rPr>
          <w:rFonts w:ascii="&amp;quot" w:hAnsi="&amp;quot"/>
          <w:color w:val="666666"/>
          <w:sz w:val="28"/>
          <w:szCs w:val="28"/>
        </w:rPr>
        <w:t>，建议采用</w:t>
      </w:r>
      <w:r>
        <w:rPr>
          <w:rFonts w:ascii="&amp;quot" w:hAnsi="&amp;quot"/>
          <w:color w:val="666666"/>
          <w:sz w:val="28"/>
          <w:szCs w:val="28"/>
        </w:rPr>
        <w:t>1</w:t>
      </w:r>
      <w:r>
        <w:rPr>
          <w:rFonts w:ascii="&amp;quot" w:hAnsi="&amp;quot"/>
          <w:color w:val="666666"/>
          <w:sz w:val="28"/>
          <w:szCs w:val="28"/>
        </w:rPr>
        <w:t>台笔记本电脑（或者台式机</w:t>
      </w:r>
      <w:r>
        <w:rPr>
          <w:rFonts w:ascii="&amp;quot" w:hAnsi="&amp;quot"/>
          <w:color w:val="666666"/>
          <w:sz w:val="28"/>
          <w:szCs w:val="28"/>
        </w:rPr>
        <w:t>+</w:t>
      </w:r>
      <w:r>
        <w:rPr>
          <w:rFonts w:ascii="&amp;quot" w:hAnsi="&amp;quot"/>
          <w:color w:val="666666"/>
          <w:sz w:val="28"/>
          <w:szCs w:val="28"/>
        </w:rPr>
        <w:t>摄像头</w:t>
      </w:r>
      <w:r>
        <w:rPr>
          <w:rFonts w:ascii="&amp;quot" w:hAnsi="&amp;quot"/>
          <w:color w:val="666666"/>
          <w:sz w:val="28"/>
          <w:szCs w:val="28"/>
        </w:rPr>
        <w:t>+</w:t>
      </w:r>
      <w:r>
        <w:rPr>
          <w:rFonts w:ascii="&amp;quot" w:hAnsi="&amp;quot"/>
          <w:color w:val="666666"/>
          <w:sz w:val="28"/>
          <w:szCs w:val="28"/>
        </w:rPr>
        <w:t>麦克风</w:t>
      </w:r>
      <w:r>
        <w:rPr>
          <w:rFonts w:ascii="&amp;quot" w:hAnsi="&amp;quot"/>
          <w:color w:val="666666"/>
          <w:sz w:val="28"/>
          <w:szCs w:val="28"/>
        </w:rPr>
        <w:t>+</w:t>
      </w:r>
      <w:r>
        <w:rPr>
          <w:rFonts w:ascii="&amp;quot" w:hAnsi="&amp;quot"/>
          <w:color w:val="666666"/>
          <w:sz w:val="28"/>
          <w:szCs w:val="28"/>
        </w:rPr>
        <w:t>音箱），位于考生正前方；</w:t>
      </w:r>
      <w:r>
        <w:rPr>
          <w:rFonts w:ascii="&amp;quot" w:hAnsi="&amp;quot"/>
          <w:color w:val="666666"/>
          <w:sz w:val="28"/>
          <w:szCs w:val="28"/>
        </w:rPr>
        <w:t>“</w:t>
      </w:r>
      <w:r>
        <w:rPr>
          <w:rFonts w:ascii="&amp;quot" w:hAnsi="&amp;quot"/>
          <w:color w:val="666666"/>
          <w:sz w:val="28"/>
          <w:szCs w:val="28"/>
        </w:rPr>
        <w:t>第二机位</w:t>
      </w:r>
      <w:r>
        <w:rPr>
          <w:rFonts w:ascii="&amp;quot" w:hAnsi="&amp;quot"/>
          <w:color w:val="666666"/>
          <w:sz w:val="28"/>
          <w:szCs w:val="28"/>
        </w:rPr>
        <w:t>”</w:t>
      </w:r>
      <w:r>
        <w:rPr>
          <w:rFonts w:ascii="&amp;quot" w:hAnsi="&amp;quot"/>
          <w:color w:val="666666"/>
          <w:sz w:val="28"/>
          <w:szCs w:val="28"/>
        </w:rPr>
        <w:t>，建议采用</w:t>
      </w:r>
      <w:r>
        <w:rPr>
          <w:rFonts w:ascii="&amp;quot" w:hAnsi="&amp;quot"/>
          <w:color w:val="666666"/>
          <w:sz w:val="28"/>
          <w:szCs w:val="28"/>
        </w:rPr>
        <w:t>1</w:t>
      </w:r>
      <w:r>
        <w:rPr>
          <w:rFonts w:ascii="&amp;quot" w:hAnsi="&amp;quot"/>
          <w:color w:val="666666"/>
          <w:sz w:val="28"/>
          <w:szCs w:val="28"/>
        </w:rPr>
        <w:t>部手机，位于考生侧后方。</w:t>
      </w:r>
    </w:p>
    <w:p w14:paraId="3E5E0936"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请考生务必提前安装并熟悉测试平台的使用方法，确保网络畅通和设备正常运作。我院拟在</w:t>
      </w:r>
      <w:r>
        <w:rPr>
          <w:rFonts w:ascii="&amp;quot" w:hAnsi="&amp;quot"/>
          <w:color w:val="666666"/>
          <w:sz w:val="28"/>
          <w:szCs w:val="28"/>
        </w:rPr>
        <w:t>5</w:t>
      </w:r>
      <w:r>
        <w:rPr>
          <w:rFonts w:ascii="&amp;quot" w:hAnsi="&amp;quot"/>
          <w:color w:val="666666"/>
          <w:sz w:val="28"/>
          <w:szCs w:val="28"/>
        </w:rPr>
        <w:t>月</w:t>
      </w:r>
      <w:r>
        <w:rPr>
          <w:rFonts w:ascii="&amp;quot" w:hAnsi="&amp;quot"/>
          <w:color w:val="666666"/>
          <w:sz w:val="28"/>
          <w:szCs w:val="28"/>
        </w:rPr>
        <w:t>13</w:t>
      </w:r>
      <w:r>
        <w:rPr>
          <w:rFonts w:ascii="&amp;quot" w:hAnsi="&amp;quot"/>
          <w:color w:val="666666"/>
          <w:sz w:val="28"/>
          <w:szCs w:val="28"/>
        </w:rPr>
        <w:t>日至</w:t>
      </w:r>
      <w:r>
        <w:rPr>
          <w:rFonts w:ascii="&amp;quot" w:hAnsi="&amp;quot"/>
          <w:color w:val="666666"/>
          <w:sz w:val="28"/>
          <w:szCs w:val="28"/>
        </w:rPr>
        <w:t>15</w:t>
      </w:r>
      <w:r>
        <w:rPr>
          <w:rFonts w:ascii="&amp;quot" w:hAnsi="&amp;quot"/>
          <w:color w:val="666666"/>
          <w:sz w:val="28"/>
          <w:szCs w:val="28"/>
        </w:rPr>
        <w:t>日两天时间内面向所有复试考生组织复试</w:t>
      </w:r>
      <w:proofErr w:type="gramStart"/>
      <w:r>
        <w:rPr>
          <w:rFonts w:ascii="&amp;quot" w:hAnsi="&amp;quot"/>
          <w:color w:val="666666"/>
          <w:sz w:val="28"/>
          <w:szCs w:val="28"/>
        </w:rPr>
        <w:t>前网络</w:t>
      </w:r>
      <w:proofErr w:type="gramEnd"/>
      <w:r>
        <w:rPr>
          <w:rFonts w:ascii="&amp;quot" w:hAnsi="&amp;quot"/>
          <w:color w:val="666666"/>
          <w:sz w:val="28"/>
          <w:szCs w:val="28"/>
        </w:rPr>
        <w:t>连线测试，每个专业的具体测试时间将通过教育学院</w:t>
      </w:r>
      <w:r>
        <w:rPr>
          <w:rFonts w:ascii="&amp;quot" w:hAnsi="&amp;quot"/>
          <w:color w:val="666666"/>
          <w:sz w:val="28"/>
          <w:szCs w:val="28"/>
        </w:rPr>
        <w:t>2020</w:t>
      </w:r>
      <w:r>
        <w:rPr>
          <w:rFonts w:ascii="&amp;quot" w:hAnsi="&amp;quot"/>
          <w:color w:val="666666"/>
          <w:sz w:val="28"/>
          <w:szCs w:val="28"/>
        </w:rPr>
        <w:t>研究生入学复式</w:t>
      </w:r>
      <w:r>
        <w:rPr>
          <w:rFonts w:ascii="&amp;quot" w:hAnsi="&amp;quot"/>
          <w:color w:val="666666"/>
          <w:sz w:val="28"/>
          <w:szCs w:val="28"/>
        </w:rPr>
        <w:t>QQ</w:t>
      </w:r>
      <w:proofErr w:type="gramStart"/>
      <w:r>
        <w:rPr>
          <w:rFonts w:ascii="&amp;quot" w:hAnsi="&amp;quot"/>
          <w:color w:val="666666"/>
          <w:sz w:val="28"/>
          <w:szCs w:val="28"/>
        </w:rPr>
        <w:t>群通知</w:t>
      </w:r>
      <w:proofErr w:type="gramEnd"/>
      <w:r>
        <w:rPr>
          <w:rFonts w:ascii="&amp;quot" w:hAnsi="&amp;quot"/>
          <w:color w:val="666666"/>
          <w:sz w:val="28"/>
          <w:szCs w:val="28"/>
        </w:rPr>
        <w:t>同学们，请及时关注。</w:t>
      </w:r>
    </w:p>
    <w:p w14:paraId="38943123"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lastRenderedPageBreak/>
        <w:t>为谨防复式期间</w:t>
      </w:r>
      <w:r>
        <w:rPr>
          <w:rFonts w:ascii="&amp;quot" w:hAnsi="&amp;quot"/>
          <w:color w:val="666666"/>
          <w:sz w:val="28"/>
          <w:szCs w:val="28"/>
        </w:rPr>
        <w:t>“</w:t>
      </w:r>
      <w:r>
        <w:rPr>
          <w:rFonts w:ascii="&amp;quot" w:hAnsi="&amp;quot"/>
          <w:color w:val="666666"/>
          <w:sz w:val="28"/>
          <w:szCs w:val="28"/>
        </w:rPr>
        <w:t>研究生招生远程复试系统</w:t>
      </w:r>
      <w:r>
        <w:rPr>
          <w:rFonts w:ascii="&amp;quot" w:hAnsi="&amp;quot"/>
          <w:color w:val="666666"/>
          <w:sz w:val="28"/>
          <w:szCs w:val="28"/>
        </w:rPr>
        <w:t>”</w:t>
      </w:r>
      <w:r>
        <w:rPr>
          <w:rFonts w:ascii="&amp;quot" w:hAnsi="&amp;quot"/>
          <w:color w:val="666666"/>
          <w:sz w:val="28"/>
          <w:szCs w:val="28"/>
        </w:rPr>
        <w:t>出现故障，我院拟定</w:t>
      </w:r>
      <w:proofErr w:type="gramStart"/>
      <w:r>
        <w:rPr>
          <w:rFonts w:ascii="&amp;quot" w:hAnsi="&amp;quot"/>
          <w:color w:val="666666"/>
          <w:sz w:val="28"/>
          <w:szCs w:val="28"/>
        </w:rPr>
        <w:t>以腾讯</w:t>
      </w:r>
      <w:proofErr w:type="gramEnd"/>
      <w:r>
        <w:rPr>
          <w:rFonts w:ascii="&amp;quot" w:hAnsi="&amp;quot"/>
          <w:color w:val="666666"/>
          <w:sz w:val="28"/>
          <w:szCs w:val="28"/>
        </w:rPr>
        <w:t>QQ</w:t>
      </w:r>
      <w:r>
        <w:rPr>
          <w:rFonts w:ascii="&amp;quot" w:hAnsi="&amp;quot"/>
          <w:color w:val="666666"/>
          <w:sz w:val="28"/>
          <w:szCs w:val="28"/>
        </w:rPr>
        <w:t>会议室作为复试备选平台，请所有考生务必提前进入</w:t>
      </w:r>
      <w:r>
        <w:rPr>
          <w:rFonts w:ascii="&amp;quot" w:hAnsi="&amp;quot"/>
          <w:color w:val="666666"/>
          <w:sz w:val="28"/>
          <w:szCs w:val="28"/>
        </w:rPr>
        <w:t>“</w:t>
      </w:r>
      <w:r>
        <w:rPr>
          <w:rFonts w:ascii="&amp;quot" w:hAnsi="&amp;quot"/>
          <w:color w:val="666666"/>
          <w:sz w:val="28"/>
          <w:szCs w:val="28"/>
        </w:rPr>
        <w:t>教育学院</w:t>
      </w:r>
      <w:r>
        <w:rPr>
          <w:rFonts w:ascii="&amp;quot" w:hAnsi="&amp;quot"/>
          <w:color w:val="666666"/>
          <w:sz w:val="28"/>
          <w:szCs w:val="28"/>
        </w:rPr>
        <w:t>2020</w:t>
      </w:r>
      <w:r>
        <w:rPr>
          <w:rFonts w:ascii="&amp;quot" w:hAnsi="&amp;quot"/>
          <w:color w:val="666666"/>
          <w:sz w:val="28"/>
          <w:szCs w:val="28"/>
        </w:rPr>
        <w:t>研究生入学复试</w:t>
      </w:r>
      <w:r>
        <w:rPr>
          <w:rFonts w:ascii="&amp;quot" w:hAnsi="&amp;quot"/>
          <w:color w:val="666666"/>
          <w:sz w:val="28"/>
          <w:szCs w:val="28"/>
        </w:rPr>
        <w:t>QQ</w:t>
      </w:r>
      <w:r>
        <w:rPr>
          <w:rFonts w:ascii="&amp;quot" w:hAnsi="&amp;quot"/>
          <w:color w:val="666666"/>
          <w:sz w:val="28"/>
          <w:szCs w:val="28"/>
        </w:rPr>
        <w:t>群</w:t>
      </w:r>
      <w:r>
        <w:rPr>
          <w:rFonts w:ascii="&amp;quot" w:hAnsi="&amp;quot"/>
          <w:color w:val="666666"/>
          <w:sz w:val="28"/>
          <w:szCs w:val="28"/>
        </w:rPr>
        <w:t>”</w:t>
      </w:r>
      <w:r>
        <w:rPr>
          <w:rFonts w:ascii="&amp;quot" w:hAnsi="&amp;quot"/>
          <w:color w:val="666666"/>
          <w:sz w:val="28"/>
          <w:szCs w:val="28"/>
        </w:rPr>
        <w:t>（目前下发通知的</w:t>
      </w:r>
      <w:r>
        <w:rPr>
          <w:rFonts w:ascii="&amp;quot" w:hAnsi="&amp;quot"/>
          <w:color w:val="666666"/>
          <w:sz w:val="28"/>
          <w:szCs w:val="28"/>
        </w:rPr>
        <w:t>QQ</w:t>
      </w:r>
      <w:r>
        <w:rPr>
          <w:rFonts w:ascii="&amp;quot" w:hAnsi="&amp;quot"/>
          <w:color w:val="666666"/>
          <w:sz w:val="28"/>
          <w:szCs w:val="28"/>
        </w:rPr>
        <w:t>群）</w:t>
      </w:r>
    </w:p>
    <w:p w14:paraId="282DE15C"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Style w:val="a3"/>
          <w:rFonts w:ascii="&amp;quot" w:hAnsi="&amp;quot"/>
          <w:color w:val="666666"/>
          <w:sz w:val="28"/>
          <w:szCs w:val="28"/>
        </w:rPr>
        <w:t>二、学院复试组织安排</w:t>
      </w:r>
    </w:p>
    <w:p w14:paraId="032B5181"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1.</w:t>
      </w:r>
      <w:r>
        <w:rPr>
          <w:rFonts w:ascii="&amp;quot" w:hAnsi="&amp;quot"/>
          <w:color w:val="666666"/>
          <w:sz w:val="28"/>
          <w:szCs w:val="28"/>
        </w:rPr>
        <w:t>为规范我院研究生复试工作顺利、有序进行，根据学校要求学院成立了以院长为组长、分管院长为副组长，学院研究生导师及有关工作人员为复试成员的</w:t>
      </w:r>
      <w:r>
        <w:rPr>
          <w:rFonts w:ascii="&amp;quot" w:hAnsi="&amp;quot"/>
          <w:color w:val="666666"/>
          <w:sz w:val="28"/>
          <w:szCs w:val="28"/>
        </w:rPr>
        <w:t>“</w:t>
      </w:r>
      <w:r>
        <w:rPr>
          <w:rFonts w:ascii="&amp;quot" w:hAnsi="&amp;quot"/>
          <w:color w:val="666666"/>
          <w:sz w:val="28"/>
          <w:szCs w:val="28"/>
        </w:rPr>
        <w:t>学院研究生复试领导小组</w:t>
      </w:r>
      <w:r>
        <w:rPr>
          <w:rFonts w:ascii="&amp;quot" w:hAnsi="&amp;quot"/>
          <w:color w:val="666666"/>
          <w:sz w:val="28"/>
          <w:szCs w:val="28"/>
        </w:rPr>
        <w:t>”</w:t>
      </w:r>
      <w:r>
        <w:rPr>
          <w:rFonts w:ascii="&amp;quot" w:hAnsi="&amp;quot"/>
          <w:color w:val="666666"/>
          <w:sz w:val="28"/>
          <w:szCs w:val="28"/>
        </w:rPr>
        <w:t>，整个复试工作在领导小组的领导、组织下，按上级规定及程序要求开展工作；</w:t>
      </w:r>
    </w:p>
    <w:p w14:paraId="2FE2757D"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2.</w:t>
      </w:r>
      <w:r>
        <w:rPr>
          <w:rFonts w:ascii="&amp;quot" w:hAnsi="&amp;quot"/>
          <w:color w:val="666666"/>
          <w:sz w:val="28"/>
          <w:szCs w:val="28"/>
        </w:rPr>
        <w:t>我院研究生复试主要按专业分组进行，对于复试学生较多的专业则基于均衡原则分组进行。复试小组一般有</w:t>
      </w:r>
      <w:r>
        <w:rPr>
          <w:rFonts w:ascii="&amp;quot" w:hAnsi="&amp;quot"/>
          <w:color w:val="666666"/>
          <w:sz w:val="28"/>
          <w:szCs w:val="28"/>
        </w:rPr>
        <w:t>5-7</w:t>
      </w:r>
      <w:r>
        <w:rPr>
          <w:rFonts w:ascii="&amp;quot" w:hAnsi="&amp;quot"/>
          <w:color w:val="666666"/>
          <w:sz w:val="28"/>
          <w:szCs w:val="28"/>
        </w:rPr>
        <w:t>位专家和</w:t>
      </w:r>
      <w:r>
        <w:rPr>
          <w:rFonts w:ascii="&amp;quot" w:hAnsi="&amp;quot"/>
          <w:color w:val="666666"/>
          <w:sz w:val="28"/>
          <w:szCs w:val="28"/>
        </w:rPr>
        <w:t>1-2</w:t>
      </w:r>
      <w:r>
        <w:rPr>
          <w:rFonts w:ascii="&amp;quot" w:hAnsi="&amp;quot"/>
          <w:color w:val="666666"/>
          <w:sz w:val="28"/>
          <w:szCs w:val="28"/>
        </w:rPr>
        <w:t>位复试秘书构成，小组设组长</w:t>
      </w:r>
      <w:r>
        <w:rPr>
          <w:rFonts w:ascii="&amp;quot" w:hAnsi="&amp;quot"/>
          <w:color w:val="666666"/>
          <w:sz w:val="28"/>
          <w:szCs w:val="28"/>
        </w:rPr>
        <w:t>1</w:t>
      </w:r>
      <w:r>
        <w:rPr>
          <w:rFonts w:ascii="&amp;quot" w:hAnsi="&amp;quot"/>
          <w:color w:val="666666"/>
          <w:sz w:val="28"/>
          <w:szCs w:val="28"/>
        </w:rPr>
        <w:t>名，负责本小组复试期间的具体工作；</w:t>
      </w:r>
    </w:p>
    <w:p w14:paraId="1DC21C06"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3.</w:t>
      </w:r>
      <w:r>
        <w:rPr>
          <w:rFonts w:ascii="&amp;quot" w:hAnsi="&amp;quot"/>
          <w:color w:val="666666"/>
          <w:sz w:val="28"/>
          <w:szCs w:val="28"/>
        </w:rPr>
        <w:t>为确保复试专家和秘书了解、熟悉复试流程，复试前组织参加复试的专家和秘书接受学校层面开展的网络和平台使用技术培训，并结合我院具体复试形式，拟正式复试前对所有复试秘书进行二次网络和平台使用技术的培训。</w:t>
      </w:r>
    </w:p>
    <w:p w14:paraId="3AB9D3F8"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4.</w:t>
      </w:r>
      <w:r>
        <w:rPr>
          <w:rFonts w:ascii="&amp;quot" w:hAnsi="&amp;quot"/>
          <w:color w:val="666666"/>
          <w:sz w:val="28"/>
          <w:szCs w:val="28"/>
        </w:rPr>
        <w:t>考生复试主要包含专业基础测试（主要采取考生现场随机抽取</w:t>
      </w:r>
      <w:r>
        <w:rPr>
          <w:rFonts w:ascii="&amp;quot" w:hAnsi="&amp;quot"/>
          <w:color w:val="666666"/>
          <w:sz w:val="28"/>
          <w:szCs w:val="28"/>
        </w:rPr>
        <w:t>1—2</w:t>
      </w:r>
      <w:r>
        <w:rPr>
          <w:rFonts w:ascii="&amp;quot" w:hAnsi="&amp;quot"/>
          <w:color w:val="666666"/>
          <w:sz w:val="28"/>
          <w:szCs w:val="28"/>
        </w:rPr>
        <w:t>个题目，口述作答，时长原则上不少于</w:t>
      </w:r>
      <w:r>
        <w:rPr>
          <w:rFonts w:ascii="&amp;quot" w:hAnsi="&amp;quot"/>
          <w:color w:val="666666"/>
          <w:sz w:val="28"/>
          <w:szCs w:val="28"/>
        </w:rPr>
        <w:t>10</w:t>
      </w:r>
      <w:r>
        <w:rPr>
          <w:rFonts w:ascii="&amp;quot" w:hAnsi="&amp;quot"/>
          <w:color w:val="666666"/>
          <w:sz w:val="28"/>
          <w:szCs w:val="28"/>
        </w:rPr>
        <w:t>分钟，专业基础测试复习参考书参见学校招生目录中有关复试要求中指定的参考书目）、综合素质测试（满分</w:t>
      </w:r>
      <w:r>
        <w:rPr>
          <w:rFonts w:ascii="&amp;quot" w:hAnsi="&amp;quot"/>
          <w:color w:val="666666"/>
          <w:sz w:val="28"/>
          <w:szCs w:val="28"/>
        </w:rPr>
        <w:t>100</w:t>
      </w:r>
      <w:r>
        <w:rPr>
          <w:rFonts w:ascii="&amp;quot" w:hAnsi="&amp;quot"/>
          <w:color w:val="666666"/>
          <w:sz w:val="28"/>
          <w:szCs w:val="28"/>
        </w:rPr>
        <w:t>分，测试时间原则上不少于</w:t>
      </w:r>
      <w:r>
        <w:rPr>
          <w:rFonts w:ascii="&amp;quot" w:hAnsi="&amp;quot"/>
          <w:color w:val="666666"/>
          <w:sz w:val="28"/>
          <w:szCs w:val="28"/>
        </w:rPr>
        <w:t>10</w:t>
      </w:r>
      <w:r>
        <w:rPr>
          <w:rFonts w:ascii="&amp;quot" w:hAnsi="&amp;quot"/>
          <w:color w:val="666666"/>
          <w:sz w:val="28"/>
          <w:szCs w:val="28"/>
        </w:rPr>
        <w:t>分钟）、外语听说能力测试（满分</w:t>
      </w:r>
      <w:r>
        <w:rPr>
          <w:rFonts w:ascii="&amp;quot" w:hAnsi="&amp;quot"/>
          <w:color w:val="666666"/>
          <w:sz w:val="28"/>
          <w:szCs w:val="28"/>
        </w:rPr>
        <w:t>100</w:t>
      </w:r>
      <w:r>
        <w:rPr>
          <w:rFonts w:ascii="&amp;quot" w:hAnsi="&amp;quot"/>
          <w:color w:val="666666"/>
          <w:sz w:val="28"/>
          <w:szCs w:val="28"/>
        </w:rPr>
        <w:t>分，测试时间原则上不少于</w:t>
      </w:r>
      <w:r>
        <w:rPr>
          <w:rFonts w:ascii="&amp;quot" w:hAnsi="&amp;quot"/>
          <w:color w:val="666666"/>
          <w:sz w:val="28"/>
          <w:szCs w:val="28"/>
        </w:rPr>
        <w:t>5</w:t>
      </w:r>
      <w:r>
        <w:rPr>
          <w:rFonts w:ascii="&amp;quot" w:hAnsi="&amp;quot"/>
          <w:color w:val="666666"/>
          <w:sz w:val="28"/>
          <w:szCs w:val="28"/>
        </w:rPr>
        <w:lastRenderedPageBreak/>
        <w:t>分钟）三个模块。上述三个测试模块，任何</w:t>
      </w:r>
      <w:proofErr w:type="gramStart"/>
      <w:r>
        <w:rPr>
          <w:rFonts w:ascii="&amp;quot" w:hAnsi="&amp;quot"/>
          <w:color w:val="666666"/>
          <w:sz w:val="28"/>
          <w:szCs w:val="28"/>
        </w:rPr>
        <w:t>一</w:t>
      </w:r>
      <w:proofErr w:type="gramEnd"/>
      <w:r>
        <w:rPr>
          <w:rFonts w:ascii="&amp;quot" w:hAnsi="&amp;quot"/>
          <w:color w:val="666666"/>
          <w:sz w:val="28"/>
          <w:szCs w:val="28"/>
        </w:rPr>
        <w:t>模块测试成绩低于</w:t>
      </w:r>
      <w:r>
        <w:rPr>
          <w:rFonts w:ascii="&amp;quot" w:hAnsi="&amp;quot"/>
          <w:color w:val="666666"/>
          <w:sz w:val="28"/>
          <w:szCs w:val="28"/>
        </w:rPr>
        <w:t>60</w:t>
      </w:r>
      <w:r>
        <w:rPr>
          <w:rFonts w:ascii="&amp;quot" w:hAnsi="&amp;quot"/>
          <w:color w:val="666666"/>
          <w:sz w:val="28"/>
          <w:szCs w:val="28"/>
        </w:rPr>
        <w:t>分，不予录取。考生入学总成绩计算方式：</w:t>
      </w:r>
    </w:p>
    <w:p w14:paraId="06059701"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入学考试总成绩</w:t>
      </w:r>
      <w:r>
        <w:rPr>
          <w:rFonts w:ascii="&amp;quot" w:hAnsi="&amp;quot"/>
          <w:color w:val="666666"/>
          <w:sz w:val="28"/>
          <w:szCs w:val="28"/>
        </w:rPr>
        <w:t>=</w:t>
      </w:r>
      <w:r>
        <w:rPr>
          <w:rFonts w:ascii="&amp;quot" w:hAnsi="&amp;quot"/>
          <w:color w:val="666666"/>
          <w:sz w:val="28"/>
          <w:szCs w:val="28"/>
        </w:rPr>
        <w:t>初试总成绩</w:t>
      </w:r>
      <w:r>
        <w:rPr>
          <w:rFonts w:ascii="&amp;quot" w:hAnsi="&amp;quot"/>
          <w:color w:val="666666"/>
          <w:sz w:val="28"/>
          <w:szCs w:val="28"/>
        </w:rPr>
        <w:t>/5*70%+</w:t>
      </w:r>
      <w:r>
        <w:rPr>
          <w:rFonts w:ascii="&amp;quot" w:hAnsi="&amp;quot"/>
          <w:color w:val="666666"/>
          <w:sz w:val="28"/>
          <w:szCs w:val="28"/>
        </w:rPr>
        <w:t>【专业基础能力测试成绩</w:t>
      </w:r>
      <w:r>
        <w:rPr>
          <w:rFonts w:ascii="&amp;quot" w:hAnsi="&amp;quot"/>
          <w:color w:val="666666"/>
          <w:sz w:val="28"/>
          <w:szCs w:val="28"/>
        </w:rPr>
        <w:t>*30%+</w:t>
      </w:r>
      <w:r>
        <w:rPr>
          <w:rFonts w:ascii="&amp;quot" w:hAnsi="&amp;quot"/>
          <w:color w:val="666666"/>
          <w:sz w:val="28"/>
          <w:szCs w:val="28"/>
        </w:rPr>
        <w:t>综合素质考查成绩</w:t>
      </w:r>
      <w:r>
        <w:rPr>
          <w:rFonts w:ascii="&amp;quot" w:hAnsi="&amp;quot"/>
          <w:color w:val="666666"/>
          <w:sz w:val="28"/>
          <w:szCs w:val="28"/>
        </w:rPr>
        <w:t>*50%+</w:t>
      </w:r>
      <w:r>
        <w:rPr>
          <w:rFonts w:ascii="&amp;quot" w:hAnsi="&amp;quot"/>
          <w:color w:val="666666"/>
          <w:sz w:val="28"/>
          <w:szCs w:val="28"/>
        </w:rPr>
        <w:t>外语听说成绩</w:t>
      </w:r>
      <w:r>
        <w:rPr>
          <w:rFonts w:ascii="&amp;quot" w:hAnsi="&amp;quot"/>
          <w:color w:val="666666"/>
          <w:sz w:val="28"/>
          <w:szCs w:val="28"/>
        </w:rPr>
        <w:t>*20%</w:t>
      </w:r>
      <w:r>
        <w:rPr>
          <w:rFonts w:ascii="&amp;quot" w:hAnsi="&amp;quot"/>
          <w:color w:val="666666"/>
          <w:sz w:val="28"/>
          <w:szCs w:val="28"/>
        </w:rPr>
        <w:t>】</w:t>
      </w:r>
      <w:r>
        <w:rPr>
          <w:rFonts w:ascii="&amp;quot" w:hAnsi="&amp;quot"/>
          <w:color w:val="666666"/>
          <w:sz w:val="28"/>
          <w:szCs w:val="28"/>
        </w:rPr>
        <w:t>*30%</w:t>
      </w:r>
    </w:p>
    <w:p w14:paraId="1F7EC6E6"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根据加权成绩总和由高到低排出推荐顺序。如某一专业录取人数少于计划人数，则由第一志愿过线人数多的专业所淘汰的考生补充（按分数高、低并结合所报专业综合确定排名）。</w:t>
      </w:r>
    </w:p>
    <w:p w14:paraId="5DA12E9C"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考生总成绩相同时，依次比较初试总成绩、初试第一单元考试成绩、初试第四单元考试成绩、初试第三单元考试成绩，以确定最终排名。</w:t>
      </w:r>
    </w:p>
    <w:p w14:paraId="0B85F456"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Style w:val="a3"/>
          <w:rFonts w:ascii="&amp;quot" w:hAnsi="&amp;quot"/>
          <w:color w:val="666666"/>
          <w:sz w:val="28"/>
          <w:szCs w:val="28"/>
        </w:rPr>
        <w:t>三、复试防疫要求</w:t>
      </w:r>
    </w:p>
    <w:p w14:paraId="2CFB3CAB"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复试工作期间，严格遵守学校有关疫情防疫的规章要求，做到广泛宣传、场所定期消毒、复试人员保持一定距离、不聚餐、少集会、两点一线成常规，同时为防意外，采取具体如下措施：</w:t>
      </w:r>
    </w:p>
    <w:p w14:paraId="3D533327"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1.</w:t>
      </w:r>
      <w:r>
        <w:rPr>
          <w:rFonts w:ascii="&amp;quot" w:hAnsi="&amp;quot"/>
          <w:color w:val="666666"/>
          <w:sz w:val="28"/>
          <w:szCs w:val="28"/>
        </w:rPr>
        <w:t>学院成立以党委书记为组长的研究生复试组织、保障工作小组，保障复试筹措防疫物资、安装调试复试网络设备及其它必须物资；</w:t>
      </w:r>
    </w:p>
    <w:p w14:paraId="3BDE4080"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2.</w:t>
      </w:r>
      <w:r>
        <w:rPr>
          <w:rFonts w:ascii="&amp;quot" w:hAnsi="&amp;quot"/>
          <w:color w:val="666666"/>
          <w:sz w:val="28"/>
          <w:szCs w:val="28"/>
        </w:rPr>
        <w:t>复试期间，对复试场所、复试设备等严格、定期消毒，对参加复试的专家和秘书进行体温检测，并做好记录报备；</w:t>
      </w:r>
    </w:p>
    <w:p w14:paraId="585D4677"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3.</w:t>
      </w:r>
      <w:r>
        <w:rPr>
          <w:rFonts w:ascii="&amp;quot" w:hAnsi="&amp;quot"/>
          <w:color w:val="666666"/>
          <w:sz w:val="28"/>
          <w:szCs w:val="28"/>
        </w:rPr>
        <w:t>针对复试期间突发情况的应急工作由复试组织、保障工作小组负责具体事宜。</w:t>
      </w:r>
    </w:p>
    <w:p w14:paraId="0D652684"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Style w:val="a3"/>
          <w:rFonts w:ascii="&amp;quot" w:hAnsi="&amp;quot"/>
          <w:color w:val="666666"/>
          <w:sz w:val="28"/>
          <w:szCs w:val="28"/>
        </w:rPr>
        <w:t>四、监督、复议办法</w:t>
      </w:r>
    </w:p>
    <w:p w14:paraId="7C833CEA"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lastRenderedPageBreak/>
        <w:t>学院研究生复试工作领导小组负责对学院整个复试工作的监督，确保复试工作在公平、公正的环境下进行，同时学院复试工作还接受学校研究生复试领导小组的监督和监管。对复试中存在争议的问题由学院复试领导小组负责，学院不能确定的问题由学校复试领导小组负责。</w:t>
      </w:r>
    </w:p>
    <w:p w14:paraId="51C4C83B" w14:textId="77777777" w:rsidR="00D704AE" w:rsidRDefault="00D704AE" w:rsidP="00D704AE">
      <w:pPr>
        <w:pStyle w:val="a4"/>
        <w:spacing w:before="0" w:beforeAutospacing="0" w:after="0" w:afterAutospacing="0" w:line="432" w:lineRule="auto"/>
        <w:ind w:firstLine="480"/>
        <w:rPr>
          <w:rFonts w:ascii="&amp;quot" w:hAnsi="&amp;quot"/>
          <w:color w:val="666666"/>
          <w:sz w:val="28"/>
          <w:szCs w:val="28"/>
        </w:rPr>
      </w:pPr>
      <w:r>
        <w:rPr>
          <w:rStyle w:val="a3"/>
          <w:rFonts w:ascii="&amp;quot" w:hAnsi="&amp;quot"/>
          <w:color w:val="666666"/>
          <w:sz w:val="28"/>
          <w:szCs w:val="28"/>
        </w:rPr>
        <w:t>附：学院复试工作联系人、联系方式</w:t>
      </w:r>
    </w:p>
    <w:p w14:paraId="05425694" w14:textId="77777777" w:rsidR="00D704AE" w:rsidRDefault="00D704AE" w:rsidP="00D704AE">
      <w:pPr>
        <w:pStyle w:val="vsbcontentend"/>
        <w:spacing w:before="0" w:beforeAutospacing="0" w:after="0" w:afterAutospacing="0" w:line="432" w:lineRule="auto"/>
        <w:ind w:firstLine="480"/>
        <w:rPr>
          <w:rFonts w:ascii="&amp;quot" w:hAnsi="&amp;quot"/>
          <w:color w:val="666666"/>
          <w:sz w:val="28"/>
          <w:szCs w:val="28"/>
        </w:rPr>
      </w:pPr>
      <w:r>
        <w:rPr>
          <w:rFonts w:ascii="&amp;quot" w:hAnsi="&amp;quot"/>
          <w:color w:val="666666"/>
          <w:sz w:val="28"/>
          <w:szCs w:val="28"/>
        </w:rPr>
        <w:t>何老师</w:t>
      </w:r>
      <w:r>
        <w:rPr>
          <w:rFonts w:ascii="&amp;quot" w:hAnsi="&amp;quot"/>
          <w:color w:val="666666"/>
          <w:sz w:val="28"/>
          <w:szCs w:val="28"/>
        </w:rPr>
        <w:t>0537-4453377</w:t>
      </w:r>
      <w:r>
        <w:rPr>
          <w:rFonts w:ascii="&amp;quot" w:hAnsi="&amp;quot"/>
          <w:color w:val="666666"/>
          <w:sz w:val="28"/>
          <w:szCs w:val="28"/>
        </w:rPr>
        <w:t>；</w:t>
      </w:r>
      <w:r>
        <w:rPr>
          <w:rFonts w:ascii="&amp;quot" w:hAnsi="&amp;quot"/>
          <w:color w:val="666666"/>
          <w:sz w:val="28"/>
          <w:szCs w:val="28"/>
        </w:rPr>
        <w:t xml:space="preserve"> </w:t>
      </w:r>
      <w:r>
        <w:rPr>
          <w:rFonts w:ascii="&amp;quot" w:hAnsi="&amp;quot"/>
          <w:color w:val="666666"/>
          <w:sz w:val="28"/>
          <w:szCs w:val="28"/>
        </w:rPr>
        <w:t>张老师</w:t>
      </w:r>
      <w:r>
        <w:rPr>
          <w:rFonts w:ascii="&amp;quot" w:hAnsi="&amp;quot"/>
          <w:color w:val="666666"/>
          <w:sz w:val="28"/>
          <w:szCs w:val="28"/>
        </w:rPr>
        <w:t>0537-4456710</w:t>
      </w:r>
    </w:p>
    <w:p w14:paraId="0DA3AD75" w14:textId="77777777" w:rsidR="00CD7B74" w:rsidRDefault="00CD7B74"/>
    <w:sectPr w:rsidR="00CD7B7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mp;quot">
    <w:altName w:val="Cambria"/>
    <w:panose1 w:val="00000000000000000000"/>
    <w:charset w:val="00"/>
    <w:family w:val="roman"/>
    <w:notTrueType/>
    <w:pitch w:val="default"/>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4AE"/>
    <w:rsid w:val="00CD7B74"/>
    <w:rsid w:val="00D704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C742E5"/>
  <w15:chartTrackingRefBased/>
  <w15:docId w15:val="{A5C72D4D-256D-43D7-AC4C-95A32E2D3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vsbcontentstart">
    <w:name w:val="vsbcontent_start"/>
    <w:basedOn w:val="a"/>
    <w:rsid w:val="00D704AE"/>
    <w:pPr>
      <w:widowControl/>
      <w:spacing w:before="100" w:beforeAutospacing="1" w:after="100" w:afterAutospacing="1"/>
      <w:jc w:val="left"/>
    </w:pPr>
    <w:rPr>
      <w:rFonts w:ascii="宋体" w:eastAsia="宋体" w:hAnsi="宋体" w:cs="宋体"/>
      <w:kern w:val="0"/>
      <w:sz w:val="24"/>
      <w:szCs w:val="24"/>
    </w:rPr>
  </w:style>
  <w:style w:type="character" w:styleId="a3">
    <w:name w:val="Strong"/>
    <w:basedOn w:val="a0"/>
    <w:uiPriority w:val="22"/>
    <w:qFormat/>
    <w:rsid w:val="00D704AE"/>
    <w:rPr>
      <w:b/>
      <w:bCs/>
    </w:rPr>
  </w:style>
  <w:style w:type="paragraph" w:styleId="a4">
    <w:name w:val="Normal (Web)"/>
    <w:basedOn w:val="a"/>
    <w:uiPriority w:val="99"/>
    <w:semiHidden/>
    <w:unhideWhenUsed/>
    <w:rsid w:val="00D704AE"/>
    <w:pPr>
      <w:widowControl/>
      <w:spacing w:before="100" w:beforeAutospacing="1" w:after="100" w:afterAutospacing="1"/>
      <w:jc w:val="left"/>
    </w:pPr>
    <w:rPr>
      <w:rFonts w:ascii="宋体" w:eastAsia="宋体" w:hAnsi="宋体" w:cs="宋体"/>
      <w:kern w:val="0"/>
      <w:sz w:val="24"/>
      <w:szCs w:val="24"/>
    </w:rPr>
  </w:style>
  <w:style w:type="paragraph" w:customStyle="1" w:styleId="vsbcontentend">
    <w:name w:val="vsbcontent_end"/>
    <w:basedOn w:val="a"/>
    <w:rsid w:val="00D704AE"/>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3266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272</Words>
  <Characters>1557</Characters>
  <Application>Microsoft Office Word</Application>
  <DocSecurity>0</DocSecurity>
  <Lines>12</Lines>
  <Paragraphs>3</Paragraphs>
  <ScaleCrop>false</ScaleCrop>
  <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2020-05-16T06:11:00Z</dcterms:created>
  <dcterms:modified xsi:type="dcterms:W3CDTF">2020-05-16T06:11:00Z</dcterms:modified>
</cp:coreProperties>
</file>