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CC70A" w14:textId="77777777" w:rsidR="00135C52" w:rsidRDefault="00135C52" w:rsidP="00135C52">
      <w:pPr>
        <w:pStyle w:val="a3"/>
        <w:spacing w:line="600" w:lineRule="atLeast"/>
        <w:ind w:firstLine="555"/>
        <w:rPr>
          <w:color w:val="727272"/>
          <w:lang w:val="en"/>
        </w:rPr>
      </w:pPr>
      <w:r>
        <w:rPr>
          <w:color w:val="727272"/>
          <w:sz w:val="29"/>
          <w:szCs w:val="29"/>
          <w:lang w:val="en"/>
        </w:rPr>
        <w:t>为做好疫情防控期间硕士研究生复试录取工作，根据教育部、山东省教育厅有关文件精神和《曲阜师范大学</w:t>
      </w:r>
      <w:r>
        <w:rPr>
          <w:color w:val="727272"/>
          <w:sz w:val="29"/>
          <w:szCs w:val="29"/>
        </w:rPr>
        <w:t>2020</w:t>
      </w:r>
      <w:r>
        <w:rPr>
          <w:color w:val="727272"/>
          <w:sz w:val="29"/>
          <w:szCs w:val="29"/>
          <w:lang w:val="en"/>
        </w:rPr>
        <w:t>年硕士研究生复试工作方案》规定，结合我院实际，制定本工作细则。</w:t>
      </w:r>
    </w:p>
    <w:p w14:paraId="70FCC121"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一、工作原则</w:t>
      </w:r>
    </w:p>
    <w:p w14:paraId="2B8A0620" w14:textId="77777777" w:rsidR="00135C52" w:rsidRDefault="00135C52" w:rsidP="00135C52">
      <w:pPr>
        <w:pStyle w:val="a3"/>
        <w:spacing w:line="600" w:lineRule="atLeast"/>
        <w:ind w:firstLine="555"/>
        <w:rPr>
          <w:color w:val="727272"/>
          <w:lang w:val="en"/>
        </w:rPr>
      </w:pPr>
      <w:r>
        <w:rPr>
          <w:color w:val="727272"/>
          <w:sz w:val="29"/>
          <w:szCs w:val="29"/>
          <w:lang w:val="en"/>
        </w:rPr>
        <w:t>（一）坚持防疫安全。学院应严格落实疫情防控工作要求，切实做好复试场地安排和卫生消毒等工作。</w:t>
      </w:r>
    </w:p>
    <w:p w14:paraId="6919CC45"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lang w:val="en"/>
        </w:rPr>
        <w:t>（二）坚持公平公正。学院要采取有效措施，加强组织管理，严格审查考生资格，严格复试过程规范管理，严肃考风考纪，确保复试公平公正。</w:t>
      </w:r>
    </w:p>
    <w:p w14:paraId="1DBE5A52"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坚持公平公正。严肃招生纪律，规范程序，加强信息公开和监督，维护考生的合法权益，维护国家研究生学历教育招生考试制度的公信力。</w:t>
      </w:r>
    </w:p>
    <w:p w14:paraId="2A9BBACE"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坚持以人为本。增强服务意识，提高管理水平，利用学校和国家调剂服务系统，按照“统筹兼顾、合理调节、积极引导、以人为本”的原则，充分做好调剂录取工作，切实提高服务水平。</w:t>
      </w:r>
    </w:p>
    <w:p w14:paraId="335A4176"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坚持客观评价。业务</w:t>
      </w:r>
      <w:proofErr w:type="gramStart"/>
      <w:r>
        <w:rPr>
          <w:rFonts w:ascii="仿宋" w:eastAsia="仿宋" w:hAnsi="仿宋" w:hint="eastAsia"/>
          <w:color w:val="727272"/>
          <w:sz w:val="29"/>
          <w:szCs w:val="29"/>
          <w:lang w:val="en"/>
        </w:rPr>
        <w:t>课考核</w:t>
      </w:r>
      <w:proofErr w:type="gramEnd"/>
      <w:r>
        <w:rPr>
          <w:rFonts w:ascii="仿宋" w:eastAsia="仿宋" w:hAnsi="仿宋" w:hint="eastAsia"/>
          <w:color w:val="727272"/>
          <w:sz w:val="29"/>
          <w:szCs w:val="29"/>
          <w:lang w:val="en"/>
        </w:rPr>
        <w:t>成绩应量化，综合素质考核有较明确的等次结果。</w:t>
      </w:r>
    </w:p>
    <w:p w14:paraId="288E106E"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坚持回避原则。凡有亲属参加考试的人员，一律回避。</w:t>
      </w:r>
    </w:p>
    <w:p w14:paraId="6D190727"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lang w:val="en"/>
        </w:rPr>
        <w:lastRenderedPageBreak/>
        <w:t>（三）坚持科学有效。学院针对办学特色、本年度复试方式和各学科专业特点，精心设计复试内容，确保考核科学有效。</w:t>
      </w:r>
    </w:p>
    <w:p w14:paraId="74345009"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坚持科学选拔。按照“按需招生、德智体全面衡量、择优录取、宁缺毋滥”的招生原则，着力提升我院研究生招生选拔水平。</w:t>
      </w:r>
    </w:p>
    <w:p w14:paraId="15EF66A1"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坚持全面考查，突出重点。在对考生德智体等各方面全面考察基础上，突出对专业素质及创新精神等方面的考核。</w:t>
      </w:r>
    </w:p>
    <w:p w14:paraId="1C40DD9F"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二、组织领导</w:t>
      </w:r>
    </w:p>
    <w:p w14:paraId="7F82D9E6"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学院成立由主管领导任组长的研究生招生复试工作领导小组，负责学院计算机科学与技术、电子信息（计算机技术）硕士生复试录取工作，负责指导招生复试的疫情防控、调剂选拔、专业考试的组织、思想政治素质和品德考核及相关成绩上报等工作。</w:t>
      </w:r>
    </w:p>
    <w:p w14:paraId="59EE5526"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成立计算机科学与技术、电子信息（计算机技术）复试小组，在招生复试工作领导小组指导下具体实施专业课考试、面试及思想政治素质和道德品质考核。</w:t>
      </w:r>
    </w:p>
    <w:p w14:paraId="274571BE"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严格落实复试录取工作各环节责任，实行责任追究制。</w:t>
      </w:r>
    </w:p>
    <w:p w14:paraId="2E293ED2"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三、复试</w:t>
      </w:r>
    </w:p>
    <w:p w14:paraId="7F5BCBFC" w14:textId="77777777" w:rsidR="00135C52" w:rsidRDefault="00135C52" w:rsidP="00135C52">
      <w:pPr>
        <w:pStyle w:val="a3"/>
        <w:spacing w:line="600" w:lineRule="atLeast"/>
        <w:ind w:firstLine="555"/>
        <w:rPr>
          <w:color w:val="727272"/>
          <w:lang w:val="en"/>
        </w:rPr>
      </w:pPr>
      <w:bookmarkStart w:id="0" w:name="OLE_LINK5"/>
      <w:bookmarkEnd w:id="0"/>
      <w:r>
        <w:rPr>
          <w:rStyle w:val="a4"/>
          <w:rFonts w:ascii="仿宋" w:eastAsia="仿宋" w:hAnsi="仿宋" w:hint="eastAsia"/>
          <w:color w:val="727272"/>
          <w:sz w:val="29"/>
          <w:szCs w:val="29"/>
          <w:lang w:val="en"/>
        </w:rPr>
        <w:lastRenderedPageBreak/>
        <w:t>（一）复试基本要求与名单确定</w:t>
      </w:r>
    </w:p>
    <w:p w14:paraId="7FAD909B"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复试基本要求</w:t>
      </w:r>
    </w:p>
    <w:p w14:paraId="4091997F" w14:textId="77777777" w:rsidR="00135C52" w:rsidRDefault="00135C52" w:rsidP="00135C52">
      <w:pPr>
        <w:pStyle w:val="a3"/>
        <w:spacing w:line="600" w:lineRule="atLeast"/>
        <w:ind w:firstLine="555"/>
        <w:rPr>
          <w:color w:val="727272"/>
          <w:lang w:val="en"/>
        </w:rPr>
      </w:pPr>
      <w:r>
        <w:rPr>
          <w:color w:val="727272"/>
          <w:sz w:val="29"/>
          <w:szCs w:val="29"/>
          <w:lang w:val="en"/>
        </w:rPr>
        <w:t>考生符合我院规定的硕士研究生报考条件，初试成绩达到教育部规定的进入复试的初试成绩基本要求。</w:t>
      </w:r>
    </w:p>
    <w:p w14:paraId="2CBA7B79"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复试名单确定</w:t>
      </w:r>
    </w:p>
    <w:p w14:paraId="091F9EBC" w14:textId="77777777" w:rsidR="00135C52" w:rsidRDefault="00135C52" w:rsidP="00135C52">
      <w:pPr>
        <w:pStyle w:val="a3"/>
        <w:spacing w:line="600" w:lineRule="atLeast"/>
        <w:ind w:firstLine="555"/>
        <w:rPr>
          <w:color w:val="727272"/>
          <w:lang w:val="en"/>
        </w:rPr>
      </w:pPr>
      <w:r>
        <w:rPr>
          <w:color w:val="727272"/>
          <w:sz w:val="29"/>
          <w:szCs w:val="29"/>
          <w:lang w:val="en"/>
        </w:rPr>
        <w:t>复试采取差额形式，差额比例为</w:t>
      </w:r>
      <w:r>
        <w:rPr>
          <w:color w:val="727272"/>
          <w:sz w:val="29"/>
          <w:szCs w:val="29"/>
        </w:rPr>
        <w:t>1:1.2</w:t>
      </w:r>
      <w:r>
        <w:rPr>
          <w:color w:val="727272"/>
          <w:sz w:val="29"/>
          <w:szCs w:val="29"/>
          <w:lang w:val="en"/>
        </w:rPr>
        <w:t>。</w:t>
      </w:r>
    </w:p>
    <w:p w14:paraId="1D195A9B" w14:textId="77777777" w:rsidR="00135C52" w:rsidRDefault="00135C52" w:rsidP="00135C52">
      <w:pPr>
        <w:pStyle w:val="a3"/>
        <w:spacing w:line="600" w:lineRule="atLeast"/>
        <w:ind w:firstLine="555"/>
        <w:rPr>
          <w:color w:val="727272"/>
          <w:lang w:val="en"/>
        </w:rPr>
      </w:pPr>
      <w:r>
        <w:rPr>
          <w:color w:val="727272"/>
          <w:sz w:val="29"/>
          <w:szCs w:val="29"/>
          <w:lang w:val="en"/>
        </w:rPr>
        <w:t>在达到</w:t>
      </w:r>
      <w:r>
        <w:rPr>
          <w:color w:val="727272"/>
          <w:sz w:val="29"/>
          <w:szCs w:val="29"/>
        </w:rPr>
        <w:t>2020</w:t>
      </w:r>
      <w:r>
        <w:rPr>
          <w:color w:val="727272"/>
          <w:sz w:val="29"/>
          <w:szCs w:val="29"/>
          <w:lang w:val="en"/>
        </w:rPr>
        <w:t>年全国硕士研究生招生考试</w:t>
      </w:r>
      <w:r>
        <w:rPr>
          <w:color w:val="727272"/>
          <w:sz w:val="29"/>
          <w:szCs w:val="29"/>
        </w:rPr>
        <w:t>A</w:t>
      </w:r>
      <w:r>
        <w:rPr>
          <w:color w:val="727272"/>
          <w:sz w:val="29"/>
          <w:szCs w:val="29"/>
          <w:lang w:val="en"/>
        </w:rPr>
        <w:t>类考生进入复试的初试成绩基本要求的基础上，按照计算机科学与技术、电子信息（计算机技术）的初试成绩排名和差额比例确定复试名单。</w:t>
      </w:r>
    </w:p>
    <w:p w14:paraId="70B5AAA5"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（二）复试资格审查</w:t>
      </w:r>
    </w:p>
    <w:p w14:paraId="046080F1" w14:textId="77777777" w:rsidR="00135C52" w:rsidRDefault="00135C52" w:rsidP="00135C52">
      <w:pPr>
        <w:pStyle w:val="a3"/>
        <w:spacing w:line="600" w:lineRule="atLeast"/>
        <w:ind w:firstLine="555"/>
        <w:rPr>
          <w:color w:val="727272"/>
          <w:lang w:val="en"/>
        </w:rPr>
      </w:pPr>
      <w:r>
        <w:rPr>
          <w:color w:val="727272"/>
          <w:sz w:val="29"/>
          <w:szCs w:val="29"/>
          <w:lang w:val="en"/>
        </w:rPr>
        <w:t>学院按上级文件和我校</w:t>
      </w:r>
      <w:r>
        <w:rPr>
          <w:color w:val="727272"/>
          <w:sz w:val="29"/>
          <w:szCs w:val="29"/>
        </w:rPr>
        <w:t>2020</w:t>
      </w:r>
      <w:r>
        <w:rPr>
          <w:color w:val="727272"/>
          <w:sz w:val="29"/>
          <w:szCs w:val="29"/>
          <w:lang w:val="en"/>
        </w:rPr>
        <w:t>年招生简章中的相关要求，对进入复试的考生进行资格审查，不符合条件的考生不予复试。考生需提供的审查材料参见《曲阜师范大学</w:t>
      </w:r>
      <w:r>
        <w:rPr>
          <w:color w:val="727272"/>
          <w:sz w:val="29"/>
          <w:szCs w:val="29"/>
        </w:rPr>
        <w:t>2020</w:t>
      </w:r>
      <w:r>
        <w:rPr>
          <w:color w:val="727272"/>
          <w:sz w:val="29"/>
          <w:szCs w:val="29"/>
          <w:lang w:val="en"/>
        </w:rPr>
        <w:t>年硕士研究生复试注意事项》。</w:t>
      </w:r>
    </w:p>
    <w:p w14:paraId="053F60EA"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（三）复试方式和内容</w:t>
      </w:r>
    </w:p>
    <w:p w14:paraId="6B75AFCC" w14:textId="77777777" w:rsidR="00135C52" w:rsidRDefault="00135C52" w:rsidP="00135C52">
      <w:pPr>
        <w:pStyle w:val="a3"/>
        <w:spacing w:line="600" w:lineRule="atLeast"/>
        <w:ind w:firstLine="555"/>
        <w:rPr>
          <w:color w:val="727272"/>
          <w:lang w:val="en"/>
        </w:rPr>
      </w:pPr>
      <w:r>
        <w:rPr>
          <w:color w:val="727272"/>
          <w:sz w:val="29"/>
          <w:szCs w:val="29"/>
          <w:lang w:val="en"/>
        </w:rPr>
        <w:t>因疫情防控需要，我院</w:t>
      </w:r>
      <w:r>
        <w:rPr>
          <w:color w:val="727272"/>
          <w:sz w:val="29"/>
          <w:szCs w:val="29"/>
        </w:rPr>
        <w:t>2020</w:t>
      </w:r>
      <w:r>
        <w:rPr>
          <w:color w:val="727272"/>
          <w:sz w:val="29"/>
          <w:szCs w:val="29"/>
          <w:lang w:val="en"/>
        </w:rPr>
        <w:t>年硕士研究生复试全部采取网络远程复试方式。</w:t>
      </w:r>
    </w:p>
    <w:p w14:paraId="1CE60731"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专业基础能力测试</w:t>
      </w:r>
    </w:p>
    <w:p w14:paraId="3FAEB3CC" w14:textId="77777777" w:rsidR="00135C52" w:rsidRDefault="00135C52" w:rsidP="00135C52">
      <w:pPr>
        <w:pStyle w:val="a3"/>
        <w:spacing w:line="600" w:lineRule="atLeast"/>
        <w:ind w:firstLine="555"/>
        <w:rPr>
          <w:color w:val="727272"/>
          <w:lang w:val="en"/>
        </w:rPr>
      </w:pPr>
      <w:r>
        <w:rPr>
          <w:color w:val="727272"/>
          <w:sz w:val="29"/>
          <w:szCs w:val="29"/>
          <w:lang w:val="en"/>
        </w:rPr>
        <w:lastRenderedPageBreak/>
        <w:t>学院根据招生简章公布的复试科目设计合理考试试题。</w:t>
      </w:r>
      <w:r>
        <w:rPr>
          <w:rFonts w:ascii="仿宋" w:eastAsia="仿宋" w:hAnsi="仿宋" w:hint="eastAsia"/>
          <w:color w:val="727272"/>
          <w:sz w:val="29"/>
          <w:szCs w:val="29"/>
          <w:lang w:val="en"/>
        </w:rPr>
        <w:t>试题（包括副题）和参考答案在本科目考试启用前按机密级国家秘密事项进行管理。满分</w:t>
      </w:r>
      <w:r>
        <w:rPr>
          <w:rFonts w:ascii="仿宋" w:eastAsia="仿宋" w:hAnsi="仿宋" w:hint="eastAsia"/>
          <w:color w:val="727272"/>
          <w:sz w:val="29"/>
          <w:szCs w:val="29"/>
        </w:rPr>
        <w:t>100</w:t>
      </w:r>
      <w:r>
        <w:rPr>
          <w:rFonts w:ascii="仿宋" w:eastAsia="仿宋" w:hAnsi="仿宋" w:hint="eastAsia"/>
          <w:color w:val="727272"/>
          <w:sz w:val="29"/>
          <w:szCs w:val="29"/>
          <w:lang w:val="en"/>
        </w:rPr>
        <w:t>分。采用远程口述作答方式。测试时长原则上不低于</w:t>
      </w:r>
      <w:r>
        <w:rPr>
          <w:rFonts w:ascii="仿宋" w:eastAsia="仿宋" w:hAnsi="仿宋" w:hint="eastAsia"/>
          <w:color w:val="727272"/>
          <w:sz w:val="29"/>
          <w:szCs w:val="29"/>
        </w:rPr>
        <w:t>10</w:t>
      </w:r>
      <w:r>
        <w:rPr>
          <w:rFonts w:ascii="仿宋" w:eastAsia="仿宋" w:hAnsi="仿宋" w:hint="eastAsia"/>
          <w:color w:val="727272"/>
          <w:sz w:val="29"/>
          <w:szCs w:val="29"/>
          <w:lang w:val="en"/>
        </w:rPr>
        <w:t>分钟。</w:t>
      </w:r>
      <w:r>
        <w:rPr>
          <w:rStyle w:val="a4"/>
          <w:rFonts w:ascii="仿宋" w:eastAsia="仿宋" w:hAnsi="仿宋" w:hint="eastAsia"/>
          <w:color w:val="727272"/>
          <w:sz w:val="29"/>
          <w:szCs w:val="29"/>
          <w:lang w:val="en"/>
        </w:rPr>
        <w:t>复试平台</w:t>
      </w:r>
      <w:proofErr w:type="gramStart"/>
      <w:r>
        <w:rPr>
          <w:rStyle w:val="a4"/>
          <w:rFonts w:ascii="仿宋" w:eastAsia="仿宋" w:hAnsi="仿宋" w:hint="eastAsia"/>
          <w:color w:val="727272"/>
          <w:sz w:val="29"/>
          <w:szCs w:val="29"/>
          <w:lang w:val="en"/>
        </w:rPr>
        <w:t>为学信网研究生</w:t>
      </w:r>
      <w:proofErr w:type="gramEnd"/>
      <w:r>
        <w:rPr>
          <w:rStyle w:val="a4"/>
          <w:rFonts w:ascii="仿宋" w:eastAsia="仿宋" w:hAnsi="仿宋" w:hint="eastAsia"/>
          <w:color w:val="727272"/>
          <w:sz w:val="29"/>
          <w:szCs w:val="29"/>
          <w:lang w:val="en"/>
        </w:rPr>
        <w:t>招生远程面试系统，备用第二平台</w:t>
      </w:r>
      <w:proofErr w:type="gramStart"/>
      <w:r>
        <w:rPr>
          <w:rStyle w:val="a4"/>
          <w:rFonts w:ascii="仿宋" w:eastAsia="仿宋" w:hAnsi="仿宋" w:hint="eastAsia"/>
          <w:color w:val="727272"/>
          <w:sz w:val="29"/>
          <w:szCs w:val="29"/>
          <w:lang w:val="en"/>
        </w:rPr>
        <w:t>为腾讯会议</w:t>
      </w:r>
      <w:proofErr w:type="gramEnd"/>
      <w:r>
        <w:rPr>
          <w:rStyle w:val="a4"/>
          <w:rFonts w:ascii="仿宋" w:eastAsia="仿宋" w:hAnsi="仿宋" w:hint="eastAsia"/>
          <w:color w:val="727272"/>
          <w:sz w:val="29"/>
          <w:szCs w:val="29"/>
          <w:lang w:val="en"/>
        </w:rPr>
        <w:t>。</w:t>
      </w:r>
    </w:p>
    <w:p w14:paraId="2C348083" w14:textId="77777777" w:rsidR="00135C52" w:rsidRDefault="00135C52" w:rsidP="00135C52">
      <w:pPr>
        <w:pStyle w:val="a3"/>
        <w:spacing w:line="600" w:lineRule="atLeast"/>
        <w:ind w:firstLine="555"/>
        <w:rPr>
          <w:color w:val="727272"/>
          <w:lang w:val="en"/>
        </w:rPr>
      </w:pPr>
      <w:r>
        <w:rPr>
          <w:color w:val="727272"/>
          <w:sz w:val="29"/>
          <w:szCs w:val="29"/>
          <w:lang w:val="en"/>
        </w:rPr>
        <w:t>专业基础能力测试及格线为</w:t>
      </w:r>
      <w:r>
        <w:rPr>
          <w:color w:val="727272"/>
          <w:sz w:val="29"/>
          <w:szCs w:val="29"/>
        </w:rPr>
        <w:t>60</w:t>
      </w:r>
      <w:r>
        <w:rPr>
          <w:color w:val="727272"/>
          <w:sz w:val="29"/>
          <w:szCs w:val="29"/>
          <w:lang w:val="en"/>
        </w:rPr>
        <w:t>分，不及格者不予录取，考试成绩按权重计入总成绩。</w:t>
      </w:r>
    </w:p>
    <w:p w14:paraId="7532EE8A" w14:textId="77777777" w:rsidR="00135C52" w:rsidRDefault="00135C52" w:rsidP="00135C52">
      <w:pPr>
        <w:pStyle w:val="a3"/>
        <w:spacing w:line="600" w:lineRule="atLeast"/>
        <w:ind w:firstLine="480"/>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综合面试</w:t>
      </w:r>
    </w:p>
    <w:p w14:paraId="3DF612E1" w14:textId="77777777" w:rsidR="00135C52" w:rsidRDefault="00135C52" w:rsidP="00135C52">
      <w:pPr>
        <w:pStyle w:val="a3"/>
        <w:spacing w:line="600" w:lineRule="atLeast"/>
        <w:ind w:firstLine="555"/>
        <w:rPr>
          <w:color w:val="727272"/>
          <w:lang w:val="en"/>
        </w:rPr>
      </w:pPr>
      <w:r>
        <w:rPr>
          <w:color w:val="727272"/>
          <w:sz w:val="29"/>
          <w:szCs w:val="29"/>
          <w:lang w:val="en"/>
        </w:rPr>
        <w:t>综合面试包括外语听说和综合素质考查。</w:t>
      </w:r>
      <w:r>
        <w:rPr>
          <w:rStyle w:val="a4"/>
          <w:color w:val="727272"/>
          <w:sz w:val="29"/>
          <w:szCs w:val="29"/>
          <w:lang w:val="en"/>
        </w:rPr>
        <w:t>复试平台</w:t>
      </w:r>
      <w:proofErr w:type="gramStart"/>
      <w:r>
        <w:rPr>
          <w:rStyle w:val="a4"/>
          <w:color w:val="727272"/>
          <w:sz w:val="29"/>
          <w:szCs w:val="29"/>
          <w:lang w:val="en"/>
        </w:rPr>
        <w:t>为学信网研究生</w:t>
      </w:r>
      <w:proofErr w:type="gramEnd"/>
      <w:r>
        <w:rPr>
          <w:rStyle w:val="a4"/>
          <w:color w:val="727272"/>
          <w:sz w:val="29"/>
          <w:szCs w:val="29"/>
          <w:lang w:val="en"/>
        </w:rPr>
        <w:t>招生远程面试系统，备用第二平台</w:t>
      </w:r>
      <w:proofErr w:type="gramStart"/>
      <w:r>
        <w:rPr>
          <w:rStyle w:val="a4"/>
          <w:color w:val="727272"/>
          <w:sz w:val="29"/>
          <w:szCs w:val="29"/>
          <w:lang w:val="en"/>
        </w:rPr>
        <w:t>为腾讯会议</w:t>
      </w:r>
      <w:proofErr w:type="gramEnd"/>
      <w:r>
        <w:rPr>
          <w:rStyle w:val="a4"/>
          <w:color w:val="727272"/>
          <w:sz w:val="29"/>
          <w:szCs w:val="29"/>
          <w:lang w:val="en"/>
        </w:rPr>
        <w:t>。</w:t>
      </w:r>
    </w:p>
    <w:p w14:paraId="243F0733" w14:textId="77777777" w:rsidR="00135C52" w:rsidRDefault="00135C52" w:rsidP="00135C52">
      <w:pPr>
        <w:pStyle w:val="a3"/>
        <w:spacing w:line="600" w:lineRule="atLeast"/>
        <w:ind w:firstLine="555"/>
        <w:rPr>
          <w:color w:val="727272"/>
          <w:lang w:val="en"/>
        </w:rPr>
      </w:pPr>
      <w:r>
        <w:rPr>
          <w:color w:val="727272"/>
          <w:sz w:val="29"/>
          <w:szCs w:val="29"/>
          <w:lang w:val="en"/>
        </w:rPr>
        <w:t>（</w:t>
      </w:r>
      <w:r>
        <w:rPr>
          <w:color w:val="727272"/>
          <w:sz w:val="29"/>
          <w:szCs w:val="29"/>
        </w:rPr>
        <w:t>1</w:t>
      </w:r>
      <w:r>
        <w:rPr>
          <w:color w:val="727272"/>
          <w:sz w:val="29"/>
          <w:szCs w:val="29"/>
          <w:lang w:val="en"/>
        </w:rPr>
        <w:t>）外语听说满分</w:t>
      </w:r>
      <w:r>
        <w:rPr>
          <w:color w:val="727272"/>
          <w:sz w:val="29"/>
          <w:szCs w:val="29"/>
        </w:rPr>
        <w:t>100</w:t>
      </w:r>
      <w:r>
        <w:rPr>
          <w:color w:val="727272"/>
          <w:sz w:val="29"/>
          <w:szCs w:val="29"/>
          <w:lang w:val="en"/>
        </w:rPr>
        <w:t>分，及格线</w:t>
      </w:r>
      <w:r>
        <w:rPr>
          <w:color w:val="727272"/>
          <w:sz w:val="29"/>
          <w:szCs w:val="29"/>
        </w:rPr>
        <w:t>60</w:t>
      </w:r>
      <w:r>
        <w:rPr>
          <w:color w:val="727272"/>
          <w:sz w:val="29"/>
          <w:szCs w:val="29"/>
          <w:lang w:val="en"/>
        </w:rPr>
        <w:t>分，不及格者不予录取，成绩按权重计入总成绩。</w:t>
      </w:r>
    </w:p>
    <w:p w14:paraId="2103F19E" w14:textId="77777777" w:rsidR="00135C52" w:rsidRDefault="00135C52" w:rsidP="00135C52">
      <w:pPr>
        <w:pStyle w:val="a3"/>
        <w:spacing w:line="600" w:lineRule="atLeast"/>
        <w:ind w:firstLine="555"/>
        <w:rPr>
          <w:color w:val="727272"/>
          <w:lang w:val="en"/>
        </w:rPr>
      </w:pPr>
      <w:r>
        <w:rPr>
          <w:color w:val="727272"/>
          <w:sz w:val="29"/>
          <w:szCs w:val="29"/>
          <w:lang w:val="en"/>
        </w:rPr>
        <w:t>（</w:t>
      </w:r>
      <w:r>
        <w:rPr>
          <w:color w:val="727272"/>
          <w:sz w:val="29"/>
          <w:szCs w:val="29"/>
        </w:rPr>
        <w:t>2</w:t>
      </w:r>
      <w:r>
        <w:rPr>
          <w:color w:val="727272"/>
          <w:sz w:val="29"/>
          <w:szCs w:val="29"/>
          <w:lang w:val="en"/>
        </w:rPr>
        <w:t>）综合素质考查</w:t>
      </w:r>
    </w:p>
    <w:p w14:paraId="2F58F5D1" w14:textId="77777777" w:rsidR="00135C52" w:rsidRDefault="00135C52" w:rsidP="00135C52">
      <w:pPr>
        <w:pStyle w:val="a3"/>
        <w:spacing w:line="600" w:lineRule="atLeast"/>
        <w:ind w:firstLine="555"/>
        <w:rPr>
          <w:color w:val="727272"/>
          <w:lang w:val="en"/>
        </w:rPr>
      </w:pPr>
      <w:r>
        <w:rPr>
          <w:color w:val="727272"/>
          <w:sz w:val="29"/>
          <w:szCs w:val="29"/>
          <w:lang w:val="en"/>
        </w:rPr>
        <w:t>综合素质考查包括综合素质视频考查和综合素质在线面试。</w:t>
      </w:r>
    </w:p>
    <w:p w14:paraId="02DB2E58" w14:textId="77777777" w:rsidR="00135C52" w:rsidRDefault="00135C52" w:rsidP="00135C52">
      <w:pPr>
        <w:pStyle w:val="a3"/>
        <w:spacing w:line="600" w:lineRule="atLeast"/>
        <w:ind w:firstLine="555"/>
        <w:rPr>
          <w:color w:val="727272"/>
          <w:lang w:val="en"/>
        </w:rPr>
      </w:pPr>
      <w:r>
        <w:rPr>
          <w:color w:val="727272"/>
          <w:sz w:val="29"/>
          <w:szCs w:val="29"/>
          <w:lang w:val="en"/>
        </w:rPr>
        <w:t>综合素质视频考查：考生录制人脸面向摄像头的视频介绍个人基本情况并按时提交。</w:t>
      </w:r>
    </w:p>
    <w:p w14:paraId="2D8D8A29" w14:textId="77777777" w:rsidR="00135C52" w:rsidRDefault="00135C52" w:rsidP="00135C52">
      <w:pPr>
        <w:pStyle w:val="a3"/>
        <w:spacing w:line="600" w:lineRule="atLeast"/>
        <w:ind w:firstLine="555"/>
        <w:rPr>
          <w:color w:val="727272"/>
          <w:lang w:val="en"/>
        </w:rPr>
      </w:pPr>
      <w:r>
        <w:rPr>
          <w:color w:val="727272"/>
          <w:sz w:val="29"/>
          <w:szCs w:val="29"/>
          <w:lang w:val="en"/>
        </w:rPr>
        <w:t>综合素质在线面试：根据考生的综合素质视频，有针对性的考查。内容包括大学阶段学习情况及成绩；全面考核考生对计算</w:t>
      </w:r>
      <w:r>
        <w:rPr>
          <w:color w:val="727272"/>
          <w:sz w:val="29"/>
          <w:szCs w:val="29"/>
          <w:lang w:val="en"/>
        </w:rPr>
        <w:lastRenderedPageBreak/>
        <w:t>机科学与技术、电子信息（计算机技术）理论知识和应用技能掌握程度，利用所学理论发现、分析和解决问题的能力，对本学科发展动态的了解以及在本专业领域发展的潜力；创新精神和创新能力；本学科（专业）以外的学习、科研、社会实践（学生工作、社团活动、志愿服务等）或实际工作表现等方面的情况；事业心、责任感、纪律性（遵纪守法）、协作性和心理健康情况；人文素养；举止、表达和礼仪等。</w:t>
      </w:r>
    </w:p>
    <w:p w14:paraId="29FA1679" w14:textId="77777777" w:rsidR="00135C52" w:rsidRDefault="00135C52" w:rsidP="00135C52">
      <w:pPr>
        <w:pStyle w:val="a3"/>
        <w:spacing w:line="600" w:lineRule="atLeast"/>
        <w:ind w:firstLine="480"/>
        <w:rPr>
          <w:color w:val="727272"/>
          <w:lang w:val="en"/>
        </w:rPr>
      </w:pPr>
      <w:r>
        <w:rPr>
          <w:color w:val="727272"/>
          <w:sz w:val="29"/>
          <w:szCs w:val="29"/>
          <w:lang w:val="en"/>
        </w:rPr>
        <w:t>综合素质考查满分</w:t>
      </w:r>
      <w:r>
        <w:rPr>
          <w:color w:val="727272"/>
          <w:sz w:val="29"/>
          <w:szCs w:val="29"/>
        </w:rPr>
        <w:t>100</w:t>
      </w:r>
      <w:r>
        <w:rPr>
          <w:color w:val="727272"/>
          <w:sz w:val="29"/>
          <w:szCs w:val="29"/>
          <w:lang w:val="en"/>
        </w:rPr>
        <w:t>分，及格线</w:t>
      </w:r>
      <w:r>
        <w:rPr>
          <w:color w:val="727272"/>
          <w:sz w:val="29"/>
          <w:szCs w:val="29"/>
        </w:rPr>
        <w:t>60</w:t>
      </w:r>
      <w:r>
        <w:rPr>
          <w:color w:val="727272"/>
          <w:sz w:val="29"/>
          <w:szCs w:val="29"/>
          <w:lang w:val="en"/>
        </w:rPr>
        <w:t>分，不及格者不予录取，成绩按权重计入总成绩。</w:t>
      </w:r>
    </w:p>
    <w:p w14:paraId="7A3CE6B0" w14:textId="77777777" w:rsidR="00135C52" w:rsidRDefault="00135C52" w:rsidP="00135C52">
      <w:pPr>
        <w:pStyle w:val="a3"/>
        <w:spacing w:line="600" w:lineRule="atLeast"/>
        <w:ind w:firstLine="480"/>
        <w:rPr>
          <w:color w:val="727272"/>
          <w:lang w:val="en"/>
        </w:rPr>
      </w:pPr>
      <w:r>
        <w:rPr>
          <w:color w:val="727272"/>
          <w:sz w:val="29"/>
          <w:szCs w:val="29"/>
          <w:lang w:val="en"/>
        </w:rPr>
        <w:t>（</w:t>
      </w:r>
      <w:r>
        <w:rPr>
          <w:color w:val="727272"/>
          <w:sz w:val="29"/>
          <w:szCs w:val="29"/>
        </w:rPr>
        <w:t>3</w:t>
      </w:r>
      <w:r>
        <w:rPr>
          <w:color w:val="727272"/>
          <w:sz w:val="29"/>
          <w:szCs w:val="29"/>
          <w:lang w:val="en"/>
        </w:rPr>
        <w:t>）综合面试具体要求</w:t>
      </w:r>
    </w:p>
    <w:p w14:paraId="0D6AD9C3" w14:textId="77777777" w:rsidR="00135C52" w:rsidRDefault="00135C52" w:rsidP="00135C52">
      <w:pPr>
        <w:pStyle w:val="a3"/>
        <w:spacing w:line="600" w:lineRule="atLeast"/>
        <w:ind w:firstLine="555"/>
        <w:rPr>
          <w:color w:val="727272"/>
          <w:lang w:val="en"/>
        </w:rPr>
      </w:pPr>
      <w:r>
        <w:rPr>
          <w:color w:val="727272"/>
          <w:sz w:val="29"/>
          <w:szCs w:val="29"/>
          <w:lang w:val="en"/>
        </w:rPr>
        <w:t>外语听说、综合素质视频考查和综合素质在线面试总时长原则上不低于</w:t>
      </w:r>
      <w:r>
        <w:rPr>
          <w:color w:val="727272"/>
          <w:sz w:val="29"/>
          <w:szCs w:val="29"/>
        </w:rPr>
        <w:t>15</w:t>
      </w:r>
      <w:r>
        <w:rPr>
          <w:color w:val="727272"/>
          <w:sz w:val="29"/>
          <w:szCs w:val="29"/>
          <w:lang w:val="en"/>
        </w:rPr>
        <w:t>分钟。综合素质在线面试成员原则上为</w:t>
      </w:r>
      <w:r>
        <w:rPr>
          <w:color w:val="727272"/>
          <w:sz w:val="29"/>
          <w:szCs w:val="29"/>
        </w:rPr>
        <w:t>5</w:t>
      </w:r>
      <w:r>
        <w:rPr>
          <w:color w:val="727272"/>
          <w:sz w:val="29"/>
          <w:szCs w:val="29"/>
          <w:lang w:val="en"/>
        </w:rPr>
        <w:t>人。外语听说测试老师不少于</w:t>
      </w:r>
      <w:r>
        <w:rPr>
          <w:color w:val="727272"/>
          <w:sz w:val="29"/>
          <w:szCs w:val="29"/>
        </w:rPr>
        <w:t>1</w:t>
      </w:r>
      <w:r>
        <w:rPr>
          <w:color w:val="727272"/>
          <w:sz w:val="29"/>
          <w:szCs w:val="29"/>
          <w:lang w:val="en"/>
        </w:rPr>
        <w:t>人。</w:t>
      </w:r>
      <w:r>
        <w:rPr>
          <w:rFonts w:ascii="仿宋" w:eastAsia="仿宋" w:hAnsi="仿宋" w:hint="eastAsia"/>
          <w:color w:val="727272"/>
          <w:sz w:val="29"/>
          <w:szCs w:val="29"/>
          <w:lang w:val="en"/>
        </w:rPr>
        <w:t>试题（包括副题）和参考答案在本科目考试启用前按机密级国家秘密事项进行管理。复试小组成员</w:t>
      </w:r>
      <w:proofErr w:type="gramStart"/>
      <w:r>
        <w:rPr>
          <w:rFonts w:ascii="仿宋" w:eastAsia="仿宋" w:hAnsi="仿宋" w:hint="eastAsia"/>
          <w:color w:val="727272"/>
          <w:sz w:val="29"/>
          <w:szCs w:val="29"/>
          <w:lang w:val="en"/>
        </w:rPr>
        <w:t>须现场</w:t>
      </w:r>
      <w:proofErr w:type="gramEnd"/>
      <w:r>
        <w:rPr>
          <w:rFonts w:ascii="仿宋" w:eastAsia="仿宋" w:hAnsi="仿宋" w:hint="eastAsia"/>
          <w:color w:val="727272"/>
          <w:sz w:val="29"/>
          <w:szCs w:val="29"/>
          <w:lang w:val="en"/>
        </w:rPr>
        <w:t>独立评分，评分记录和考生作答情况按考生答卷保存要求集中统一保管，任何人不得改动。</w:t>
      </w:r>
    </w:p>
    <w:p w14:paraId="5730D000"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思想政治素质和道德品质考核</w:t>
      </w:r>
    </w:p>
    <w:p w14:paraId="06A878C1" w14:textId="77777777" w:rsidR="00135C52" w:rsidRDefault="00135C52" w:rsidP="00135C52">
      <w:pPr>
        <w:pStyle w:val="a3"/>
        <w:spacing w:line="600" w:lineRule="atLeast"/>
        <w:ind w:firstLine="555"/>
        <w:rPr>
          <w:color w:val="727272"/>
          <w:lang w:val="en"/>
        </w:rPr>
      </w:pPr>
      <w:r>
        <w:rPr>
          <w:color w:val="727272"/>
          <w:sz w:val="29"/>
          <w:szCs w:val="29"/>
          <w:lang w:val="en"/>
        </w:rPr>
        <w:t>学院结合考生提供的《思想政治素质和道德品质考核表》等材料，对考生的政治态度、思想表现、工作学习态度、职业道德、遵纪守法、诚实守信、心理健康情况等方面进行考核。学院</w:t>
      </w:r>
      <w:r>
        <w:rPr>
          <w:color w:val="727272"/>
          <w:sz w:val="29"/>
          <w:szCs w:val="29"/>
          <w:lang w:val="en"/>
        </w:rPr>
        <w:lastRenderedPageBreak/>
        <w:t>采取材料审核与面试相结合的方式进行。</w:t>
      </w:r>
      <w:r>
        <w:rPr>
          <w:rStyle w:val="a4"/>
          <w:color w:val="727272"/>
          <w:sz w:val="29"/>
          <w:szCs w:val="29"/>
          <w:lang w:val="en"/>
        </w:rPr>
        <w:t>复试平台</w:t>
      </w:r>
      <w:proofErr w:type="gramStart"/>
      <w:r>
        <w:rPr>
          <w:rStyle w:val="a4"/>
          <w:color w:val="727272"/>
          <w:sz w:val="29"/>
          <w:szCs w:val="29"/>
          <w:lang w:val="en"/>
        </w:rPr>
        <w:t>为腾讯视频</w:t>
      </w:r>
      <w:proofErr w:type="gramEnd"/>
      <w:r>
        <w:rPr>
          <w:rStyle w:val="a4"/>
          <w:color w:val="727272"/>
          <w:sz w:val="29"/>
          <w:szCs w:val="29"/>
          <w:lang w:val="en"/>
        </w:rPr>
        <w:t>。</w:t>
      </w:r>
      <w:r>
        <w:rPr>
          <w:color w:val="727272"/>
          <w:sz w:val="29"/>
          <w:szCs w:val="29"/>
          <w:lang w:val="en"/>
        </w:rPr>
        <w:t>学院党委书记是研究生思想政治工作的第一责任人，负责所有考生思想政治素质和道德品质考核的组织实施。</w:t>
      </w:r>
    </w:p>
    <w:p w14:paraId="082D350C" w14:textId="77777777" w:rsidR="00135C52" w:rsidRDefault="00135C52" w:rsidP="00135C52">
      <w:pPr>
        <w:pStyle w:val="a3"/>
        <w:spacing w:line="600" w:lineRule="atLeast"/>
        <w:ind w:firstLine="555"/>
        <w:rPr>
          <w:color w:val="727272"/>
          <w:lang w:val="en"/>
        </w:rPr>
      </w:pPr>
      <w:r>
        <w:rPr>
          <w:color w:val="727272"/>
          <w:sz w:val="29"/>
          <w:szCs w:val="29"/>
          <w:lang w:val="en"/>
        </w:rPr>
        <w:t>考核结果以合格、不合格计，不合格的不予录取。</w:t>
      </w:r>
    </w:p>
    <w:p w14:paraId="4958B1ED"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复试时间安排和联系人</w:t>
      </w:r>
    </w:p>
    <w:p w14:paraId="6AAE9D26"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计算机科学与技术专业：</w:t>
      </w:r>
    </w:p>
    <w:p w14:paraId="47CFA2A8" w14:textId="77777777" w:rsidR="00135C52" w:rsidRDefault="00135C52" w:rsidP="00135C52">
      <w:pPr>
        <w:pStyle w:val="a3"/>
        <w:spacing w:line="600" w:lineRule="atLeast"/>
        <w:ind w:firstLine="555"/>
        <w:rPr>
          <w:color w:val="727272"/>
          <w:lang w:val="en"/>
        </w:rPr>
      </w:pPr>
      <w:r>
        <w:rPr>
          <w:color w:val="727272"/>
          <w:sz w:val="29"/>
          <w:szCs w:val="29"/>
          <w:lang w:val="en"/>
        </w:rPr>
        <w:t>基础能力测试：</w:t>
      </w:r>
    </w:p>
    <w:p w14:paraId="039FD76F"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15</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和</w:t>
      </w:r>
      <w:r>
        <w:rPr>
          <w:rFonts w:ascii="仿宋" w:eastAsia="仿宋" w:hAnsi="仿宋" w:hint="eastAsia"/>
          <w:color w:val="727272"/>
          <w:sz w:val="29"/>
          <w:szCs w:val="29"/>
        </w:rPr>
        <w:t>14:30 - 18:00</w:t>
      </w:r>
      <w:r>
        <w:rPr>
          <w:rFonts w:ascii="仿宋" w:eastAsia="仿宋" w:hAnsi="仿宋" w:hint="eastAsia"/>
          <w:color w:val="727272"/>
          <w:sz w:val="29"/>
          <w:szCs w:val="29"/>
          <w:lang w:val="en"/>
        </w:rPr>
        <w:t>。</w:t>
      </w:r>
    </w:p>
    <w:p w14:paraId="26186CFB" w14:textId="77777777" w:rsidR="00135C52" w:rsidRDefault="00135C52" w:rsidP="00135C52">
      <w:pPr>
        <w:pStyle w:val="a3"/>
        <w:spacing w:line="600" w:lineRule="atLeast"/>
        <w:ind w:firstLine="555"/>
        <w:rPr>
          <w:color w:val="727272"/>
          <w:lang w:val="en"/>
        </w:rPr>
      </w:pPr>
      <w:r>
        <w:rPr>
          <w:color w:val="727272"/>
          <w:sz w:val="29"/>
          <w:szCs w:val="29"/>
          <w:lang w:val="en"/>
        </w:rPr>
        <w:t>综合素质考查：</w:t>
      </w:r>
    </w:p>
    <w:p w14:paraId="1219A0BE"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16</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和</w:t>
      </w:r>
      <w:r>
        <w:rPr>
          <w:rFonts w:ascii="仿宋" w:eastAsia="仿宋" w:hAnsi="仿宋" w:hint="eastAsia"/>
          <w:color w:val="727272"/>
          <w:sz w:val="29"/>
          <w:szCs w:val="29"/>
        </w:rPr>
        <w:t>14:30 - 18:00</w:t>
      </w:r>
      <w:r>
        <w:rPr>
          <w:rFonts w:ascii="仿宋" w:eastAsia="仿宋" w:hAnsi="仿宋" w:hint="eastAsia"/>
          <w:color w:val="727272"/>
          <w:sz w:val="29"/>
          <w:szCs w:val="29"/>
          <w:lang w:val="en"/>
        </w:rPr>
        <w:t>。</w:t>
      </w:r>
    </w:p>
    <w:p w14:paraId="7C385E67" w14:textId="77777777" w:rsidR="00135C52" w:rsidRDefault="00135C52" w:rsidP="00135C52">
      <w:pPr>
        <w:pStyle w:val="a3"/>
        <w:spacing w:line="600" w:lineRule="atLeast"/>
        <w:ind w:firstLine="555"/>
        <w:rPr>
          <w:color w:val="727272"/>
          <w:lang w:val="en"/>
        </w:rPr>
      </w:pPr>
      <w:r>
        <w:rPr>
          <w:color w:val="727272"/>
          <w:sz w:val="29"/>
          <w:szCs w:val="29"/>
          <w:lang w:val="en"/>
        </w:rPr>
        <w:t>外语听说：</w:t>
      </w:r>
    </w:p>
    <w:p w14:paraId="198A9D44"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17</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w:t>
      </w:r>
    </w:p>
    <w:p w14:paraId="75BFF950" w14:textId="77777777" w:rsidR="00135C52" w:rsidRDefault="00135C52" w:rsidP="00135C52">
      <w:pPr>
        <w:pStyle w:val="a3"/>
        <w:spacing w:line="600" w:lineRule="atLeast"/>
        <w:ind w:firstLine="555"/>
        <w:rPr>
          <w:color w:val="727272"/>
          <w:lang w:val="en"/>
        </w:rPr>
      </w:pPr>
      <w:r>
        <w:rPr>
          <w:color w:val="727272"/>
          <w:sz w:val="29"/>
          <w:szCs w:val="29"/>
          <w:lang w:val="en"/>
        </w:rPr>
        <w:t>具体分组安排由面试秘书负责并通知到复试人员。计算机科学与技术面试秘书尚军亮，联系电话</w:t>
      </w:r>
      <w:r>
        <w:rPr>
          <w:color w:val="727272"/>
          <w:sz w:val="29"/>
          <w:szCs w:val="29"/>
        </w:rPr>
        <w:t>18769383799</w:t>
      </w:r>
      <w:r>
        <w:rPr>
          <w:color w:val="727272"/>
          <w:sz w:val="29"/>
          <w:szCs w:val="29"/>
          <w:lang w:val="en"/>
        </w:rPr>
        <w:t>。</w:t>
      </w:r>
    </w:p>
    <w:p w14:paraId="60CC7A6E"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电子信息（计算机技术）专业：</w:t>
      </w:r>
    </w:p>
    <w:p w14:paraId="1F81BE48" w14:textId="77777777" w:rsidR="00135C52" w:rsidRDefault="00135C52" w:rsidP="00135C52">
      <w:pPr>
        <w:pStyle w:val="a3"/>
        <w:spacing w:line="600" w:lineRule="atLeast"/>
        <w:ind w:firstLine="555"/>
        <w:rPr>
          <w:color w:val="727272"/>
          <w:lang w:val="en"/>
        </w:rPr>
      </w:pPr>
      <w:r>
        <w:rPr>
          <w:color w:val="727272"/>
          <w:sz w:val="29"/>
          <w:szCs w:val="29"/>
          <w:lang w:val="en"/>
        </w:rPr>
        <w:t>基础能力测试：</w:t>
      </w:r>
    </w:p>
    <w:p w14:paraId="4F6D8E59"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lastRenderedPageBreak/>
        <w:t>5</w:t>
      </w:r>
      <w:r>
        <w:rPr>
          <w:rFonts w:ascii="仿宋" w:eastAsia="仿宋" w:hAnsi="仿宋" w:hint="eastAsia"/>
          <w:color w:val="727272"/>
          <w:sz w:val="29"/>
          <w:szCs w:val="29"/>
          <w:lang w:val="en"/>
        </w:rPr>
        <w:t>月</w:t>
      </w:r>
      <w:r>
        <w:rPr>
          <w:rFonts w:ascii="仿宋" w:eastAsia="仿宋" w:hAnsi="仿宋" w:hint="eastAsia"/>
          <w:color w:val="727272"/>
          <w:sz w:val="29"/>
          <w:szCs w:val="29"/>
        </w:rPr>
        <w:t>15</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和</w:t>
      </w:r>
      <w:r>
        <w:rPr>
          <w:rFonts w:ascii="仿宋" w:eastAsia="仿宋" w:hAnsi="仿宋" w:hint="eastAsia"/>
          <w:color w:val="727272"/>
          <w:sz w:val="29"/>
          <w:szCs w:val="29"/>
        </w:rPr>
        <w:t>14:30 - 18:00</w:t>
      </w:r>
      <w:r>
        <w:rPr>
          <w:rFonts w:ascii="仿宋" w:eastAsia="仿宋" w:hAnsi="仿宋" w:hint="eastAsia"/>
          <w:color w:val="727272"/>
          <w:sz w:val="29"/>
          <w:szCs w:val="29"/>
          <w:lang w:val="en"/>
        </w:rPr>
        <w:t>。</w:t>
      </w:r>
    </w:p>
    <w:p w14:paraId="38FABD08" w14:textId="77777777" w:rsidR="00135C52" w:rsidRDefault="00135C52" w:rsidP="00135C52">
      <w:pPr>
        <w:pStyle w:val="a3"/>
        <w:spacing w:line="600" w:lineRule="atLeast"/>
        <w:ind w:firstLine="555"/>
        <w:rPr>
          <w:color w:val="727272"/>
          <w:lang w:val="en"/>
        </w:rPr>
      </w:pPr>
      <w:r>
        <w:rPr>
          <w:color w:val="727272"/>
          <w:sz w:val="29"/>
          <w:szCs w:val="29"/>
          <w:lang w:val="en"/>
        </w:rPr>
        <w:t>综合素质考查：</w:t>
      </w:r>
    </w:p>
    <w:p w14:paraId="0632A770"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16</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和</w:t>
      </w:r>
      <w:r>
        <w:rPr>
          <w:rFonts w:ascii="仿宋" w:eastAsia="仿宋" w:hAnsi="仿宋" w:hint="eastAsia"/>
          <w:color w:val="727272"/>
          <w:sz w:val="29"/>
          <w:szCs w:val="29"/>
        </w:rPr>
        <w:t>14:30 - 18:00</w:t>
      </w:r>
      <w:r>
        <w:rPr>
          <w:rFonts w:ascii="仿宋" w:eastAsia="仿宋" w:hAnsi="仿宋" w:hint="eastAsia"/>
          <w:color w:val="727272"/>
          <w:sz w:val="29"/>
          <w:szCs w:val="29"/>
          <w:lang w:val="en"/>
        </w:rPr>
        <w:t>。</w:t>
      </w:r>
    </w:p>
    <w:p w14:paraId="604E2AC2" w14:textId="77777777" w:rsidR="00135C52" w:rsidRDefault="00135C52" w:rsidP="00135C52">
      <w:pPr>
        <w:pStyle w:val="a3"/>
        <w:spacing w:line="600" w:lineRule="atLeast"/>
        <w:ind w:firstLine="555"/>
        <w:rPr>
          <w:color w:val="727272"/>
          <w:lang w:val="en"/>
        </w:rPr>
      </w:pPr>
      <w:r>
        <w:rPr>
          <w:color w:val="727272"/>
          <w:sz w:val="29"/>
          <w:szCs w:val="29"/>
          <w:lang w:val="en"/>
        </w:rPr>
        <w:t>外语听说：</w:t>
      </w:r>
    </w:p>
    <w:p w14:paraId="31CB41B9" w14:textId="77777777" w:rsidR="00135C52" w:rsidRDefault="00135C52" w:rsidP="00135C52">
      <w:pPr>
        <w:pStyle w:val="a3"/>
        <w:spacing w:line="270" w:lineRule="atLeast"/>
        <w:ind w:left="705"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17</w:t>
      </w:r>
      <w:r>
        <w:rPr>
          <w:rFonts w:ascii="仿宋" w:eastAsia="仿宋" w:hAnsi="仿宋" w:hint="eastAsia"/>
          <w:color w:val="727272"/>
          <w:sz w:val="29"/>
          <w:szCs w:val="29"/>
          <w:lang w:val="en"/>
        </w:rPr>
        <w:t>日</w:t>
      </w:r>
      <w:r>
        <w:rPr>
          <w:rFonts w:ascii="仿宋" w:eastAsia="仿宋" w:hAnsi="仿宋" w:hint="eastAsia"/>
          <w:color w:val="727272"/>
          <w:sz w:val="29"/>
          <w:szCs w:val="29"/>
        </w:rPr>
        <w:t xml:space="preserve"> 8:00 - 12:00</w:t>
      </w:r>
      <w:r>
        <w:rPr>
          <w:rFonts w:ascii="仿宋" w:eastAsia="仿宋" w:hAnsi="仿宋" w:hint="eastAsia"/>
          <w:color w:val="727272"/>
          <w:sz w:val="29"/>
          <w:szCs w:val="29"/>
          <w:lang w:val="en"/>
        </w:rPr>
        <w:t>。</w:t>
      </w:r>
    </w:p>
    <w:p w14:paraId="5DA5299A" w14:textId="77777777" w:rsidR="00135C52" w:rsidRDefault="00135C52" w:rsidP="00135C52">
      <w:pPr>
        <w:pStyle w:val="a3"/>
        <w:spacing w:line="600" w:lineRule="atLeast"/>
        <w:ind w:firstLine="555"/>
        <w:rPr>
          <w:color w:val="727272"/>
          <w:lang w:val="en"/>
        </w:rPr>
      </w:pPr>
      <w:r>
        <w:rPr>
          <w:color w:val="727272"/>
          <w:sz w:val="29"/>
          <w:szCs w:val="29"/>
          <w:lang w:val="en"/>
        </w:rPr>
        <w:t>具体分组安排由面试秘书负责并通知到复试人员。电子信息（计算机技术）面试秘书董兆安，联系电话</w:t>
      </w:r>
      <w:r>
        <w:rPr>
          <w:color w:val="727272"/>
          <w:sz w:val="29"/>
          <w:szCs w:val="29"/>
        </w:rPr>
        <w:t>18813053469</w:t>
      </w:r>
      <w:r>
        <w:rPr>
          <w:color w:val="727272"/>
          <w:sz w:val="29"/>
          <w:szCs w:val="29"/>
          <w:lang w:val="en"/>
        </w:rPr>
        <w:t>。</w:t>
      </w:r>
    </w:p>
    <w:p w14:paraId="2439D928"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（四）考生复试注意事项</w:t>
      </w:r>
    </w:p>
    <w:p w14:paraId="5A4C8FB3"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请考生仔细阅读《曲阜师范大学</w:t>
      </w:r>
      <w:r>
        <w:rPr>
          <w:rFonts w:ascii="仿宋" w:eastAsia="仿宋" w:hAnsi="仿宋" w:hint="eastAsia"/>
          <w:color w:val="727272"/>
          <w:sz w:val="29"/>
          <w:szCs w:val="29"/>
        </w:rPr>
        <w:t>2020</w:t>
      </w:r>
      <w:r>
        <w:rPr>
          <w:rFonts w:ascii="仿宋" w:eastAsia="仿宋" w:hAnsi="仿宋" w:hint="eastAsia"/>
          <w:color w:val="727272"/>
          <w:sz w:val="29"/>
          <w:szCs w:val="29"/>
          <w:lang w:val="en"/>
        </w:rPr>
        <w:t>年硕士研究生复试注意事项》。</w:t>
      </w:r>
    </w:p>
    <w:p w14:paraId="46319A66"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复试前，考生要准备并调试好</w:t>
      </w:r>
      <w:r>
        <w:rPr>
          <w:rFonts w:ascii="仿宋" w:eastAsia="仿宋" w:hAnsi="仿宋" w:hint="eastAsia"/>
          <w:color w:val="727272"/>
          <w:sz w:val="29"/>
          <w:szCs w:val="29"/>
        </w:rPr>
        <w:t>2</w:t>
      </w:r>
      <w:r>
        <w:rPr>
          <w:rFonts w:ascii="仿宋" w:eastAsia="仿宋" w:hAnsi="仿宋" w:hint="eastAsia"/>
          <w:color w:val="727272"/>
          <w:sz w:val="29"/>
          <w:szCs w:val="29"/>
          <w:lang w:val="en"/>
        </w:rPr>
        <w:t>个网络视频设备（</w:t>
      </w:r>
      <w:r>
        <w:rPr>
          <w:rFonts w:ascii="仿宋" w:eastAsia="仿宋" w:hAnsi="仿宋" w:hint="eastAsia"/>
          <w:color w:val="727272"/>
          <w:sz w:val="29"/>
          <w:szCs w:val="29"/>
        </w:rPr>
        <w:t>2</w:t>
      </w:r>
      <w:r>
        <w:rPr>
          <w:rFonts w:ascii="仿宋" w:eastAsia="仿宋" w:hAnsi="仿宋" w:hint="eastAsia"/>
          <w:color w:val="727272"/>
          <w:sz w:val="29"/>
          <w:szCs w:val="29"/>
          <w:lang w:val="en"/>
        </w:rPr>
        <w:t>部手机或</w:t>
      </w:r>
      <w:r>
        <w:rPr>
          <w:rFonts w:ascii="仿宋" w:eastAsia="仿宋" w:hAnsi="仿宋" w:hint="eastAsia"/>
          <w:color w:val="727272"/>
          <w:sz w:val="29"/>
          <w:szCs w:val="29"/>
        </w:rPr>
        <w:t>1</w:t>
      </w:r>
      <w:r>
        <w:rPr>
          <w:rFonts w:ascii="仿宋" w:eastAsia="仿宋" w:hAnsi="仿宋" w:hint="eastAsia"/>
          <w:color w:val="727272"/>
          <w:sz w:val="29"/>
          <w:szCs w:val="29"/>
          <w:lang w:val="en"/>
        </w:rPr>
        <w:t>部手机</w:t>
      </w:r>
      <w:r>
        <w:rPr>
          <w:rFonts w:ascii="仿宋" w:eastAsia="仿宋" w:hAnsi="仿宋" w:hint="eastAsia"/>
          <w:color w:val="727272"/>
          <w:sz w:val="29"/>
          <w:szCs w:val="29"/>
        </w:rPr>
        <w:t>+1</w:t>
      </w:r>
      <w:r>
        <w:rPr>
          <w:rFonts w:ascii="仿宋" w:eastAsia="仿宋" w:hAnsi="仿宋" w:hint="eastAsia"/>
          <w:color w:val="727272"/>
          <w:sz w:val="29"/>
          <w:szCs w:val="29"/>
          <w:lang w:val="en"/>
        </w:rPr>
        <w:t>台带摄像音频功能的电脑等，建议</w:t>
      </w:r>
      <w:r>
        <w:rPr>
          <w:rFonts w:ascii="仿宋" w:eastAsia="仿宋" w:hAnsi="仿宋" w:hint="eastAsia"/>
          <w:color w:val="727272"/>
          <w:sz w:val="29"/>
          <w:szCs w:val="29"/>
        </w:rPr>
        <w:t>1</w:t>
      </w:r>
      <w:r>
        <w:rPr>
          <w:rFonts w:ascii="仿宋" w:eastAsia="仿宋" w:hAnsi="仿宋" w:hint="eastAsia"/>
          <w:color w:val="727272"/>
          <w:sz w:val="29"/>
          <w:szCs w:val="29"/>
          <w:lang w:val="en"/>
        </w:rPr>
        <w:t>台笔记本电脑（或台式机</w:t>
      </w:r>
      <w:r>
        <w:rPr>
          <w:rFonts w:ascii="仿宋" w:eastAsia="仿宋" w:hAnsi="仿宋" w:hint="eastAsia"/>
          <w:color w:val="727272"/>
          <w:sz w:val="29"/>
          <w:szCs w:val="29"/>
        </w:rPr>
        <w:t>+</w:t>
      </w:r>
      <w:r>
        <w:rPr>
          <w:rFonts w:ascii="仿宋" w:eastAsia="仿宋" w:hAnsi="仿宋" w:hint="eastAsia"/>
          <w:color w:val="727272"/>
          <w:sz w:val="29"/>
          <w:szCs w:val="29"/>
          <w:lang w:val="en"/>
        </w:rPr>
        <w:t>外接摄像头</w:t>
      </w:r>
      <w:r>
        <w:rPr>
          <w:rFonts w:ascii="仿宋" w:eastAsia="仿宋" w:hAnsi="仿宋" w:hint="eastAsia"/>
          <w:color w:val="727272"/>
          <w:sz w:val="29"/>
          <w:szCs w:val="29"/>
        </w:rPr>
        <w:t>+</w:t>
      </w:r>
      <w:r>
        <w:rPr>
          <w:rFonts w:ascii="仿宋" w:eastAsia="仿宋" w:hAnsi="仿宋" w:hint="eastAsia"/>
          <w:color w:val="727272"/>
          <w:sz w:val="29"/>
          <w:szCs w:val="29"/>
          <w:lang w:val="en"/>
        </w:rPr>
        <w:t>麦克风</w:t>
      </w:r>
      <w:r>
        <w:rPr>
          <w:rFonts w:ascii="仿宋" w:eastAsia="仿宋" w:hAnsi="仿宋" w:hint="eastAsia"/>
          <w:color w:val="727272"/>
          <w:sz w:val="29"/>
          <w:szCs w:val="29"/>
        </w:rPr>
        <w:t>+</w:t>
      </w:r>
      <w:r>
        <w:rPr>
          <w:rFonts w:ascii="仿宋" w:eastAsia="仿宋" w:hAnsi="仿宋" w:hint="eastAsia"/>
          <w:color w:val="727272"/>
          <w:sz w:val="29"/>
          <w:szCs w:val="29"/>
          <w:lang w:val="en"/>
        </w:rPr>
        <w:t>音响）</w:t>
      </w:r>
      <w:r>
        <w:rPr>
          <w:rFonts w:ascii="仿宋" w:eastAsia="仿宋" w:hAnsi="仿宋" w:hint="eastAsia"/>
          <w:color w:val="727272"/>
          <w:sz w:val="29"/>
          <w:szCs w:val="29"/>
        </w:rPr>
        <w:t>+1</w:t>
      </w:r>
      <w:r>
        <w:rPr>
          <w:rFonts w:ascii="仿宋" w:eastAsia="仿宋" w:hAnsi="仿宋" w:hint="eastAsia"/>
          <w:color w:val="727272"/>
          <w:sz w:val="29"/>
          <w:szCs w:val="29"/>
          <w:lang w:val="en"/>
        </w:rPr>
        <w:t>部智能手机。电脑</w:t>
      </w:r>
      <w:r>
        <w:rPr>
          <w:rFonts w:ascii="仿宋" w:eastAsia="仿宋" w:hAnsi="仿宋" w:hint="eastAsia"/>
          <w:color w:val="727272"/>
          <w:sz w:val="29"/>
          <w:szCs w:val="29"/>
        </w:rPr>
        <w:t>Windows7</w:t>
      </w:r>
      <w:r>
        <w:rPr>
          <w:rFonts w:ascii="仿宋" w:eastAsia="仿宋" w:hAnsi="仿宋" w:hint="eastAsia"/>
          <w:color w:val="727272"/>
          <w:sz w:val="29"/>
          <w:szCs w:val="29"/>
          <w:lang w:val="en"/>
        </w:rPr>
        <w:t>以上版本，不建议电脑使用苹果系统；手机</w:t>
      </w:r>
      <w:proofErr w:type="gramStart"/>
      <w:r>
        <w:rPr>
          <w:rFonts w:ascii="仿宋" w:eastAsia="仿宋" w:hAnsi="仿宋" w:hint="eastAsia"/>
          <w:color w:val="727272"/>
          <w:sz w:val="29"/>
          <w:szCs w:val="29"/>
          <w:lang w:val="en"/>
        </w:rPr>
        <w:t>建议安卓系统</w:t>
      </w:r>
      <w:proofErr w:type="gramEnd"/>
      <w:r>
        <w:rPr>
          <w:rFonts w:ascii="仿宋" w:eastAsia="仿宋" w:hAnsi="仿宋" w:hint="eastAsia"/>
          <w:color w:val="727272"/>
          <w:sz w:val="29"/>
          <w:szCs w:val="29"/>
          <w:lang w:val="en"/>
        </w:rPr>
        <w:t>。一个用于近距离视频面试，一个用于监控复试场所。</w:t>
      </w:r>
    </w:p>
    <w:p w14:paraId="77FD02C2"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用于复试的设备</w:t>
      </w:r>
      <w:r>
        <w:rPr>
          <w:rFonts w:ascii="仿宋" w:eastAsia="仿宋" w:hAnsi="仿宋" w:hint="eastAsia"/>
          <w:color w:val="727272"/>
          <w:sz w:val="29"/>
          <w:szCs w:val="29"/>
        </w:rPr>
        <w:t>[</w:t>
      </w:r>
      <w:r>
        <w:rPr>
          <w:rFonts w:ascii="仿宋" w:eastAsia="仿宋" w:hAnsi="仿宋" w:hint="eastAsia"/>
          <w:color w:val="727272"/>
          <w:sz w:val="29"/>
          <w:szCs w:val="29"/>
          <w:lang w:val="en"/>
        </w:rPr>
        <w:t>第一机位</w:t>
      </w:r>
      <w:r>
        <w:rPr>
          <w:rFonts w:ascii="仿宋" w:eastAsia="仿宋" w:hAnsi="仿宋" w:hint="eastAsia"/>
          <w:color w:val="727272"/>
          <w:sz w:val="29"/>
          <w:szCs w:val="29"/>
        </w:rPr>
        <w:t>]</w:t>
      </w:r>
      <w:r>
        <w:rPr>
          <w:rFonts w:ascii="仿宋" w:eastAsia="仿宋" w:hAnsi="仿宋" w:hint="eastAsia"/>
          <w:color w:val="727272"/>
          <w:sz w:val="29"/>
          <w:szCs w:val="29"/>
          <w:lang w:val="en"/>
        </w:rPr>
        <w:t>采集考生音、视频源，处于考生正前方，要求能看到考生上半身及双手；用于监控复试环境的</w:t>
      </w:r>
      <w:r>
        <w:rPr>
          <w:rFonts w:ascii="仿宋" w:eastAsia="仿宋" w:hAnsi="仿宋" w:hint="eastAsia"/>
          <w:color w:val="727272"/>
          <w:sz w:val="29"/>
          <w:szCs w:val="29"/>
        </w:rPr>
        <w:t>[</w:t>
      </w:r>
      <w:r>
        <w:rPr>
          <w:rFonts w:ascii="仿宋" w:eastAsia="仿宋" w:hAnsi="仿宋" w:hint="eastAsia"/>
          <w:color w:val="727272"/>
          <w:sz w:val="29"/>
          <w:szCs w:val="29"/>
          <w:lang w:val="en"/>
        </w:rPr>
        <w:t>第二机位</w:t>
      </w:r>
      <w:r>
        <w:rPr>
          <w:rFonts w:ascii="仿宋" w:eastAsia="仿宋" w:hAnsi="仿宋" w:hint="eastAsia"/>
          <w:color w:val="727272"/>
          <w:sz w:val="29"/>
          <w:szCs w:val="29"/>
        </w:rPr>
        <w:t>]</w:t>
      </w:r>
      <w:r>
        <w:rPr>
          <w:rFonts w:ascii="仿宋" w:eastAsia="仿宋" w:hAnsi="仿宋" w:hint="eastAsia"/>
          <w:color w:val="727272"/>
          <w:sz w:val="29"/>
          <w:szCs w:val="29"/>
          <w:lang w:val="en"/>
        </w:rPr>
        <w:t>采集考生</w:t>
      </w:r>
      <w:r>
        <w:rPr>
          <w:rFonts w:ascii="仿宋" w:eastAsia="仿宋" w:hAnsi="仿宋" w:hint="eastAsia"/>
          <w:color w:val="727272"/>
          <w:sz w:val="29"/>
          <w:szCs w:val="29"/>
        </w:rPr>
        <w:t>[</w:t>
      </w:r>
      <w:r>
        <w:rPr>
          <w:rFonts w:ascii="仿宋" w:eastAsia="仿宋" w:hAnsi="仿宋" w:hint="eastAsia"/>
          <w:color w:val="727272"/>
          <w:sz w:val="29"/>
          <w:szCs w:val="29"/>
          <w:lang w:val="en"/>
        </w:rPr>
        <w:t>第一机位</w:t>
      </w:r>
      <w:r>
        <w:rPr>
          <w:rFonts w:ascii="仿宋" w:eastAsia="仿宋" w:hAnsi="仿宋" w:hint="eastAsia"/>
          <w:color w:val="727272"/>
          <w:sz w:val="29"/>
          <w:szCs w:val="29"/>
        </w:rPr>
        <w:t>]</w:t>
      </w:r>
      <w:r>
        <w:rPr>
          <w:rFonts w:ascii="仿宋" w:eastAsia="仿宋" w:hAnsi="仿宋" w:hint="eastAsia"/>
          <w:color w:val="727272"/>
          <w:sz w:val="29"/>
          <w:szCs w:val="29"/>
          <w:lang w:val="en"/>
        </w:rPr>
        <w:t>显示器及考生所处环境的整体情</w:t>
      </w:r>
      <w:r>
        <w:rPr>
          <w:rFonts w:ascii="仿宋" w:eastAsia="仿宋" w:hAnsi="仿宋" w:hint="eastAsia"/>
          <w:color w:val="727272"/>
          <w:sz w:val="29"/>
          <w:szCs w:val="29"/>
          <w:lang w:val="en"/>
        </w:rPr>
        <w:lastRenderedPageBreak/>
        <w:t>况，处于考生左侧略偏后位置，能看到考生</w:t>
      </w:r>
      <w:r>
        <w:rPr>
          <w:rFonts w:ascii="仿宋" w:eastAsia="仿宋" w:hAnsi="仿宋" w:hint="eastAsia"/>
          <w:color w:val="727272"/>
          <w:sz w:val="29"/>
          <w:szCs w:val="29"/>
        </w:rPr>
        <w:t>[</w:t>
      </w:r>
      <w:r>
        <w:rPr>
          <w:rFonts w:ascii="仿宋" w:eastAsia="仿宋" w:hAnsi="仿宋" w:hint="eastAsia"/>
          <w:color w:val="727272"/>
          <w:sz w:val="29"/>
          <w:szCs w:val="29"/>
          <w:lang w:val="en"/>
        </w:rPr>
        <w:t>第一机位</w:t>
      </w:r>
      <w:r>
        <w:rPr>
          <w:rFonts w:ascii="仿宋" w:eastAsia="仿宋" w:hAnsi="仿宋" w:hint="eastAsia"/>
          <w:color w:val="727272"/>
          <w:sz w:val="29"/>
          <w:szCs w:val="29"/>
        </w:rPr>
        <w:t>]</w:t>
      </w:r>
      <w:r>
        <w:rPr>
          <w:rFonts w:ascii="仿宋" w:eastAsia="仿宋" w:hAnsi="仿宋" w:hint="eastAsia"/>
          <w:color w:val="727272"/>
          <w:sz w:val="29"/>
          <w:szCs w:val="29"/>
          <w:lang w:val="en"/>
        </w:rPr>
        <w:t>屏幕、桌面、考生上半身及双手。</w:t>
      </w:r>
      <w:r>
        <w:rPr>
          <w:rFonts w:ascii="仿宋" w:eastAsia="仿宋" w:hAnsi="仿宋" w:hint="eastAsia"/>
          <w:color w:val="727272"/>
          <w:sz w:val="29"/>
          <w:szCs w:val="29"/>
        </w:rPr>
        <w:t>[</w:t>
      </w:r>
      <w:r>
        <w:rPr>
          <w:rFonts w:ascii="仿宋" w:eastAsia="仿宋" w:hAnsi="仿宋" w:hint="eastAsia"/>
          <w:color w:val="727272"/>
          <w:sz w:val="29"/>
          <w:szCs w:val="29"/>
          <w:lang w:val="en"/>
        </w:rPr>
        <w:t>第二机位</w:t>
      </w:r>
      <w:r>
        <w:rPr>
          <w:rFonts w:ascii="仿宋" w:eastAsia="仿宋" w:hAnsi="仿宋" w:hint="eastAsia"/>
          <w:color w:val="727272"/>
          <w:sz w:val="29"/>
          <w:szCs w:val="29"/>
        </w:rPr>
        <w:t>]</w:t>
      </w:r>
      <w:proofErr w:type="gramStart"/>
      <w:r>
        <w:rPr>
          <w:rFonts w:ascii="仿宋" w:eastAsia="仿宋" w:hAnsi="仿宋" w:hint="eastAsia"/>
          <w:color w:val="727272"/>
          <w:sz w:val="29"/>
          <w:szCs w:val="29"/>
          <w:lang w:val="en"/>
        </w:rPr>
        <w:t>须可自由</w:t>
      </w:r>
      <w:proofErr w:type="gramEnd"/>
      <w:r>
        <w:rPr>
          <w:rFonts w:ascii="仿宋" w:eastAsia="仿宋" w:hAnsi="仿宋" w:hint="eastAsia"/>
          <w:color w:val="727272"/>
          <w:sz w:val="29"/>
          <w:szCs w:val="29"/>
          <w:lang w:val="en"/>
        </w:rPr>
        <w:t>移动，考试过程中考生须根据考官指令随时变换机位位置。两个机位设备内严禁在考试同时打开任何考试相关电子材料，否则按违纪处理。</w:t>
      </w:r>
    </w:p>
    <w:p w14:paraId="405FC629"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独立复试空间。选择独立、可封闭的空间，确保安静整洁，复试期间严禁他人进入考试独立空间，否则复试无效。除复试要求的设备和物品外，考生周围不得存放任何书刊、报纸、资料和电子设备。</w:t>
      </w:r>
    </w:p>
    <w:p w14:paraId="3541EC23"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考生形象姿态要求。衣着得体，保持面部清晰可见，头发不能遮挡耳朵，不能戴耳饰，禁止使用耳机，全程视线不离开屏幕。</w:t>
      </w:r>
    </w:p>
    <w:p w14:paraId="3D0CBB01"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6.</w:t>
      </w:r>
      <w:r>
        <w:rPr>
          <w:rFonts w:ascii="仿宋" w:eastAsia="仿宋" w:hAnsi="仿宋" w:hint="eastAsia"/>
          <w:color w:val="727272"/>
          <w:sz w:val="29"/>
          <w:szCs w:val="29"/>
          <w:lang w:val="en"/>
        </w:rPr>
        <w:t>综合素质视频应在</w:t>
      </w: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14</w:t>
      </w:r>
      <w:r>
        <w:rPr>
          <w:rFonts w:ascii="仿宋" w:eastAsia="仿宋" w:hAnsi="仿宋" w:hint="eastAsia"/>
          <w:color w:val="727272"/>
          <w:sz w:val="29"/>
          <w:szCs w:val="29"/>
          <w:lang w:val="en"/>
        </w:rPr>
        <w:t>日</w:t>
      </w:r>
      <w:r>
        <w:rPr>
          <w:rFonts w:ascii="仿宋" w:eastAsia="仿宋" w:hAnsi="仿宋" w:hint="eastAsia"/>
          <w:color w:val="727272"/>
          <w:sz w:val="29"/>
          <w:szCs w:val="29"/>
        </w:rPr>
        <w:t>12:00</w:t>
      </w:r>
      <w:r>
        <w:rPr>
          <w:rFonts w:ascii="仿宋" w:eastAsia="仿宋" w:hAnsi="仿宋" w:hint="eastAsia"/>
          <w:color w:val="727272"/>
          <w:sz w:val="29"/>
          <w:szCs w:val="29"/>
          <w:lang w:val="en"/>
        </w:rPr>
        <w:t>前提交给面试秘书。命名方式为：“专</w:t>
      </w:r>
      <w:r>
        <w:rPr>
          <w:rFonts w:ascii="仿宋" w:eastAsia="仿宋" w:hAnsi="仿宋" w:hint="eastAsia"/>
          <w:color w:val="727272"/>
          <w:sz w:val="29"/>
          <w:szCs w:val="29"/>
        </w:rPr>
        <w:t>/</w:t>
      </w:r>
      <w:r>
        <w:rPr>
          <w:rFonts w:ascii="仿宋" w:eastAsia="仿宋" w:hAnsi="仿宋" w:hint="eastAsia"/>
          <w:color w:val="727272"/>
          <w:sz w:val="29"/>
          <w:szCs w:val="29"/>
          <w:lang w:val="en"/>
        </w:rPr>
        <w:t>学硕</w:t>
      </w:r>
      <w:r>
        <w:rPr>
          <w:rFonts w:ascii="仿宋" w:eastAsia="仿宋" w:hAnsi="仿宋" w:hint="eastAsia"/>
          <w:color w:val="727272"/>
          <w:sz w:val="29"/>
          <w:szCs w:val="29"/>
        </w:rPr>
        <w:t>+</w:t>
      </w:r>
      <w:r>
        <w:rPr>
          <w:rFonts w:ascii="仿宋" w:eastAsia="仿宋" w:hAnsi="仿宋" w:hint="eastAsia"/>
          <w:color w:val="727272"/>
          <w:sz w:val="29"/>
          <w:szCs w:val="29"/>
          <w:lang w:val="en"/>
        </w:rPr>
        <w:t>姓名</w:t>
      </w:r>
      <w:r>
        <w:rPr>
          <w:rFonts w:ascii="仿宋" w:eastAsia="仿宋" w:hAnsi="仿宋" w:hint="eastAsia"/>
          <w:color w:val="727272"/>
          <w:sz w:val="29"/>
          <w:szCs w:val="29"/>
        </w:rPr>
        <w:t>+</w:t>
      </w:r>
      <w:r>
        <w:rPr>
          <w:rFonts w:ascii="仿宋" w:eastAsia="仿宋" w:hAnsi="仿宋" w:hint="eastAsia"/>
          <w:color w:val="727272"/>
          <w:sz w:val="29"/>
          <w:szCs w:val="29"/>
          <w:lang w:val="en"/>
        </w:rPr>
        <w:t>综合素质视频”。</w:t>
      </w:r>
    </w:p>
    <w:p w14:paraId="2C6EE95C"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7.</w:t>
      </w:r>
      <w:r>
        <w:rPr>
          <w:rFonts w:ascii="仿宋" w:eastAsia="仿宋" w:hAnsi="仿宋" w:hint="eastAsia"/>
          <w:color w:val="727272"/>
          <w:sz w:val="29"/>
          <w:szCs w:val="29"/>
          <w:lang w:val="en"/>
        </w:rPr>
        <w:t>学院安排</w:t>
      </w:r>
      <w:r>
        <w:rPr>
          <w:rFonts w:ascii="仿宋" w:eastAsia="仿宋" w:hAnsi="仿宋" w:hint="eastAsia"/>
          <w:color w:val="727272"/>
          <w:sz w:val="29"/>
          <w:szCs w:val="29"/>
        </w:rPr>
        <w:t>3</w:t>
      </w:r>
      <w:r>
        <w:rPr>
          <w:rFonts w:ascii="仿宋" w:eastAsia="仿宋" w:hAnsi="仿宋" w:hint="eastAsia"/>
          <w:color w:val="727272"/>
          <w:sz w:val="29"/>
          <w:szCs w:val="29"/>
          <w:lang w:val="en"/>
        </w:rPr>
        <w:t>次复试预演。考生应密切关注学院通知，按时参加预演和正式复试。预演在</w:t>
      </w: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11</w:t>
      </w:r>
      <w:r>
        <w:rPr>
          <w:rFonts w:ascii="仿宋" w:eastAsia="仿宋" w:hAnsi="仿宋" w:hint="eastAsia"/>
          <w:color w:val="727272"/>
          <w:sz w:val="29"/>
          <w:szCs w:val="29"/>
          <w:lang w:val="en"/>
        </w:rPr>
        <w:t>日</w:t>
      </w: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13</w:t>
      </w:r>
      <w:r>
        <w:rPr>
          <w:rFonts w:ascii="仿宋" w:eastAsia="仿宋" w:hAnsi="仿宋" w:hint="eastAsia"/>
          <w:color w:val="727272"/>
          <w:sz w:val="29"/>
          <w:szCs w:val="29"/>
          <w:lang w:val="en"/>
        </w:rPr>
        <w:t>日举行。</w:t>
      </w:r>
    </w:p>
    <w:p w14:paraId="35FB39A7"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8.</w:t>
      </w:r>
      <w:r>
        <w:rPr>
          <w:rFonts w:ascii="仿宋" w:eastAsia="仿宋" w:hAnsi="仿宋" w:hint="eastAsia"/>
          <w:color w:val="727272"/>
          <w:sz w:val="29"/>
          <w:szCs w:val="29"/>
          <w:lang w:val="en"/>
        </w:rPr>
        <w:t>考生提交审查材料和缴费的时间为</w:t>
      </w: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12</w:t>
      </w:r>
      <w:r>
        <w:rPr>
          <w:rFonts w:ascii="仿宋" w:eastAsia="仿宋" w:hAnsi="仿宋" w:hint="eastAsia"/>
          <w:color w:val="727272"/>
          <w:sz w:val="29"/>
          <w:szCs w:val="29"/>
          <w:lang w:val="en"/>
        </w:rPr>
        <w:t>日</w:t>
      </w:r>
      <w:r>
        <w:rPr>
          <w:rFonts w:ascii="仿宋" w:eastAsia="仿宋" w:hAnsi="仿宋" w:hint="eastAsia"/>
          <w:color w:val="727272"/>
          <w:sz w:val="29"/>
          <w:szCs w:val="29"/>
        </w:rPr>
        <w:t>-5</w:t>
      </w:r>
      <w:r>
        <w:rPr>
          <w:rFonts w:ascii="仿宋" w:eastAsia="仿宋" w:hAnsi="仿宋" w:hint="eastAsia"/>
          <w:color w:val="727272"/>
          <w:sz w:val="29"/>
          <w:szCs w:val="29"/>
          <w:lang w:val="en"/>
        </w:rPr>
        <w:t>月</w:t>
      </w:r>
      <w:r>
        <w:rPr>
          <w:rFonts w:ascii="仿宋" w:eastAsia="仿宋" w:hAnsi="仿宋" w:hint="eastAsia"/>
          <w:color w:val="727272"/>
          <w:sz w:val="29"/>
          <w:szCs w:val="29"/>
        </w:rPr>
        <w:t>13</w:t>
      </w:r>
      <w:r>
        <w:rPr>
          <w:rFonts w:ascii="仿宋" w:eastAsia="仿宋" w:hAnsi="仿宋" w:hint="eastAsia"/>
          <w:color w:val="727272"/>
          <w:sz w:val="29"/>
          <w:szCs w:val="29"/>
          <w:lang w:val="en"/>
        </w:rPr>
        <w:t>日。学院</w:t>
      </w:r>
      <w:proofErr w:type="gramStart"/>
      <w:r>
        <w:rPr>
          <w:rFonts w:ascii="仿宋" w:eastAsia="仿宋" w:hAnsi="仿宋" w:hint="eastAsia"/>
          <w:color w:val="727272"/>
          <w:sz w:val="29"/>
          <w:szCs w:val="29"/>
          <w:lang w:val="en"/>
        </w:rPr>
        <w:t>将资格</w:t>
      </w:r>
      <w:proofErr w:type="gramEnd"/>
      <w:r>
        <w:rPr>
          <w:rFonts w:ascii="仿宋" w:eastAsia="仿宋" w:hAnsi="仿宋" w:hint="eastAsia"/>
          <w:color w:val="727272"/>
          <w:sz w:val="29"/>
          <w:szCs w:val="29"/>
          <w:lang w:val="en"/>
        </w:rPr>
        <w:t>审核通过考生设置为可缴费状态，并提醒考生在规定时间内缴纳相应费用；通知资格审核不通过考生重新上</w:t>
      </w:r>
      <w:proofErr w:type="gramStart"/>
      <w:r>
        <w:rPr>
          <w:rFonts w:ascii="仿宋" w:eastAsia="仿宋" w:hAnsi="仿宋" w:hint="eastAsia"/>
          <w:color w:val="727272"/>
          <w:sz w:val="29"/>
          <w:szCs w:val="29"/>
          <w:lang w:val="en"/>
        </w:rPr>
        <w:t>传符合</w:t>
      </w:r>
      <w:proofErr w:type="gramEnd"/>
      <w:r>
        <w:rPr>
          <w:rFonts w:ascii="仿宋" w:eastAsia="仿宋" w:hAnsi="仿宋" w:hint="eastAsia"/>
          <w:color w:val="727272"/>
          <w:sz w:val="29"/>
          <w:szCs w:val="29"/>
          <w:lang w:val="en"/>
        </w:rPr>
        <w:t>要求的材料，审核通过后在规定时间内完成缴费。资格审核最终不通过的考生不得缴费；</w:t>
      </w:r>
      <w:proofErr w:type="gramStart"/>
      <w:r>
        <w:rPr>
          <w:rFonts w:ascii="仿宋" w:eastAsia="仿宋" w:hAnsi="仿宋" w:hint="eastAsia"/>
          <w:color w:val="727272"/>
          <w:sz w:val="29"/>
          <w:szCs w:val="29"/>
          <w:lang w:val="en"/>
        </w:rPr>
        <w:t>不</w:t>
      </w:r>
      <w:proofErr w:type="gramEnd"/>
      <w:r>
        <w:rPr>
          <w:rFonts w:ascii="仿宋" w:eastAsia="仿宋" w:hAnsi="仿宋" w:hint="eastAsia"/>
          <w:color w:val="727272"/>
          <w:sz w:val="29"/>
          <w:szCs w:val="29"/>
          <w:lang w:val="en"/>
        </w:rPr>
        <w:t>缴费考生不能参加复试。</w:t>
      </w:r>
    </w:p>
    <w:p w14:paraId="01DF7D3C"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lastRenderedPageBreak/>
        <w:t>9.</w:t>
      </w:r>
      <w:r>
        <w:rPr>
          <w:rFonts w:ascii="仿宋" w:eastAsia="仿宋" w:hAnsi="仿宋" w:hint="eastAsia"/>
          <w:color w:val="727272"/>
          <w:sz w:val="29"/>
          <w:szCs w:val="29"/>
          <w:lang w:val="en"/>
        </w:rPr>
        <w:t>考生需自觉履行保密义务，复试中不得录音、录像、直播、录屏、投屏，不以任何形式对外发布复试相关内容和信息。</w:t>
      </w:r>
    </w:p>
    <w:p w14:paraId="75D417CC"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10.</w:t>
      </w:r>
      <w:r>
        <w:rPr>
          <w:rFonts w:ascii="仿宋" w:eastAsia="仿宋" w:hAnsi="仿宋" w:hint="eastAsia"/>
          <w:color w:val="727272"/>
          <w:sz w:val="29"/>
          <w:szCs w:val="29"/>
          <w:lang w:val="en"/>
        </w:rPr>
        <w:t>如有特殊情况不能满足网络远程复试的考生应及时向复试小组反映情况（</w:t>
      </w:r>
      <w:r>
        <w:rPr>
          <w:rFonts w:ascii="仿宋" w:eastAsia="仿宋" w:hAnsi="仿宋" w:hint="eastAsia"/>
          <w:color w:val="727272"/>
          <w:sz w:val="29"/>
          <w:szCs w:val="29"/>
        </w:rPr>
        <w:t>QQ</w:t>
      </w:r>
      <w:r>
        <w:rPr>
          <w:rFonts w:ascii="仿宋" w:eastAsia="仿宋" w:hAnsi="仿宋" w:hint="eastAsia"/>
          <w:color w:val="727272"/>
          <w:sz w:val="29"/>
          <w:szCs w:val="29"/>
          <w:lang w:val="en"/>
        </w:rPr>
        <w:t>群</w:t>
      </w:r>
      <w:r>
        <w:rPr>
          <w:rFonts w:ascii="仿宋" w:eastAsia="仿宋" w:hAnsi="仿宋" w:hint="eastAsia"/>
          <w:color w:val="727272"/>
          <w:sz w:val="29"/>
          <w:szCs w:val="29"/>
        </w:rPr>
        <w:t>1095210985</w:t>
      </w:r>
      <w:r>
        <w:rPr>
          <w:rFonts w:ascii="仿宋" w:eastAsia="仿宋" w:hAnsi="仿宋" w:hint="eastAsia"/>
          <w:color w:val="727272"/>
          <w:sz w:val="29"/>
          <w:szCs w:val="29"/>
          <w:lang w:val="en"/>
        </w:rPr>
        <w:t>反馈或直接联系面试秘书）。</w:t>
      </w:r>
    </w:p>
    <w:p w14:paraId="64A1E55F"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三、调剂</w:t>
      </w:r>
    </w:p>
    <w:p w14:paraId="31E94C72" w14:textId="77777777" w:rsidR="00135C52" w:rsidRDefault="00135C52" w:rsidP="00135C52">
      <w:pPr>
        <w:pStyle w:val="a3"/>
        <w:spacing w:line="600" w:lineRule="atLeast"/>
        <w:ind w:firstLine="555"/>
        <w:rPr>
          <w:color w:val="727272"/>
          <w:lang w:val="en"/>
        </w:rPr>
      </w:pPr>
      <w:r>
        <w:rPr>
          <w:color w:val="727272"/>
          <w:sz w:val="29"/>
          <w:szCs w:val="29"/>
          <w:lang w:val="en"/>
        </w:rPr>
        <w:t>调剂我院的考生需满足以下条件：</w:t>
      </w:r>
    </w:p>
    <w:p w14:paraId="5E269092"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《教育部关于印发〈</w:t>
      </w:r>
      <w:r>
        <w:rPr>
          <w:rFonts w:ascii="仿宋" w:eastAsia="仿宋" w:hAnsi="仿宋" w:hint="eastAsia"/>
          <w:color w:val="727272"/>
          <w:sz w:val="29"/>
          <w:szCs w:val="29"/>
        </w:rPr>
        <w:t>2020</w:t>
      </w:r>
      <w:r>
        <w:rPr>
          <w:rFonts w:ascii="仿宋" w:eastAsia="仿宋" w:hAnsi="仿宋" w:hint="eastAsia"/>
          <w:color w:val="727272"/>
          <w:sz w:val="29"/>
          <w:szCs w:val="29"/>
          <w:lang w:val="en"/>
        </w:rPr>
        <w:t>年全国硕士研究生招生工作管理规定〉的通知》（教学函</w:t>
      </w:r>
      <w:r>
        <w:rPr>
          <w:rFonts w:ascii="仿宋" w:eastAsia="仿宋" w:hAnsi="仿宋" w:hint="eastAsia"/>
          <w:color w:val="727272"/>
          <w:sz w:val="29"/>
          <w:szCs w:val="29"/>
        </w:rPr>
        <w:t>[2019]6</w:t>
      </w:r>
      <w:r>
        <w:rPr>
          <w:rFonts w:ascii="仿宋" w:eastAsia="仿宋" w:hAnsi="仿宋" w:hint="eastAsia"/>
          <w:color w:val="727272"/>
          <w:sz w:val="29"/>
          <w:szCs w:val="29"/>
          <w:lang w:val="en"/>
        </w:rPr>
        <w:t>号）中的相关规定；</w:t>
      </w:r>
    </w:p>
    <w:p w14:paraId="0885251B"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前置学历为全日制本科；</w:t>
      </w:r>
    </w:p>
    <w:p w14:paraId="76ED3E25"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达到我院</w:t>
      </w:r>
      <w:proofErr w:type="gramStart"/>
      <w:r>
        <w:rPr>
          <w:rFonts w:ascii="仿宋" w:eastAsia="仿宋" w:hAnsi="仿宋" w:hint="eastAsia"/>
          <w:color w:val="727272"/>
          <w:sz w:val="29"/>
          <w:szCs w:val="29"/>
          <w:lang w:val="en"/>
        </w:rPr>
        <w:t>一</w:t>
      </w:r>
      <w:proofErr w:type="gramEnd"/>
      <w:r>
        <w:rPr>
          <w:rFonts w:ascii="仿宋" w:eastAsia="仿宋" w:hAnsi="仿宋" w:hint="eastAsia"/>
          <w:color w:val="727272"/>
          <w:sz w:val="29"/>
          <w:szCs w:val="29"/>
          <w:lang w:val="en"/>
        </w:rPr>
        <w:t>志愿考生进入复试的最低分数线；</w:t>
      </w:r>
    </w:p>
    <w:p w14:paraId="0675FA45"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满足我院招生简章中调入专业的相关招生要求；</w:t>
      </w:r>
    </w:p>
    <w:p w14:paraId="770EE109"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5.</w:t>
      </w:r>
      <w:r>
        <w:rPr>
          <w:rFonts w:ascii="仿宋" w:eastAsia="仿宋" w:hAnsi="仿宋" w:hint="eastAsia"/>
          <w:color w:val="727272"/>
          <w:sz w:val="29"/>
          <w:szCs w:val="29"/>
          <w:lang w:val="en"/>
        </w:rPr>
        <w:t>我院只接收外国语统考科目为英语、业务课</w:t>
      </w:r>
      <w:proofErr w:type="gramStart"/>
      <w:r>
        <w:rPr>
          <w:rFonts w:ascii="仿宋" w:eastAsia="仿宋" w:hAnsi="仿宋" w:hint="eastAsia"/>
          <w:color w:val="727272"/>
          <w:sz w:val="29"/>
          <w:szCs w:val="29"/>
          <w:lang w:val="en"/>
        </w:rPr>
        <w:t>一</w:t>
      </w:r>
      <w:proofErr w:type="gramEnd"/>
      <w:r>
        <w:rPr>
          <w:rFonts w:ascii="仿宋" w:eastAsia="仿宋" w:hAnsi="仿宋" w:hint="eastAsia"/>
          <w:color w:val="727272"/>
          <w:sz w:val="29"/>
          <w:szCs w:val="29"/>
          <w:lang w:val="en"/>
        </w:rPr>
        <w:t>科目为数学的调剂考生。</w:t>
      </w:r>
    </w:p>
    <w:p w14:paraId="10DC0A69" w14:textId="77777777" w:rsidR="00135C52" w:rsidRDefault="00135C52" w:rsidP="00135C52">
      <w:pPr>
        <w:pStyle w:val="a3"/>
        <w:spacing w:line="600" w:lineRule="atLeast"/>
        <w:ind w:firstLine="555"/>
        <w:rPr>
          <w:color w:val="727272"/>
          <w:lang w:val="en"/>
        </w:rPr>
      </w:pPr>
      <w:r>
        <w:rPr>
          <w:color w:val="727272"/>
          <w:sz w:val="29"/>
          <w:szCs w:val="29"/>
          <w:lang w:val="en"/>
        </w:rPr>
        <w:t>详细调剂专业、流程及具体要求参见《曲阜师范大学</w:t>
      </w:r>
      <w:r>
        <w:rPr>
          <w:color w:val="727272"/>
          <w:sz w:val="29"/>
          <w:szCs w:val="29"/>
        </w:rPr>
        <w:t>2020</w:t>
      </w:r>
      <w:r>
        <w:rPr>
          <w:color w:val="727272"/>
          <w:sz w:val="29"/>
          <w:szCs w:val="29"/>
          <w:lang w:val="en"/>
        </w:rPr>
        <w:t>年硕士研究生调剂公告》。</w:t>
      </w:r>
    </w:p>
    <w:p w14:paraId="64882699" w14:textId="77777777" w:rsidR="00135C52" w:rsidRDefault="00135C52" w:rsidP="00135C52">
      <w:pPr>
        <w:pStyle w:val="a3"/>
        <w:spacing w:line="600" w:lineRule="atLeast"/>
        <w:ind w:firstLine="555"/>
        <w:rPr>
          <w:color w:val="727272"/>
          <w:lang w:val="en"/>
        </w:rPr>
      </w:pPr>
      <w:r>
        <w:rPr>
          <w:color w:val="727272"/>
          <w:sz w:val="29"/>
          <w:szCs w:val="29"/>
          <w:lang w:val="en"/>
        </w:rPr>
        <w:t>对申请同一专业、初试科目完全相同的调剂考生，应当按考生初试成绩择优遴选进入复试的考生名单；不得简单以考生提交</w:t>
      </w:r>
      <w:r>
        <w:rPr>
          <w:color w:val="727272"/>
          <w:sz w:val="29"/>
          <w:szCs w:val="29"/>
          <w:lang w:val="en"/>
        </w:rPr>
        <w:lastRenderedPageBreak/>
        <w:t>调剂志愿的时间先后顺序等非学业水平标准作为遴选依据，确保选出优质调剂生源参加我院复试。</w:t>
      </w:r>
    </w:p>
    <w:p w14:paraId="563DAE39"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四、录取</w:t>
      </w:r>
    </w:p>
    <w:p w14:paraId="1751971A"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总成绩核算办法</w:t>
      </w:r>
    </w:p>
    <w:p w14:paraId="301E847B" w14:textId="77777777" w:rsidR="00135C52" w:rsidRDefault="00135C52" w:rsidP="00135C52">
      <w:pPr>
        <w:pStyle w:val="a3"/>
        <w:spacing w:line="600" w:lineRule="atLeast"/>
        <w:ind w:firstLine="555"/>
        <w:rPr>
          <w:color w:val="727272"/>
          <w:lang w:val="en"/>
        </w:rPr>
      </w:pPr>
      <w:r>
        <w:rPr>
          <w:color w:val="727272"/>
          <w:sz w:val="29"/>
          <w:szCs w:val="29"/>
          <w:lang w:val="en"/>
        </w:rPr>
        <w:t>初试总成绩和复试总成绩按初试总成绩</w:t>
      </w:r>
      <w:r>
        <w:rPr>
          <w:color w:val="727272"/>
          <w:sz w:val="29"/>
          <w:szCs w:val="29"/>
        </w:rPr>
        <w:t>70%</w:t>
      </w:r>
      <w:r>
        <w:rPr>
          <w:color w:val="727272"/>
          <w:sz w:val="29"/>
          <w:szCs w:val="29"/>
          <w:lang w:val="en"/>
        </w:rPr>
        <w:t>、复试总成绩</w:t>
      </w:r>
      <w:r>
        <w:rPr>
          <w:color w:val="727272"/>
          <w:sz w:val="29"/>
          <w:szCs w:val="29"/>
        </w:rPr>
        <w:t>30%</w:t>
      </w:r>
      <w:r>
        <w:rPr>
          <w:color w:val="727272"/>
          <w:sz w:val="29"/>
          <w:szCs w:val="29"/>
          <w:lang w:val="en"/>
        </w:rPr>
        <w:t>的权重相加，得出入学考试总成绩。即：入学考试总成绩</w:t>
      </w:r>
      <w:r>
        <w:rPr>
          <w:color w:val="727272"/>
          <w:sz w:val="29"/>
          <w:szCs w:val="29"/>
        </w:rPr>
        <w:t>=</w:t>
      </w:r>
      <w:r>
        <w:rPr>
          <w:color w:val="727272"/>
          <w:sz w:val="29"/>
          <w:szCs w:val="29"/>
          <w:lang w:val="en"/>
        </w:rPr>
        <w:t>初试总成绩</w:t>
      </w:r>
      <w:r>
        <w:rPr>
          <w:color w:val="727272"/>
          <w:sz w:val="29"/>
          <w:szCs w:val="29"/>
        </w:rPr>
        <w:t>/5*70%+</w:t>
      </w:r>
      <w:r>
        <w:rPr>
          <w:color w:val="727272"/>
          <w:sz w:val="29"/>
          <w:szCs w:val="29"/>
          <w:lang w:val="en"/>
        </w:rPr>
        <w:t>【专业基础能力测试成绩</w:t>
      </w:r>
      <w:r>
        <w:rPr>
          <w:color w:val="727272"/>
          <w:sz w:val="29"/>
          <w:szCs w:val="29"/>
        </w:rPr>
        <w:t>*30%+</w:t>
      </w:r>
      <w:r>
        <w:rPr>
          <w:color w:val="727272"/>
          <w:sz w:val="29"/>
          <w:szCs w:val="29"/>
          <w:lang w:val="en"/>
        </w:rPr>
        <w:t>综合素质考查成绩</w:t>
      </w:r>
      <w:r>
        <w:rPr>
          <w:color w:val="727272"/>
          <w:sz w:val="29"/>
          <w:szCs w:val="29"/>
        </w:rPr>
        <w:t>*50%+</w:t>
      </w:r>
      <w:r>
        <w:rPr>
          <w:color w:val="727272"/>
          <w:sz w:val="29"/>
          <w:szCs w:val="29"/>
          <w:lang w:val="en"/>
        </w:rPr>
        <w:t>外语听说成绩</w:t>
      </w:r>
      <w:r>
        <w:rPr>
          <w:color w:val="727272"/>
          <w:sz w:val="29"/>
          <w:szCs w:val="29"/>
        </w:rPr>
        <w:t>*20%</w:t>
      </w:r>
      <w:r>
        <w:rPr>
          <w:color w:val="727272"/>
          <w:sz w:val="29"/>
          <w:szCs w:val="29"/>
          <w:lang w:val="en"/>
        </w:rPr>
        <w:t>】</w:t>
      </w:r>
      <w:r>
        <w:rPr>
          <w:color w:val="727272"/>
          <w:sz w:val="29"/>
          <w:szCs w:val="29"/>
        </w:rPr>
        <w:t>*30%</w:t>
      </w:r>
      <w:r>
        <w:rPr>
          <w:color w:val="727272"/>
          <w:sz w:val="29"/>
          <w:szCs w:val="29"/>
          <w:lang w:val="en"/>
        </w:rPr>
        <w:t>。</w:t>
      </w:r>
    </w:p>
    <w:p w14:paraId="1DCD39D4"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总成绩排名方式</w:t>
      </w:r>
    </w:p>
    <w:p w14:paraId="65303701" w14:textId="77777777" w:rsidR="00135C52" w:rsidRDefault="00135C52" w:rsidP="00135C52">
      <w:pPr>
        <w:pStyle w:val="a3"/>
        <w:spacing w:line="600" w:lineRule="atLeast"/>
        <w:ind w:firstLine="555"/>
        <w:rPr>
          <w:color w:val="727272"/>
          <w:lang w:val="en"/>
        </w:rPr>
      </w:pPr>
      <w:r>
        <w:rPr>
          <w:color w:val="727272"/>
          <w:sz w:val="29"/>
          <w:szCs w:val="29"/>
          <w:lang w:val="en"/>
        </w:rPr>
        <w:t>（</w:t>
      </w:r>
      <w:r>
        <w:rPr>
          <w:color w:val="727272"/>
          <w:sz w:val="29"/>
          <w:szCs w:val="29"/>
        </w:rPr>
        <w:t>1</w:t>
      </w:r>
      <w:r>
        <w:rPr>
          <w:color w:val="727272"/>
          <w:sz w:val="29"/>
          <w:szCs w:val="29"/>
          <w:lang w:val="en"/>
        </w:rPr>
        <w:t>）按计算机科学与技术、电子信息（计算机技术）排名录取。</w:t>
      </w:r>
    </w:p>
    <w:p w14:paraId="05BB1C06" w14:textId="77777777" w:rsidR="00135C52" w:rsidRDefault="00135C52" w:rsidP="00135C52">
      <w:pPr>
        <w:pStyle w:val="a3"/>
        <w:spacing w:line="600" w:lineRule="atLeast"/>
        <w:ind w:firstLine="555"/>
        <w:rPr>
          <w:color w:val="727272"/>
          <w:lang w:val="en"/>
        </w:rPr>
      </w:pPr>
      <w:r>
        <w:rPr>
          <w:color w:val="727272"/>
          <w:sz w:val="29"/>
          <w:szCs w:val="29"/>
          <w:lang w:val="en"/>
        </w:rPr>
        <w:t>（</w:t>
      </w:r>
      <w:r>
        <w:rPr>
          <w:color w:val="727272"/>
          <w:sz w:val="29"/>
          <w:szCs w:val="29"/>
        </w:rPr>
        <w:t>2</w:t>
      </w:r>
      <w:r>
        <w:rPr>
          <w:color w:val="727272"/>
          <w:sz w:val="29"/>
          <w:szCs w:val="29"/>
          <w:lang w:val="en"/>
        </w:rPr>
        <w:t>）为维护第一志愿考生利益，凡复试合格的第一志愿考生优先录取，调剂考生按剩余计划和总成绩排名进行录取。</w:t>
      </w:r>
    </w:p>
    <w:p w14:paraId="762ED2EA" w14:textId="77777777" w:rsidR="00135C52" w:rsidRDefault="00135C52" w:rsidP="00135C52">
      <w:pPr>
        <w:pStyle w:val="a3"/>
        <w:spacing w:line="600" w:lineRule="atLeast"/>
        <w:ind w:firstLine="555"/>
        <w:rPr>
          <w:color w:val="727272"/>
          <w:lang w:val="en"/>
        </w:rPr>
      </w:pPr>
      <w:r>
        <w:rPr>
          <w:color w:val="727272"/>
          <w:sz w:val="29"/>
          <w:szCs w:val="29"/>
          <w:lang w:val="en"/>
        </w:rPr>
        <w:t>（</w:t>
      </w:r>
      <w:r>
        <w:rPr>
          <w:color w:val="727272"/>
          <w:sz w:val="29"/>
          <w:szCs w:val="29"/>
        </w:rPr>
        <w:t>3</w:t>
      </w:r>
      <w:r>
        <w:rPr>
          <w:color w:val="727272"/>
          <w:sz w:val="29"/>
          <w:szCs w:val="29"/>
          <w:lang w:val="en"/>
        </w:rPr>
        <w:t>）考生总成绩相同时，依次比较初试总成绩、初试第一单元考试成绩、初试第四单元考试成绩、初试第三单元考试成绩，以确定最终排名。</w:t>
      </w:r>
    </w:p>
    <w:p w14:paraId="7D5E58CF"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五、疫情防控</w:t>
      </w:r>
    </w:p>
    <w:p w14:paraId="2781FC81"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lastRenderedPageBreak/>
        <w:t>1.</w:t>
      </w:r>
      <w:r>
        <w:rPr>
          <w:rFonts w:ascii="仿宋" w:eastAsia="仿宋" w:hAnsi="仿宋" w:hint="eastAsia"/>
          <w:color w:val="727272"/>
          <w:sz w:val="29"/>
          <w:szCs w:val="29"/>
          <w:lang w:val="en"/>
        </w:rPr>
        <w:t>组织领导。学院研究生招生复试工作领导小组全面负责复试疫情防控工作的组织领导、协调实施、督查督办、应急处置。制定贯穿复试工作全过程的防疫措施，复试工作会议、材料审核、命题、网络远程复试、评卷及录取等各工作环节均应明确疫情防控责任人，负责特定范围及工作中的疫情防控措施的实施，细化工作职责。</w:t>
      </w:r>
    </w:p>
    <w:p w14:paraId="40C0ABB8" w14:textId="77777777" w:rsidR="00135C52" w:rsidRDefault="00135C52" w:rsidP="00135C52">
      <w:pPr>
        <w:pStyle w:val="a3"/>
        <w:spacing w:line="600" w:lineRule="atLeast"/>
        <w:ind w:firstLine="645"/>
        <w:rPr>
          <w:color w:val="727272"/>
          <w:lang w:val="en"/>
        </w:rPr>
      </w:pPr>
      <w:r>
        <w:rPr>
          <w:rFonts w:ascii="仿宋" w:eastAsia="仿宋" w:hAnsi="仿宋" w:hint="eastAsia"/>
          <w:color w:val="727272"/>
          <w:sz w:val="29"/>
          <w:szCs w:val="29"/>
        </w:rPr>
        <w:t>2.</w:t>
      </w:r>
      <w:r>
        <w:rPr>
          <w:color w:val="727272"/>
          <w:sz w:val="29"/>
          <w:szCs w:val="29"/>
          <w:lang w:val="en"/>
        </w:rPr>
        <w:t>宣传培训。学校和招生学院加强对复试工作人员的疫情</w:t>
      </w:r>
      <w:proofErr w:type="gramStart"/>
      <w:r>
        <w:rPr>
          <w:color w:val="727272"/>
          <w:sz w:val="29"/>
          <w:szCs w:val="29"/>
          <w:lang w:val="en"/>
        </w:rPr>
        <w:t>防控制</w:t>
      </w:r>
      <w:proofErr w:type="gramEnd"/>
      <w:r>
        <w:rPr>
          <w:color w:val="727272"/>
          <w:sz w:val="29"/>
          <w:szCs w:val="29"/>
          <w:lang w:val="en"/>
        </w:rPr>
        <w:t>度和工作流程培训，通过多种形式对复试考生进行防疫教育宣传，使其熟练掌握防护知识和工作技能。</w:t>
      </w:r>
    </w:p>
    <w:p w14:paraId="3A8876EE" w14:textId="77777777" w:rsidR="00135C52" w:rsidRDefault="00135C52" w:rsidP="00135C52">
      <w:pPr>
        <w:pStyle w:val="a3"/>
        <w:spacing w:line="600" w:lineRule="atLeast"/>
        <w:ind w:firstLine="645"/>
        <w:rPr>
          <w:color w:val="727272"/>
          <w:lang w:val="en"/>
        </w:rPr>
      </w:pPr>
      <w:r>
        <w:rPr>
          <w:rFonts w:ascii="仿宋" w:eastAsia="仿宋" w:hAnsi="仿宋" w:hint="eastAsia"/>
          <w:color w:val="727272"/>
          <w:sz w:val="29"/>
          <w:szCs w:val="29"/>
        </w:rPr>
        <w:t>4.</w:t>
      </w:r>
      <w:r>
        <w:rPr>
          <w:color w:val="727272"/>
          <w:sz w:val="29"/>
          <w:szCs w:val="29"/>
          <w:lang w:val="en"/>
        </w:rPr>
        <w:t>场所消毒。具体操作标准参照《曲阜师范大学校园人群密集场所工作指引》执行。</w:t>
      </w:r>
    </w:p>
    <w:p w14:paraId="20474E12" w14:textId="77777777" w:rsidR="00135C52" w:rsidRDefault="00135C52" w:rsidP="00135C52">
      <w:pPr>
        <w:pStyle w:val="a3"/>
        <w:spacing w:line="600" w:lineRule="atLeast"/>
        <w:ind w:firstLine="645"/>
        <w:rPr>
          <w:color w:val="727272"/>
          <w:lang w:val="en"/>
        </w:rPr>
      </w:pPr>
      <w:r>
        <w:rPr>
          <w:rFonts w:ascii="仿宋" w:eastAsia="仿宋" w:hAnsi="仿宋" w:hint="eastAsia"/>
          <w:color w:val="727272"/>
          <w:sz w:val="29"/>
          <w:szCs w:val="29"/>
        </w:rPr>
        <w:t>5.</w:t>
      </w:r>
      <w:r>
        <w:rPr>
          <w:color w:val="727272"/>
          <w:sz w:val="29"/>
          <w:szCs w:val="29"/>
          <w:lang w:val="en"/>
        </w:rPr>
        <w:t>健康防护。复试期间，学校复试工作场所实行封闭管理。</w:t>
      </w:r>
    </w:p>
    <w:p w14:paraId="6A8AD88F" w14:textId="77777777" w:rsidR="00135C52" w:rsidRDefault="00135C52" w:rsidP="00135C52">
      <w:pPr>
        <w:pStyle w:val="a3"/>
        <w:spacing w:line="600" w:lineRule="atLeast"/>
        <w:ind w:firstLine="645"/>
        <w:rPr>
          <w:color w:val="727272"/>
          <w:lang w:val="en"/>
        </w:rPr>
      </w:pPr>
      <w:r>
        <w:rPr>
          <w:rFonts w:ascii="仿宋" w:eastAsia="仿宋" w:hAnsi="仿宋" w:hint="eastAsia"/>
          <w:color w:val="727272"/>
          <w:sz w:val="29"/>
          <w:szCs w:val="29"/>
        </w:rPr>
        <w:t>6.</w:t>
      </w:r>
      <w:r>
        <w:rPr>
          <w:color w:val="727272"/>
          <w:sz w:val="29"/>
          <w:szCs w:val="29"/>
          <w:lang w:val="en"/>
        </w:rPr>
        <w:t>应急处置。若复试工作人员出现发热、乏力、干咳等可疑症状人员，立即启动突发疫情应急处置预案。</w:t>
      </w:r>
    </w:p>
    <w:p w14:paraId="6BA2E5D9"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六、监督和复议</w:t>
      </w:r>
    </w:p>
    <w:p w14:paraId="6358B85B"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落实研究生招生工作的主体责任。学院负责人是本单位研究生招生考试工作的第一责任人，分管领导是直接责任人，学院招生复试工作领导小组对本单位复试工作全面负责。主要负责同志对本单位研究生招生考试工作要亲自把关、亲自协调、亲自督</w:t>
      </w:r>
      <w:r>
        <w:rPr>
          <w:rFonts w:ascii="仿宋" w:eastAsia="仿宋" w:hAnsi="仿宋" w:hint="eastAsia"/>
          <w:color w:val="727272"/>
          <w:sz w:val="29"/>
          <w:szCs w:val="29"/>
          <w:lang w:val="en"/>
        </w:rPr>
        <w:lastRenderedPageBreak/>
        <w:t>查，审慎细致地做好研究生招生考试工作，坚决杜绝草率大意、马虎行事。</w:t>
      </w:r>
    </w:p>
    <w:p w14:paraId="5DA56515"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强化监督检查和责任追究。学院要严格落实责任追究，保证复试录取工作各环节责任到岗到人，对于失职渎职、徇私舞弊等招生违规事件，一律依法依规严肃处理，切实维护复试录取公平、公正。</w:t>
      </w:r>
    </w:p>
    <w:p w14:paraId="2D23B14B"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信息科学与工程学院</w:t>
      </w:r>
      <w:r>
        <w:rPr>
          <w:rFonts w:ascii="仿宋" w:eastAsia="仿宋" w:hAnsi="仿宋" w:hint="eastAsia"/>
          <w:color w:val="727272"/>
          <w:sz w:val="29"/>
          <w:szCs w:val="29"/>
        </w:rPr>
        <w:t>2020</w:t>
      </w:r>
      <w:r>
        <w:rPr>
          <w:rFonts w:ascii="仿宋" w:eastAsia="仿宋" w:hAnsi="仿宋" w:hint="eastAsia"/>
          <w:color w:val="727272"/>
          <w:sz w:val="29"/>
          <w:szCs w:val="29"/>
          <w:lang w:val="en"/>
        </w:rPr>
        <w:t>年硕士研究生招生复试录取举报电话：</w:t>
      </w:r>
      <w:r>
        <w:rPr>
          <w:rFonts w:ascii="仿宋" w:eastAsia="仿宋" w:hAnsi="仿宋" w:hint="eastAsia"/>
          <w:color w:val="727272"/>
          <w:sz w:val="29"/>
          <w:szCs w:val="29"/>
        </w:rPr>
        <w:t>0633-3981244</w:t>
      </w:r>
      <w:r>
        <w:rPr>
          <w:rFonts w:ascii="仿宋" w:eastAsia="仿宋" w:hAnsi="仿宋" w:hint="eastAsia"/>
          <w:color w:val="727272"/>
          <w:sz w:val="29"/>
          <w:szCs w:val="29"/>
          <w:lang w:val="en"/>
        </w:rPr>
        <w:t>；举报邮箱</w:t>
      </w:r>
      <w:r>
        <w:rPr>
          <w:rFonts w:ascii="仿宋" w:eastAsia="仿宋" w:hAnsi="仿宋" w:hint="eastAsia"/>
          <w:color w:val="727272"/>
          <w:sz w:val="29"/>
          <w:szCs w:val="29"/>
        </w:rPr>
        <w:t>shangjunliang110@163.com</w:t>
      </w:r>
      <w:r>
        <w:rPr>
          <w:rFonts w:ascii="仿宋" w:eastAsia="仿宋" w:hAnsi="仿宋" w:hint="eastAsia"/>
          <w:color w:val="727272"/>
          <w:sz w:val="29"/>
          <w:szCs w:val="29"/>
          <w:lang w:val="en"/>
        </w:rPr>
        <w:t>。</w:t>
      </w:r>
    </w:p>
    <w:p w14:paraId="4D555BD8" w14:textId="77777777" w:rsidR="00135C52" w:rsidRDefault="00135C52" w:rsidP="00135C52">
      <w:pPr>
        <w:pStyle w:val="a3"/>
        <w:spacing w:line="600" w:lineRule="atLeast"/>
        <w:ind w:firstLine="555"/>
        <w:rPr>
          <w:color w:val="727272"/>
          <w:lang w:val="en"/>
        </w:rPr>
      </w:pPr>
      <w:r>
        <w:rPr>
          <w:rStyle w:val="a4"/>
          <w:rFonts w:ascii="仿宋" w:eastAsia="仿宋" w:hAnsi="仿宋" w:hint="eastAsia"/>
          <w:color w:val="727272"/>
          <w:sz w:val="29"/>
          <w:szCs w:val="29"/>
          <w:lang w:val="en"/>
        </w:rPr>
        <w:t>七、其他</w:t>
      </w:r>
    </w:p>
    <w:p w14:paraId="5EB13FE3"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1.</w:t>
      </w:r>
      <w:r>
        <w:rPr>
          <w:rFonts w:ascii="仿宋" w:eastAsia="仿宋" w:hAnsi="仿宋" w:hint="eastAsia"/>
          <w:color w:val="727272"/>
          <w:sz w:val="29"/>
          <w:szCs w:val="29"/>
          <w:lang w:val="en"/>
        </w:rPr>
        <w:t>所有参加复试人员一定要贯彻</w:t>
      </w:r>
      <w:r>
        <w:rPr>
          <w:rFonts w:ascii="仿宋" w:eastAsia="仿宋" w:hAnsi="仿宋" w:hint="eastAsia"/>
          <w:color w:val="727272"/>
          <w:sz w:val="29"/>
          <w:szCs w:val="29"/>
        </w:rPr>
        <w:t>“</w:t>
      </w:r>
      <w:r>
        <w:rPr>
          <w:rFonts w:ascii="仿宋" w:eastAsia="仿宋" w:hAnsi="仿宋" w:hint="eastAsia"/>
          <w:color w:val="727272"/>
          <w:sz w:val="29"/>
          <w:szCs w:val="29"/>
          <w:lang w:val="en"/>
        </w:rPr>
        <w:t>严格公正、评分准确</w:t>
      </w:r>
      <w:r>
        <w:rPr>
          <w:rFonts w:ascii="仿宋" w:eastAsia="仿宋" w:hAnsi="仿宋" w:hint="eastAsia"/>
          <w:color w:val="727272"/>
          <w:sz w:val="29"/>
          <w:szCs w:val="29"/>
        </w:rPr>
        <w:t>”</w:t>
      </w:r>
      <w:r>
        <w:rPr>
          <w:rFonts w:ascii="仿宋" w:eastAsia="仿宋" w:hAnsi="仿宋" w:hint="eastAsia"/>
          <w:color w:val="727272"/>
          <w:sz w:val="29"/>
          <w:szCs w:val="29"/>
          <w:lang w:val="en"/>
        </w:rPr>
        <w:t>的原则。</w:t>
      </w:r>
    </w:p>
    <w:p w14:paraId="50ECE02C"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2.</w:t>
      </w:r>
      <w:r>
        <w:rPr>
          <w:rFonts w:ascii="仿宋" w:eastAsia="仿宋" w:hAnsi="仿宋" w:hint="eastAsia"/>
          <w:color w:val="727272"/>
          <w:sz w:val="29"/>
          <w:szCs w:val="29"/>
          <w:lang w:val="en"/>
        </w:rPr>
        <w:t>所有参加复试人员要遵守保密纪律，复试前不得向考生泄露复试内容，复试时不得暗示考生，违者追究责任。</w:t>
      </w:r>
    </w:p>
    <w:p w14:paraId="2A60E9BA"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3.</w:t>
      </w:r>
      <w:r>
        <w:rPr>
          <w:rFonts w:ascii="仿宋" w:eastAsia="仿宋" w:hAnsi="仿宋" w:hint="eastAsia"/>
          <w:color w:val="727272"/>
          <w:sz w:val="29"/>
          <w:szCs w:val="29"/>
          <w:lang w:val="en"/>
        </w:rPr>
        <w:t>考生专业基础测试答卷（评分记录）、综合面试评分记录及《思想政治素质和道德品质考核表》由学院保存三年。</w:t>
      </w:r>
    </w:p>
    <w:p w14:paraId="62F35411" w14:textId="77777777" w:rsidR="00135C52" w:rsidRDefault="00135C52" w:rsidP="00135C52">
      <w:pPr>
        <w:pStyle w:val="a3"/>
        <w:spacing w:line="600" w:lineRule="atLeast"/>
        <w:ind w:firstLine="555"/>
        <w:rPr>
          <w:color w:val="727272"/>
          <w:lang w:val="en"/>
        </w:rPr>
      </w:pPr>
      <w:r>
        <w:rPr>
          <w:rFonts w:ascii="仿宋" w:eastAsia="仿宋" w:hAnsi="仿宋" w:hint="eastAsia"/>
          <w:color w:val="727272"/>
          <w:sz w:val="29"/>
          <w:szCs w:val="29"/>
        </w:rPr>
        <w:t>4.</w:t>
      </w:r>
      <w:r>
        <w:rPr>
          <w:rFonts w:ascii="仿宋" w:eastAsia="仿宋" w:hAnsi="仿宋" w:hint="eastAsia"/>
          <w:color w:val="727272"/>
          <w:sz w:val="29"/>
          <w:szCs w:val="29"/>
          <w:lang w:val="en"/>
        </w:rPr>
        <w:t>按相关文件要求，</w:t>
      </w:r>
      <w:proofErr w:type="gramStart"/>
      <w:r>
        <w:rPr>
          <w:rFonts w:ascii="仿宋" w:eastAsia="仿宋" w:hAnsi="仿宋" w:hint="eastAsia"/>
          <w:color w:val="727272"/>
          <w:sz w:val="29"/>
          <w:szCs w:val="29"/>
          <w:lang w:val="en"/>
        </w:rPr>
        <w:t>复试全</w:t>
      </w:r>
      <w:proofErr w:type="gramEnd"/>
      <w:r>
        <w:rPr>
          <w:rFonts w:ascii="仿宋" w:eastAsia="仿宋" w:hAnsi="仿宋" w:hint="eastAsia"/>
          <w:color w:val="727272"/>
          <w:sz w:val="29"/>
          <w:szCs w:val="29"/>
          <w:lang w:val="en"/>
        </w:rPr>
        <w:t>过程均需录音录像。</w:t>
      </w:r>
    </w:p>
    <w:p w14:paraId="795FA63F" w14:textId="77777777" w:rsidR="009E2416" w:rsidRDefault="009E2416"/>
    <w:sectPr w:rsidR="009E2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52"/>
    <w:rsid w:val="00135C52"/>
    <w:rsid w:val="009E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F7EB"/>
  <w15:chartTrackingRefBased/>
  <w15:docId w15:val="{B8D2B5B6-7348-492F-ADA6-17564963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C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5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5109">
      <w:bodyDiv w:val="1"/>
      <w:marLeft w:val="0"/>
      <w:marRight w:val="0"/>
      <w:marTop w:val="0"/>
      <w:marBottom w:val="0"/>
      <w:divBdr>
        <w:top w:val="none" w:sz="0" w:space="0" w:color="auto"/>
        <w:left w:val="none" w:sz="0" w:space="0" w:color="auto"/>
        <w:bottom w:val="none" w:sz="0" w:space="0" w:color="auto"/>
        <w:right w:val="none" w:sz="0" w:space="0" w:color="auto"/>
      </w:divBdr>
      <w:divsChild>
        <w:div w:id="225068108">
          <w:marLeft w:val="0"/>
          <w:marRight w:val="0"/>
          <w:marTop w:val="100"/>
          <w:marBottom w:val="100"/>
          <w:divBdr>
            <w:top w:val="none" w:sz="0" w:space="0" w:color="auto"/>
            <w:left w:val="none" w:sz="0" w:space="0" w:color="auto"/>
            <w:bottom w:val="none" w:sz="0" w:space="0" w:color="auto"/>
            <w:right w:val="none" w:sz="0" w:space="0" w:color="auto"/>
          </w:divBdr>
          <w:divsChild>
            <w:div w:id="1865895982">
              <w:marLeft w:val="0"/>
              <w:marRight w:val="0"/>
              <w:marTop w:val="0"/>
              <w:marBottom w:val="0"/>
              <w:divBdr>
                <w:top w:val="none" w:sz="0" w:space="0" w:color="auto"/>
                <w:left w:val="none" w:sz="0" w:space="0" w:color="auto"/>
                <w:bottom w:val="none" w:sz="0" w:space="0" w:color="auto"/>
                <w:right w:val="none" w:sz="0" w:space="0" w:color="auto"/>
              </w:divBdr>
              <w:divsChild>
                <w:div w:id="1049844171">
                  <w:marLeft w:val="0"/>
                  <w:marRight w:val="0"/>
                  <w:marTop w:val="0"/>
                  <w:marBottom w:val="0"/>
                  <w:divBdr>
                    <w:top w:val="none" w:sz="0" w:space="0" w:color="auto"/>
                    <w:left w:val="none" w:sz="0" w:space="0" w:color="auto"/>
                    <w:bottom w:val="none" w:sz="0" w:space="0" w:color="auto"/>
                    <w:right w:val="none" w:sz="0" w:space="0" w:color="auto"/>
                  </w:divBdr>
                  <w:divsChild>
                    <w:div w:id="778378751">
                      <w:marLeft w:val="0"/>
                      <w:marRight w:val="0"/>
                      <w:marTop w:val="0"/>
                      <w:marBottom w:val="0"/>
                      <w:divBdr>
                        <w:top w:val="none" w:sz="0" w:space="0" w:color="auto"/>
                        <w:left w:val="none" w:sz="0" w:space="0" w:color="auto"/>
                        <w:bottom w:val="none" w:sz="0" w:space="0" w:color="auto"/>
                        <w:right w:val="none" w:sz="0" w:space="0" w:color="auto"/>
                      </w:divBdr>
                      <w:divsChild>
                        <w:div w:id="481889539">
                          <w:marLeft w:val="0"/>
                          <w:marRight w:val="0"/>
                          <w:marTop w:val="0"/>
                          <w:marBottom w:val="0"/>
                          <w:divBdr>
                            <w:top w:val="none" w:sz="0" w:space="0" w:color="auto"/>
                            <w:left w:val="none" w:sz="0" w:space="0" w:color="auto"/>
                            <w:bottom w:val="none" w:sz="0" w:space="0" w:color="auto"/>
                            <w:right w:val="none" w:sz="0" w:space="0" w:color="auto"/>
                          </w:divBdr>
                          <w:divsChild>
                            <w:div w:id="16572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8613306383776</dc:creator>
  <cp:keywords/>
  <dc:description/>
  <cp:lastModifiedBy>8613306383776</cp:lastModifiedBy>
  <cp:revision>1</cp:revision>
  <dcterms:created xsi:type="dcterms:W3CDTF">2020-05-16T07:02:00Z</dcterms:created>
  <dcterms:modified xsi:type="dcterms:W3CDTF">2020-05-16T07:03:00Z</dcterms:modified>
</cp:coreProperties>
</file>