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10336" w14:textId="77777777" w:rsidR="00A8798B" w:rsidRDefault="006D23AA" w:rsidP="00F57FEE">
      <w:pPr>
        <w:jc w:val="center"/>
        <w:rPr>
          <w:rStyle w:val="a3"/>
          <w:color w:val="000000"/>
          <w:sz w:val="28"/>
          <w:szCs w:val="28"/>
          <w:shd w:val="clear" w:color="auto" w:fill="FFFFFF"/>
        </w:rPr>
      </w:pPr>
      <w:r>
        <w:rPr>
          <w:rStyle w:val="a3"/>
          <w:rFonts w:hint="eastAsia"/>
          <w:color w:val="000000"/>
          <w:sz w:val="28"/>
          <w:szCs w:val="28"/>
          <w:shd w:val="clear" w:color="auto" w:fill="FFFFFF"/>
        </w:rPr>
        <w:t>经济与管理学部学位教育中心</w:t>
      </w:r>
    </w:p>
    <w:p w14:paraId="4494E3D1" w14:textId="77777777" w:rsidR="00F57FEE" w:rsidRDefault="006D23AA" w:rsidP="00F57FEE">
      <w:pPr>
        <w:jc w:val="center"/>
        <w:rPr>
          <w:rStyle w:val="a3"/>
          <w:color w:val="000000"/>
          <w:sz w:val="28"/>
          <w:szCs w:val="28"/>
          <w:shd w:val="clear" w:color="auto" w:fill="FFFFFF"/>
        </w:rPr>
      </w:pPr>
      <w:r>
        <w:rPr>
          <w:rStyle w:val="a3"/>
          <w:rFonts w:hint="eastAsia"/>
          <w:color w:val="000000"/>
          <w:sz w:val="28"/>
          <w:szCs w:val="28"/>
          <w:shd w:val="clear" w:color="auto" w:fill="FFFFFF"/>
        </w:rPr>
        <w:t>20</w:t>
      </w:r>
      <w:r w:rsidR="00DD14E7">
        <w:rPr>
          <w:rStyle w:val="a3"/>
          <w:rFonts w:hint="eastAsia"/>
          <w:color w:val="000000"/>
          <w:sz w:val="28"/>
          <w:szCs w:val="28"/>
          <w:shd w:val="clear" w:color="auto" w:fill="FFFFFF"/>
        </w:rPr>
        <w:t>20</w:t>
      </w:r>
      <w:r w:rsidR="004C3B9F">
        <w:rPr>
          <w:rStyle w:val="a3"/>
          <w:rFonts w:hint="eastAsia"/>
          <w:color w:val="000000"/>
          <w:sz w:val="28"/>
          <w:szCs w:val="28"/>
          <w:shd w:val="clear" w:color="auto" w:fill="FFFFFF"/>
        </w:rPr>
        <w:t>年</w:t>
      </w:r>
      <w:r w:rsidR="00F57FEE" w:rsidRPr="00F57FEE">
        <w:rPr>
          <w:rStyle w:val="a3"/>
          <w:rFonts w:hint="eastAsia"/>
          <w:color w:val="000000"/>
          <w:sz w:val="28"/>
          <w:szCs w:val="28"/>
          <w:shd w:val="clear" w:color="auto" w:fill="FFFFFF"/>
        </w:rPr>
        <w:t>工商管理硕士</w:t>
      </w:r>
      <w:r w:rsidR="00A8798B">
        <w:rPr>
          <w:rStyle w:val="a3"/>
          <w:rFonts w:hint="eastAsia"/>
          <w:color w:val="000000"/>
          <w:sz w:val="28"/>
          <w:szCs w:val="28"/>
          <w:shd w:val="clear" w:color="auto" w:fill="FFFFFF"/>
        </w:rPr>
        <w:t>（</w:t>
      </w:r>
      <w:r w:rsidR="00A8798B">
        <w:rPr>
          <w:rStyle w:val="a3"/>
          <w:rFonts w:hint="eastAsia"/>
          <w:color w:val="000000"/>
          <w:sz w:val="28"/>
          <w:szCs w:val="28"/>
          <w:shd w:val="clear" w:color="auto" w:fill="FFFFFF"/>
        </w:rPr>
        <w:t>MBA</w:t>
      </w:r>
      <w:r w:rsidR="00A8798B">
        <w:rPr>
          <w:rStyle w:val="a3"/>
          <w:rFonts w:hint="eastAsia"/>
          <w:color w:val="000000"/>
          <w:sz w:val="28"/>
          <w:szCs w:val="28"/>
          <w:shd w:val="clear" w:color="auto" w:fill="FFFFFF"/>
        </w:rPr>
        <w:t>）</w:t>
      </w:r>
      <w:r w:rsidR="00F57FEE">
        <w:rPr>
          <w:rStyle w:val="a3"/>
          <w:rFonts w:hint="eastAsia"/>
          <w:color w:val="000000"/>
          <w:sz w:val="28"/>
          <w:szCs w:val="28"/>
          <w:shd w:val="clear" w:color="auto" w:fill="FFFFFF"/>
        </w:rPr>
        <w:t>调剂</w:t>
      </w:r>
      <w:r w:rsidR="00564B94">
        <w:rPr>
          <w:rStyle w:val="a3"/>
          <w:rFonts w:hint="eastAsia"/>
          <w:color w:val="000000"/>
          <w:sz w:val="28"/>
          <w:szCs w:val="28"/>
          <w:shd w:val="clear" w:color="auto" w:fill="FFFFFF"/>
        </w:rPr>
        <w:t>复试</w:t>
      </w:r>
      <w:r w:rsidR="00F57FEE">
        <w:rPr>
          <w:rStyle w:val="a3"/>
          <w:rFonts w:hint="eastAsia"/>
          <w:color w:val="000000"/>
          <w:sz w:val="28"/>
          <w:szCs w:val="28"/>
          <w:shd w:val="clear" w:color="auto" w:fill="FFFFFF"/>
        </w:rPr>
        <w:t>方案</w:t>
      </w:r>
    </w:p>
    <w:p w14:paraId="1EF4A16C" w14:textId="77777777" w:rsidR="00DD14E7" w:rsidRPr="00463472" w:rsidRDefault="00DD14E7" w:rsidP="00DD14E7">
      <w:pPr>
        <w:spacing w:line="276" w:lineRule="auto"/>
        <w:ind w:firstLineChars="200" w:firstLine="420"/>
        <w:rPr>
          <w:rFonts w:ascii="宋体" w:eastAsia="宋体" w:hAnsi="宋体"/>
          <w:color w:val="000000"/>
          <w:szCs w:val="21"/>
        </w:rPr>
      </w:pPr>
      <w:r w:rsidRPr="00463472">
        <w:rPr>
          <w:rFonts w:ascii="宋体" w:eastAsia="宋体" w:hAnsi="宋体"/>
          <w:color w:val="000000"/>
          <w:szCs w:val="21"/>
        </w:rPr>
        <w:t>根据教育部关于</w:t>
      </w:r>
      <w:r w:rsidRPr="00463472">
        <w:rPr>
          <w:rFonts w:ascii="宋体" w:eastAsia="宋体" w:hAnsi="宋体" w:hint="eastAsia"/>
          <w:color w:val="000000"/>
          <w:szCs w:val="21"/>
        </w:rPr>
        <w:t>印发《</w:t>
      </w:r>
      <w:r w:rsidRPr="00463472">
        <w:rPr>
          <w:rFonts w:ascii="宋体" w:eastAsia="宋体" w:hAnsi="宋体"/>
          <w:color w:val="000000"/>
          <w:szCs w:val="21"/>
        </w:rPr>
        <w:t>2020年全国硕士研究生招生工作管理规定》的通知</w:t>
      </w:r>
      <w:r w:rsidRPr="00463472">
        <w:rPr>
          <w:rFonts w:ascii="宋体" w:eastAsia="宋体" w:hAnsi="宋体" w:hint="eastAsia"/>
          <w:color w:val="000000"/>
          <w:szCs w:val="21"/>
        </w:rPr>
        <w:t>（</w:t>
      </w:r>
      <w:r w:rsidRPr="00463472">
        <w:rPr>
          <w:rFonts w:ascii="宋体" w:eastAsia="宋体" w:hAnsi="宋体"/>
          <w:color w:val="000000"/>
          <w:szCs w:val="21"/>
        </w:rPr>
        <w:t>教学函〔2019〕6号</w:t>
      </w:r>
      <w:r w:rsidRPr="00463472">
        <w:rPr>
          <w:rFonts w:ascii="宋体" w:eastAsia="宋体" w:hAnsi="宋体" w:hint="eastAsia"/>
          <w:color w:val="000000"/>
          <w:szCs w:val="21"/>
        </w:rPr>
        <w:t>）、《教育部办公厅关于做好</w:t>
      </w:r>
      <w:r w:rsidRPr="00463472">
        <w:rPr>
          <w:rFonts w:ascii="宋体" w:eastAsia="宋体" w:hAnsi="宋体"/>
          <w:color w:val="000000"/>
          <w:szCs w:val="21"/>
        </w:rPr>
        <w:t>2020年全国硕士研究生复试工作的通知》</w:t>
      </w:r>
      <w:r w:rsidRPr="00463472">
        <w:rPr>
          <w:rFonts w:ascii="宋体" w:eastAsia="宋体" w:hAnsi="宋体" w:hint="eastAsia"/>
          <w:color w:val="000000"/>
          <w:szCs w:val="21"/>
        </w:rPr>
        <w:t>（教学厅〔</w:t>
      </w:r>
      <w:r w:rsidRPr="00463472">
        <w:rPr>
          <w:rFonts w:ascii="宋体" w:eastAsia="宋体" w:hAnsi="宋体"/>
          <w:color w:val="000000"/>
          <w:szCs w:val="21"/>
        </w:rPr>
        <w:t>2020〕4号</w:t>
      </w:r>
      <w:r w:rsidRPr="00463472">
        <w:rPr>
          <w:rFonts w:ascii="宋体" w:eastAsia="宋体" w:hAnsi="宋体" w:hint="eastAsia"/>
          <w:color w:val="000000"/>
          <w:szCs w:val="21"/>
        </w:rPr>
        <w:t>）和上海市相关文件精神，结合本市和我校疫情防控实际情况，充分考虑考生和涉考教师健康，在确保安全性、公平性和科学性的基础上</w:t>
      </w:r>
      <w:r w:rsidRPr="00463472">
        <w:rPr>
          <w:rFonts w:ascii="宋体" w:eastAsia="宋体" w:hAnsi="宋体"/>
          <w:color w:val="000000"/>
          <w:szCs w:val="21"/>
        </w:rPr>
        <w:t>制订本</w:t>
      </w:r>
      <w:r w:rsidRPr="00463472">
        <w:rPr>
          <w:rFonts w:ascii="宋体" w:eastAsia="宋体" w:hAnsi="宋体" w:hint="eastAsia"/>
          <w:color w:val="000000"/>
          <w:szCs w:val="21"/>
        </w:rPr>
        <w:t>办法。</w:t>
      </w:r>
    </w:p>
    <w:p w14:paraId="29E16435" w14:textId="77777777" w:rsidR="00DD14E7" w:rsidRPr="00463472" w:rsidRDefault="00DD14E7" w:rsidP="00DD14E7">
      <w:pPr>
        <w:spacing w:line="276" w:lineRule="auto"/>
        <w:ind w:firstLineChars="200" w:firstLine="420"/>
        <w:rPr>
          <w:rFonts w:ascii="宋体" w:eastAsia="宋体" w:hAnsi="宋体"/>
          <w:szCs w:val="21"/>
        </w:rPr>
      </w:pPr>
    </w:p>
    <w:p w14:paraId="46CE1308" w14:textId="77777777" w:rsidR="00DD14E7" w:rsidRPr="00463472" w:rsidRDefault="00DD14E7" w:rsidP="00DD14E7">
      <w:pPr>
        <w:spacing w:line="276" w:lineRule="auto"/>
        <w:ind w:firstLineChars="200" w:firstLine="422"/>
        <w:rPr>
          <w:rFonts w:ascii="宋体" w:eastAsia="宋体" w:hAnsi="宋体"/>
          <w:b/>
          <w:szCs w:val="21"/>
        </w:rPr>
      </w:pPr>
      <w:r w:rsidRPr="00463472">
        <w:rPr>
          <w:rFonts w:ascii="宋体" w:eastAsia="宋体" w:hAnsi="宋体"/>
          <w:b/>
          <w:color w:val="000000"/>
          <w:szCs w:val="21"/>
        </w:rPr>
        <w:t>一、工作原则</w:t>
      </w:r>
    </w:p>
    <w:p w14:paraId="6ABCE236" w14:textId="77777777" w:rsidR="00DD14E7" w:rsidRPr="00463472" w:rsidRDefault="00DD14E7" w:rsidP="00DD14E7">
      <w:pPr>
        <w:spacing w:line="276" w:lineRule="auto"/>
        <w:ind w:firstLineChars="200" w:firstLine="420"/>
        <w:rPr>
          <w:rFonts w:ascii="宋体" w:eastAsia="宋体" w:hAnsi="宋体"/>
          <w:color w:val="000000"/>
          <w:szCs w:val="21"/>
        </w:rPr>
      </w:pPr>
      <w:r w:rsidRPr="00463472">
        <w:rPr>
          <w:rFonts w:ascii="宋体" w:eastAsia="宋体" w:hAnsi="宋体"/>
          <w:color w:val="000000"/>
          <w:szCs w:val="21"/>
        </w:rPr>
        <w:t>在确保安全性的基础上</w:t>
      </w:r>
      <w:r w:rsidRPr="00463472">
        <w:rPr>
          <w:rFonts w:ascii="宋体" w:eastAsia="宋体" w:hAnsi="宋体" w:hint="eastAsia"/>
          <w:color w:val="000000"/>
          <w:szCs w:val="21"/>
        </w:rPr>
        <w:t>，</w:t>
      </w:r>
      <w:r w:rsidRPr="00463472">
        <w:rPr>
          <w:rFonts w:ascii="宋体" w:eastAsia="宋体" w:hAnsi="宋体"/>
          <w:color w:val="000000"/>
          <w:szCs w:val="21"/>
        </w:rPr>
        <w:t>以提高人才选拔质量和维护教育公平为出发点，坚持科学选拔、公平公正、全面考查、客观评价、择优录取、宁缺毋滥的工作原则。</w:t>
      </w:r>
    </w:p>
    <w:p w14:paraId="6B3F1652" w14:textId="77777777" w:rsidR="00DD14E7" w:rsidRPr="00463472" w:rsidRDefault="00DD14E7" w:rsidP="00DD14E7">
      <w:pPr>
        <w:spacing w:line="276" w:lineRule="auto"/>
        <w:ind w:firstLineChars="200" w:firstLine="420"/>
        <w:rPr>
          <w:rFonts w:ascii="宋体" w:eastAsia="宋体" w:hAnsi="宋体"/>
          <w:color w:val="000000"/>
          <w:szCs w:val="21"/>
        </w:rPr>
      </w:pPr>
    </w:p>
    <w:p w14:paraId="6E48266C" w14:textId="77777777" w:rsidR="00DD14E7" w:rsidRPr="00463472" w:rsidRDefault="00DD14E7" w:rsidP="00DD14E7">
      <w:pPr>
        <w:spacing w:line="276" w:lineRule="auto"/>
        <w:ind w:firstLineChars="200" w:firstLine="422"/>
        <w:rPr>
          <w:rFonts w:ascii="宋体" w:eastAsia="宋体" w:hAnsi="宋体"/>
          <w:b/>
          <w:szCs w:val="21"/>
        </w:rPr>
      </w:pPr>
      <w:r w:rsidRPr="00463472">
        <w:rPr>
          <w:rFonts w:ascii="宋体" w:eastAsia="宋体" w:hAnsi="宋体"/>
          <w:b/>
          <w:color w:val="000000"/>
          <w:szCs w:val="21"/>
        </w:rPr>
        <w:t>二、组织管理</w:t>
      </w:r>
    </w:p>
    <w:p w14:paraId="60F6E6F5" w14:textId="77777777" w:rsidR="00DD14E7" w:rsidRPr="00463472" w:rsidRDefault="00DD14E7" w:rsidP="00DD14E7">
      <w:pPr>
        <w:spacing w:line="276" w:lineRule="auto"/>
        <w:ind w:firstLineChars="200" w:firstLine="420"/>
        <w:rPr>
          <w:rFonts w:ascii="宋体" w:eastAsia="宋体" w:hAnsi="宋体"/>
          <w:szCs w:val="21"/>
        </w:rPr>
      </w:pPr>
      <w:r w:rsidRPr="00463472">
        <w:rPr>
          <w:rFonts w:ascii="宋体" w:eastAsia="宋体" w:hAnsi="宋体"/>
          <w:color w:val="000000"/>
          <w:szCs w:val="21"/>
        </w:rPr>
        <w:t>1、学校成立研究生招生工作领导小组，负责对全校复试工作的领导和统筹管理。</w:t>
      </w:r>
    </w:p>
    <w:p w14:paraId="7B072A3B" w14:textId="77777777" w:rsidR="00DD14E7" w:rsidRPr="00463472" w:rsidRDefault="00DD14E7" w:rsidP="00DD14E7">
      <w:pPr>
        <w:spacing w:line="276" w:lineRule="auto"/>
        <w:ind w:firstLineChars="200" w:firstLine="420"/>
        <w:rPr>
          <w:rFonts w:ascii="宋体" w:eastAsia="宋体" w:hAnsi="宋体"/>
          <w:szCs w:val="21"/>
        </w:rPr>
      </w:pPr>
      <w:r w:rsidRPr="00463472">
        <w:rPr>
          <w:rFonts w:ascii="宋体" w:eastAsia="宋体" w:hAnsi="宋体"/>
          <w:color w:val="000000"/>
          <w:szCs w:val="21"/>
        </w:rPr>
        <w:t>2</w:t>
      </w:r>
      <w:r w:rsidRPr="00463472">
        <w:rPr>
          <w:rFonts w:ascii="宋体" w:eastAsia="宋体" w:hAnsi="宋体" w:hint="eastAsia"/>
          <w:color w:val="000000"/>
          <w:szCs w:val="21"/>
        </w:rPr>
        <w:t>、</w:t>
      </w:r>
      <w:r w:rsidRPr="00463472">
        <w:rPr>
          <w:rFonts w:ascii="宋体" w:eastAsia="宋体" w:hAnsi="宋体"/>
          <w:color w:val="000000"/>
          <w:szCs w:val="21"/>
        </w:rPr>
        <w:t>学校成立研究生招生复试督查组，由招生工作领导小组、校研究生教育督导组和研究生院对复试进行全面监督、监查。</w:t>
      </w:r>
    </w:p>
    <w:p w14:paraId="5CEC027B" w14:textId="77777777" w:rsidR="00DD14E7" w:rsidRPr="00463472" w:rsidRDefault="00DD14E7" w:rsidP="00DD14E7">
      <w:pPr>
        <w:spacing w:line="276" w:lineRule="auto"/>
        <w:ind w:firstLineChars="200" w:firstLine="420"/>
        <w:rPr>
          <w:rFonts w:ascii="宋体" w:eastAsia="宋体" w:hAnsi="宋体"/>
          <w:color w:val="000000"/>
          <w:szCs w:val="21"/>
        </w:rPr>
      </w:pPr>
      <w:r w:rsidRPr="00463472">
        <w:rPr>
          <w:rFonts w:ascii="宋体" w:eastAsia="宋体" w:hAnsi="宋体"/>
          <w:color w:val="000000"/>
          <w:szCs w:val="21"/>
        </w:rPr>
        <w:t>3</w:t>
      </w:r>
      <w:r w:rsidRPr="00463472">
        <w:rPr>
          <w:rFonts w:ascii="宋体" w:eastAsia="宋体" w:hAnsi="宋体" w:hint="eastAsia"/>
          <w:color w:val="000000"/>
          <w:szCs w:val="21"/>
        </w:rPr>
        <w:t>、经济</w:t>
      </w:r>
      <w:r w:rsidRPr="00463472">
        <w:rPr>
          <w:rFonts w:ascii="宋体" w:eastAsia="宋体" w:hAnsi="宋体"/>
          <w:color w:val="000000"/>
          <w:szCs w:val="21"/>
        </w:rPr>
        <w:t>与管理学部专业学位教育中心成立研究生招生工作小组，加强对</w:t>
      </w:r>
      <w:r w:rsidR="00B36603">
        <w:rPr>
          <w:rFonts w:ascii="宋体" w:eastAsia="宋体" w:hAnsi="宋体" w:hint="eastAsia"/>
          <w:color w:val="000000"/>
          <w:szCs w:val="21"/>
        </w:rPr>
        <w:t>调剂</w:t>
      </w:r>
      <w:r w:rsidRPr="00463472">
        <w:rPr>
          <w:rFonts w:ascii="宋体" w:eastAsia="宋体" w:hAnsi="宋体"/>
          <w:color w:val="000000"/>
          <w:szCs w:val="21"/>
        </w:rPr>
        <w:t>复试工作的组织协调和统筹管理。根据学校</w:t>
      </w:r>
      <w:r w:rsidR="00B36603">
        <w:rPr>
          <w:rFonts w:ascii="宋体" w:eastAsia="宋体" w:hAnsi="宋体" w:hint="eastAsia"/>
          <w:color w:val="000000"/>
          <w:szCs w:val="21"/>
        </w:rPr>
        <w:t>调剂</w:t>
      </w:r>
      <w:r w:rsidRPr="00463472">
        <w:rPr>
          <w:rFonts w:ascii="宋体" w:eastAsia="宋体" w:hAnsi="宋体"/>
          <w:color w:val="000000"/>
          <w:szCs w:val="21"/>
        </w:rPr>
        <w:t>复试</w:t>
      </w:r>
      <w:r w:rsidRPr="00463472">
        <w:rPr>
          <w:rFonts w:ascii="宋体" w:eastAsia="宋体" w:hAnsi="宋体" w:hint="eastAsia"/>
          <w:color w:val="000000"/>
          <w:szCs w:val="21"/>
        </w:rPr>
        <w:t>录取</w:t>
      </w:r>
      <w:r w:rsidR="00B36603">
        <w:rPr>
          <w:rFonts w:ascii="宋体" w:eastAsia="宋体" w:hAnsi="宋体"/>
          <w:color w:val="000000"/>
          <w:szCs w:val="21"/>
        </w:rPr>
        <w:t>办法制订本单位的</w:t>
      </w:r>
      <w:r w:rsidR="00B36603">
        <w:rPr>
          <w:rFonts w:ascii="宋体" w:eastAsia="宋体" w:hAnsi="宋体" w:hint="eastAsia"/>
          <w:color w:val="000000"/>
          <w:szCs w:val="21"/>
        </w:rPr>
        <w:t>调剂</w:t>
      </w:r>
      <w:r w:rsidR="00B36603">
        <w:rPr>
          <w:rFonts w:ascii="宋体" w:eastAsia="宋体" w:hAnsi="宋体"/>
          <w:color w:val="000000"/>
          <w:szCs w:val="21"/>
        </w:rPr>
        <w:t>复试方案并组织实施，指导</w:t>
      </w:r>
      <w:r w:rsidRPr="00463472">
        <w:rPr>
          <w:rFonts w:ascii="宋体" w:eastAsia="宋体" w:hAnsi="宋体"/>
          <w:color w:val="000000"/>
          <w:szCs w:val="21"/>
        </w:rPr>
        <w:t>相应考核工作。</w:t>
      </w:r>
    </w:p>
    <w:p w14:paraId="65281BFF" w14:textId="77777777" w:rsidR="00DD14E7" w:rsidRPr="00B36603" w:rsidRDefault="00DD14E7" w:rsidP="00DD14E7">
      <w:pPr>
        <w:spacing w:line="276" w:lineRule="auto"/>
        <w:ind w:firstLineChars="200" w:firstLine="422"/>
        <w:rPr>
          <w:rFonts w:ascii="宋体" w:eastAsia="宋体" w:hAnsi="宋体"/>
          <w:b/>
          <w:color w:val="000000"/>
          <w:szCs w:val="21"/>
        </w:rPr>
      </w:pPr>
    </w:p>
    <w:p w14:paraId="4EC6F461" w14:textId="77777777" w:rsidR="00F57FEE" w:rsidRPr="00DD14E7" w:rsidRDefault="00F57FEE" w:rsidP="00DD14E7">
      <w:pPr>
        <w:spacing w:line="276" w:lineRule="auto"/>
        <w:ind w:firstLineChars="200" w:firstLine="422"/>
        <w:rPr>
          <w:rFonts w:ascii="宋体" w:eastAsia="宋体" w:hAnsi="宋体"/>
          <w:b/>
          <w:color w:val="000000"/>
          <w:szCs w:val="21"/>
        </w:rPr>
      </w:pPr>
      <w:r w:rsidRPr="00DD14E7">
        <w:rPr>
          <w:rFonts w:ascii="宋体" w:eastAsia="宋体" w:hAnsi="宋体" w:hint="eastAsia"/>
          <w:b/>
          <w:color w:val="000000"/>
          <w:szCs w:val="21"/>
        </w:rPr>
        <w:t>三、</w:t>
      </w:r>
      <w:r w:rsidR="008E153E" w:rsidRPr="00DD14E7">
        <w:rPr>
          <w:rFonts w:ascii="宋体" w:eastAsia="宋体" w:hAnsi="宋体" w:hint="eastAsia"/>
          <w:b/>
          <w:color w:val="000000"/>
          <w:szCs w:val="21"/>
        </w:rPr>
        <w:t>调剂</w:t>
      </w:r>
      <w:r w:rsidRPr="00DD14E7">
        <w:rPr>
          <w:rFonts w:ascii="宋体" w:eastAsia="宋体" w:hAnsi="宋体" w:hint="eastAsia"/>
          <w:b/>
          <w:color w:val="000000"/>
          <w:szCs w:val="21"/>
        </w:rPr>
        <w:t>复试 </w:t>
      </w:r>
    </w:p>
    <w:p w14:paraId="419A18E9" w14:textId="77777777" w:rsidR="008E153E" w:rsidRPr="00DD14E7" w:rsidRDefault="008E153E" w:rsidP="00DD14E7">
      <w:pPr>
        <w:spacing w:line="276" w:lineRule="auto"/>
        <w:ind w:firstLineChars="200" w:firstLine="420"/>
        <w:rPr>
          <w:rFonts w:ascii="宋体" w:eastAsia="宋体" w:hAnsi="宋体"/>
          <w:color w:val="000000"/>
          <w:szCs w:val="21"/>
        </w:rPr>
      </w:pPr>
      <w:r w:rsidRPr="00DD14E7">
        <w:rPr>
          <w:rFonts w:ascii="宋体" w:eastAsia="宋体" w:hAnsi="宋体" w:hint="eastAsia"/>
          <w:color w:val="000000"/>
          <w:szCs w:val="21"/>
        </w:rPr>
        <w:t>1.调剂复试说明。</w:t>
      </w:r>
    </w:p>
    <w:p w14:paraId="4FBA7D28" w14:textId="77777777" w:rsidR="008E153E" w:rsidRDefault="008E153E" w:rsidP="00DD14E7">
      <w:pPr>
        <w:spacing w:line="276" w:lineRule="auto"/>
        <w:ind w:firstLineChars="200" w:firstLine="420"/>
        <w:rPr>
          <w:rFonts w:ascii="宋体" w:eastAsia="宋体" w:hAnsi="宋体"/>
          <w:color w:val="000000"/>
          <w:szCs w:val="21"/>
        </w:rPr>
      </w:pPr>
      <w:r w:rsidRPr="00DD14E7">
        <w:rPr>
          <w:rFonts w:ascii="宋体" w:eastAsia="宋体" w:hAnsi="宋体" w:hint="eastAsia"/>
          <w:color w:val="000000"/>
          <w:szCs w:val="21"/>
        </w:rPr>
        <w:t>20</w:t>
      </w:r>
      <w:r w:rsidR="00DD14E7">
        <w:rPr>
          <w:rFonts w:ascii="宋体" w:eastAsia="宋体" w:hAnsi="宋体"/>
          <w:color w:val="000000"/>
          <w:szCs w:val="21"/>
        </w:rPr>
        <w:t>20</w:t>
      </w:r>
      <w:r w:rsidRPr="00DD14E7">
        <w:rPr>
          <w:rFonts w:ascii="宋体" w:eastAsia="宋体" w:hAnsi="宋体" w:hint="eastAsia"/>
          <w:color w:val="000000"/>
          <w:szCs w:val="21"/>
        </w:rPr>
        <w:t>年考生上线人数未超过本专业招生人数，故</w:t>
      </w:r>
      <w:r w:rsidR="00CC7446" w:rsidRPr="00DD14E7">
        <w:rPr>
          <w:rFonts w:ascii="宋体" w:eastAsia="宋体" w:hAnsi="宋体" w:hint="eastAsia"/>
          <w:color w:val="000000"/>
          <w:szCs w:val="21"/>
        </w:rPr>
        <w:t>本</w:t>
      </w:r>
      <w:r w:rsidRPr="00DD14E7">
        <w:rPr>
          <w:rFonts w:ascii="宋体" w:eastAsia="宋体" w:hAnsi="宋体"/>
          <w:color w:val="000000"/>
          <w:szCs w:val="21"/>
        </w:rPr>
        <w:t>专业接受调剂</w:t>
      </w:r>
      <w:r w:rsidRPr="00DD14E7">
        <w:rPr>
          <w:rFonts w:ascii="宋体" w:eastAsia="宋体" w:hAnsi="宋体" w:hint="eastAsia"/>
          <w:color w:val="000000"/>
          <w:szCs w:val="21"/>
        </w:rPr>
        <w:t>。</w:t>
      </w:r>
      <w:r w:rsidR="00F41AA2" w:rsidRPr="00F41AA2">
        <w:rPr>
          <w:rFonts w:ascii="宋体" w:eastAsia="宋体" w:hAnsi="宋体" w:hint="eastAsia"/>
          <w:color w:val="000000"/>
          <w:szCs w:val="21"/>
        </w:rPr>
        <w:t>考虑到考生在填报调剂志愿时可以同时填报并接受多所其他高校的复试，所以调剂复试比例可以适当扩大，但最高一般不超过1:3。</w:t>
      </w:r>
    </w:p>
    <w:p w14:paraId="4060518E" w14:textId="77777777" w:rsidR="00457B44" w:rsidRDefault="00457B44" w:rsidP="00457B44">
      <w:pPr>
        <w:spacing w:line="276" w:lineRule="auto"/>
        <w:ind w:firstLineChars="200" w:firstLine="420"/>
        <w:rPr>
          <w:rFonts w:ascii="宋体" w:eastAsia="宋体" w:hAnsi="宋体"/>
          <w:color w:val="000000"/>
          <w:szCs w:val="21"/>
        </w:rPr>
      </w:pPr>
      <w:r>
        <w:rPr>
          <w:rFonts w:ascii="宋体" w:eastAsia="宋体" w:hAnsi="宋体" w:hint="eastAsia"/>
          <w:color w:val="000000"/>
          <w:szCs w:val="21"/>
        </w:rPr>
        <w:t>2．调剂系统开放时间。</w:t>
      </w:r>
    </w:p>
    <w:p w14:paraId="4A258F40" w14:textId="77777777" w:rsidR="00457B44" w:rsidRPr="00DD14E7" w:rsidRDefault="00457B44" w:rsidP="00457B44">
      <w:pPr>
        <w:spacing w:line="276" w:lineRule="auto"/>
        <w:ind w:firstLineChars="200" w:firstLine="420"/>
        <w:rPr>
          <w:rFonts w:ascii="宋体" w:eastAsia="宋体" w:hAnsi="宋体"/>
          <w:color w:val="000000"/>
          <w:szCs w:val="21"/>
        </w:rPr>
      </w:pPr>
      <w:r>
        <w:rPr>
          <w:rFonts w:ascii="宋体" w:eastAsia="宋体" w:hAnsi="宋体" w:hint="eastAsia"/>
          <w:color w:val="000000"/>
          <w:szCs w:val="21"/>
        </w:rPr>
        <w:t>2020年华东</w:t>
      </w:r>
      <w:r>
        <w:rPr>
          <w:rFonts w:ascii="宋体" w:eastAsia="宋体" w:hAnsi="宋体"/>
          <w:color w:val="000000"/>
          <w:szCs w:val="21"/>
        </w:rPr>
        <w:t>师范大学</w:t>
      </w:r>
      <w:r>
        <w:rPr>
          <w:rFonts w:ascii="宋体" w:eastAsia="宋体" w:hAnsi="宋体" w:hint="eastAsia"/>
          <w:color w:val="000000"/>
          <w:szCs w:val="21"/>
        </w:rPr>
        <w:t>工商</w:t>
      </w:r>
      <w:r>
        <w:rPr>
          <w:rFonts w:ascii="宋体" w:eastAsia="宋体" w:hAnsi="宋体"/>
          <w:color w:val="000000"/>
          <w:szCs w:val="21"/>
        </w:rPr>
        <w:t>管理硕士研招网调剂系统开放时间预计为</w:t>
      </w:r>
      <w:r>
        <w:rPr>
          <w:rFonts w:ascii="宋体" w:eastAsia="宋体" w:hAnsi="宋体" w:hint="eastAsia"/>
          <w:color w:val="000000"/>
          <w:szCs w:val="21"/>
        </w:rPr>
        <w:t>5月20日</w:t>
      </w:r>
      <w:r>
        <w:rPr>
          <w:rFonts w:ascii="宋体" w:eastAsia="宋体" w:hAnsi="宋体"/>
          <w:color w:val="000000"/>
          <w:szCs w:val="21"/>
        </w:rPr>
        <w:t>上午</w:t>
      </w:r>
      <w:r>
        <w:rPr>
          <w:rFonts w:ascii="宋体" w:eastAsia="宋体" w:hAnsi="宋体" w:hint="eastAsia"/>
          <w:color w:val="000000"/>
          <w:szCs w:val="21"/>
        </w:rPr>
        <w:t>6:00</w:t>
      </w:r>
      <w:r w:rsidR="005B017B">
        <w:rPr>
          <w:rFonts w:ascii="宋体" w:eastAsia="宋体" w:hAnsi="宋体" w:hint="eastAsia"/>
          <w:color w:val="000000"/>
          <w:szCs w:val="21"/>
        </w:rPr>
        <w:t>，后续关闭时间视报考</w:t>
      </w:r>
      <w:r w:rsidR="005B017B">
        <w:rPr>
          <w:rFonts w:ascii="宋体" w:eastAsia="宋体" w:hAnsi="宋体"/>
          <w:color w:val="000000"/>
          <w:szCs w:val="21"/>
        </w:rPr>
        <w:t>情况决定</w:t>
      </w:r>
      <w:r>
        <w:rPr>
          <w:rFonts w:ascii="宋体" w:eastAsia="宋体" w:hAnsi="宋体" w:hint="eastAsia"/>
          <w:color w:val="000000"/>
          <w:szCs w:val="21"/>
        </w:rPr>
        <w:t>。</w:t>
      </w:r>
    </w:p>
    <w:p w14:paraId="1DF55BD9" w14:textId="77777777" w:rsidR="00F57FEE" w:rsidRPr="00DD14E7" w:rsidRDefault="00457B44" w:rsidP="00DD14E7">
      <w:pPr>
        <w:spacing w:line="276" w:lineRule="auto"/>
        <w:ind w:firstLineChars="200" w:firstLine="420"/>
        <w:rPr>
          <w:rFonts w:ascii="宋体" w:eastAsia="宋体" w:hAnsi="宋体"/>
          <w:color w:val="000000"/>
          <w:szCs w:val="21"/>
        </w:rPr>
      </w:pPr>
      <w:r>
        <w:rPr>
          <w:rFonts w:ascii="宋体" w:eastAsia="宋体" w:hAnsi="宋体" w:hint="eastAsia"/>
          <w:color w:val="000000"/>
          <w:szCs w:val="21"/>
        </w:rPr>
        <w:t>3</w:t>
      </w:r>
      <w:r w:rsidR="00F57FEE" w:rsidRPr="00DD14E7">
        <w:rPr>
          <w:rFonts w:ascii="宋体" w:eastAsia="宋体" w:hAnsi="宋体" w:hint="eastAsia"/>
          <w:color w:val="000000"/>
          <w:szCs w:val="21"/>
        </w:rPr>
        <w:t>.</w:t>
      </w:r>
      <w:r w:rsidR="008E153E" w:rsidRPr="00DD14E7">
        <w:rPr>
          <w:rFonts w:ascii="宋体" w:eastAsia="宋体" w:hAnsi="宋体" w:hint="eastAsia"/>
          <w:color w:val="000000"/>
          <w:szCs w:val="21"/>
        </w:rPr>
        <w:t>调剂</w:t>
      </w:r>
      <w:r w:rsidR="00F57FEE" w:rsidRPr="00DD14E7">
        <w:rPr>
          <w:rFonts w:ascii="宋体" w:eastAsia="宋体" w:hAnsi="宋体" w:hint="eastAsia"/>
          <w:color w:val="000000"/>
          <w:szCs w:val="21"/>
        </w:rPr>
        <w:t>复试分数。</w:t>
      </w:r>
    </w:p>
    <w:p w14:paraId="68D16640" w14:textId="77777777" w:rsidR="008E153E" w:rsidRPr="00DD14E7" w:rsidRDefault="008E153E" w:rsidP="0081501B">
      <w:pPr>
        <w:spacing w:line="276" w:lineRule="auto"/>
        <w:ind w:firstLineChars="200" w:firstLine="420"/>
        <w:rPr>
          <w:rFonts w:ascii="宋体" w:eastAsia="宋体" w:hAnsi="宋体"/>
          <w:color w:val="000000"/>
          <w:szCs w:val="21"/>
        </w:rPr>
      </w:pPr>
      <w:r w:rsidRPr="00DD14E7">
        <w:rPr>
          <w:rFonts w:ascii="宋体" w:eastAsia="宋体" w:hAnsi="宋体" w:hint="eastAsia"/>
          <w:color w:val="000000"/>
          <w:szCs w:val="21"/>
        </w:rPr>
        <w:t>凡参加20</w:t>
      </w:r>
      <w:r w:rsidR="00DD14E7">
        <w:rPr>
          <w:rFonts w:ascii="宋体" w:eastAsia="宋体" w:hAnsi="宋体"/>
          <w:color w:val="000000"/>
          <w:szCs w:val="21"/>
        </w:rPr>
        <w:t>20</w:t>
      </w:r>
      <w:r w:rsidRPr="00DD14E7">
        <w:rPr>
          <w:rFonts w:ascii="宋体" w:eastAsia="宋体" w:hAnsi="宋体" w:hint="eastAsia"/>
          <w:color w:val="000000"/>
          <w:szCs w:val="21"/>
        </w:rPr>
        <w:t>年全国管理类联考（MBA/MPA/MTA/MPAcc/MEM</w:t>
      </w:r>
      <w:r w:rsidR="0081501B">
        <w:rPr>
          <w:rFonts w:ascii="宋体" w:eastAsia="宋体" w:hAnsi="宋体"/>
          <w:color w:val="000000"/>
          <w:szCs w:val="21"/>
        </w:rPr>
        <w:t>/MLIS/MAud</w:t>
      </w:r>
      <w:r w:rsidRPr="00DD14E7">
        <w:rPr>
          <w:rFonts w:ascii="宋体" w:eastAsia="宋体" w:hAnsi="宋体" w:hint="eastAsia"/>
          <w:color w:val="000000"/>
          <w:szCs w:val="21"/>
        </w:rPr>
        <w:t>等）且分数线达到20</w:t>
      </w:r>
      <w:r w:rsidR="0081501B">
        <w:rPr>
          <w:rFonts w:ascii="宋体" w:eastAsia="宋体" w:hAnsi="宋体"/>
          <w:color w:val="000000"/>
          <w:szCs w:val="21"/>
        </w:rPr>
        <w:t>20</w:t>
      </w:r>
      <w:r w:rsidRPr="00DD14E7">
        <w:rPr>
          <w:rFonts w:ascii="宋体" w:eastAsia="宋体" w:hAnsi="宋体" w:hint="eastAsia"/>
          <w:color w:val="000000"/>
          <w:szCs w:val="21"/>
        </w:rPr>
        <w:t>年国家东部线（总分≥17</w:t>
      </w:r>
      <w:r w:rsidR="0081501B">
        <w:rPr>
          <w:rFonts w:ascii="宋体" w:eastAsia="宋体" w:hAnsi="宋体"/>
          <w:color w:val="000000"/>
          <w:szCs w:val="21"/>
        </w:rPr>
        <w:t>5</w:t>
      </w:r>
      <w:r w:rsidRPr="00DD14E7">
        <w:rPr>
          <w:rFonts w:ascii="宋体" w:eastAsia="宋体" w:hAnsi="宋体" w:hint="eastAsia"/>
          <w:color w:val="000000"/>
          <w:szCs w:val="21"/>
        </w:rPr>
        <w:t>、外语≥4</w:t>
      </w:r>
      <w:r w:rsidR="0081501B">
        <w:rPr>
          <w:rFonts w:ascii="宋体" w:eastAsia="宋体" w:hAnsi="宋体"/>
          <w:color w:val="000000"/>
          <w:szCs w:val="21"/>
        </w:rPr>
        <w:t>4</w:t>
      </w:r>
      <w:r w:rsidRPr="00DD14E7">
        <w:rPr>
          <w:rFonts w:ascii="宋体" w:eastAsia="宋体" w:hAnsi="宋体" w:hint="eastAsia"/>
          <w:color w:val="000000"/>
          <w:szCs w:val="21"/>
        </w:rPr>
        <w:t>、综合≥</w:t>
      </w:r>
      <w:r w:rsidR="00A73649" w:rsidRPr="00DD14E7">
        <w:rPr>
          <w:rFonts w:ascii="宋体" w:eastAsia="宋体" w:hAnsi="宋体" w:hint="eastAsia"/>
          <w:color w:val="000000"/>
          <w:szCs w:val="21"/>
        </w:rPr>
        <w:t>8</w:t>
      </w:r>
      <w:r w:rsidR="0081501B">
        <w:rPr>
          <w:rFonts w:ascii="宋体" w:eastAsia="宋体" w:hAnsi="宋体"/>
          <w:color w:val="000000"/>
          <w:szCs w:val="21"/>
        </w:rPr>
        <w:t>8</w:t>
      </w:r>
      <w:r w:rsidRPr="00DD14E7">
        <w:rPr>
          <w:rFonts w:ascii="宋体" w:eastAsia="宋体" w:hAnsi="宋体" w:hint="eastAsia"/>
          <w:color w:val="000000"/>
          <w:szCs w:val="21"/>
        </w:rPr>
        <w:t>），满足MBA报考条件的考生可以申请。</w:t>
      </w:r>
    </w:p>
    <w:p w14:paraId="444C9DF6" w14:textId="77777777" w:rsidR="00F57FEE" w:rsidRPr="00D26EA8" w:rsidRDefault="008E153E" w:rsidP="00D26EA8">
      <w:pPr>
        <w:spacing w:line="276" w:lineRule="auto"/>
        <w:ind w:firstLineChars="200" w:firstLine="422"/>
        <w:rPr>
          <w:rFonts w:ascii="宋体" w:eastAsia="宋体" w:hAnsi="宋体"/>
          <w:b/>
          <w:color w:val="000000"/>
          <w:szCs w:val="21"/>
        </w:rPr>
      </w:pPr>
      <w:r w:rsidRPr="0081501B">
        <w:rPr>
          <w:rFonts w:ascii="宋体" w:eastAsia="宋体" w:hAnsi="宋体" w:hint="eastAsia"/>
          <w:b/>
          <w:color w:val="000000"/>
          <w:szCs w:val="21"/>
        </w:rPr>
        <w:t>*请注意：应届毕业生不具备报考MBA的资格。非MBA考生必须满足MBA报考基本条件：截至20</w:t>
      </w:r>
      <w:r w:rsidR="0081501B" w:rsidRPr="0081501B">
        <w:rPr>
          <w:rFonts w:ascii="宋体" w:eastAsia="宋体" w:hAnsi="宋体"/>
          <w:b/>
          <w:color w:val="000000"/>
          <w:szCs w:val="21"/>
        </w:rPr>
        <w:t>20</w:t>
      </w:r>
      <w:r w:rsidRPr="0081501B">
        <w:rPr>
          <w:rFonts w:ascii="宋体" w:eastAsia="宋体" w:hAnsi="宋体" w:hint="eastAsia"/>
          <w:b/>
          <w:color w:val="000000"/>
          <w:szCs w:val="21"/>
        </w:rPr>
        <w:t>年9月入学，研究生毕业满两年；或本科毕业满三年；或专科毕业满五年。</w:t>
      </w:r>
      <w:r w:rsidR="00F57FEE" w:rsidRPr="00DD14E7">
        <w:rPr>
          <w:rFonts w:ascii="宋体" w:eastAsia="宋体" w:hAnsi="宋体" w:hint="eastAsia"/>
          <w:color w:val="000000"/>
          <w:szCs w:val="21"/>
        </w:rPr>
        <w:t> </w:t>
      </w:r>
    </w:p>
    <w:p w14:paraId="4A54B1BF" w14:textId="77777777" w:rsidR="0081501B" w:rsidRDefault="0081501B" w:rsidP="0081501B">
      <w:pPr>
        <w:spacing w:line="276" w:lineRule="auto"/>
        <w:ind w:firstLineChars="200" w:firstLine="422"/>
        <w:rPr>
          <w:rFonts w:ascii="宋体" w:eastAsia="宋体" w:hAnsi="宋体"/>
          <w:b/>
          <w:color w:val="000000"/>
          <w:szCs w:val="21"/>
        </w:rPr>
      </w:pPr>
    </w:p>
    <w:p w14:paraId="2E33BBE3" w14:textId="77777777" w:rsidR="00F57FEE" w:rsidRPr="0081501B" w:rsidRDefault="00F57FEE" w:rsidP="0081501B">
      <w:pPr>
        <w:spacing w:line="276" w:lineRule="auto"/>
        <w:ind w:firstLineChars="200" w:firstLine="422"/>
        <w:rPr>
          <w:rFonts w:ascii="宋体" w:eastAsia="宋体" w:hAnsi="宋体"/>
          <w:b/>
          <w:color w:val="000000"/>
          <w:szCs w:val="21"/>
        </w:rPr>
      </w:pPr>
      <w:r w:rsidRPr="0081501B">
        <w:rPr>
          <w:rFonts w:ascii="宋体" w:eastAsia="宋体" w:hAnsi="宋体" w:hint="eastAsia"/>
          <w:b/>
          <w:color w:val="000000"/>
          <w:szCs w:val="21"/>
        </w:rPr>
        <w:t>四、</w:t>
      </w:r>
      <w:r w:rsidR="008E153E" w:rsidRPr="0081501B">
        <w:rPr>
          <w:rFonts w:ascii="宋体" w:eastAsia="宋体" w:hAnsi="宋体" w:hint="eastAsia"/>
          <w:b/>
          <w:color w:val="000000"/>
          <w:szCs w:val="21"/>
        </w:rPr>
        <w:t>调剂</w:t>
      </w:r>
      <w:r w:rsidRPr="0081501B">
        <w:rPr>
          <w:rFonts w:ascii="宋体" w:eastAsia="宋体" w:hAnsi="宋体" w:hint="eastAsia"/>
          <w:b/>
          <w:color w:val="000000"/>
          <w:szCs w:val="21"/>
        </w:rPr>
        <w:t>复试内容 </w:t>
      </w:r>
    </w:p>
    <w:p w14:paraId="11BBC298" w14:textId="77777777" w:rsidR="0081501B" w:rsidRPr="00463472"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color w:val="000000"/>
          <w:szCs w:val="21"/>
        </w:rPr>
        <w:t>复试主要对考生进行以下两方面的考核</w:t>
      </w:r>
      <w:r w:rsidRPr="00463472">
        <w:rPr>
          <w:rFonts w:ascii="宋体" w:eastAsia="宋体" w:hAnsi="宋体" w:hint="eastAsia"/>
          <w:color w:val="000000"/>
          <w:szCs w:val="21"/>
        </w:rPr>
        <w:t>，</w:t>
      </w:r>
      <w:r>
        <w:rPr>
          <w:rFonts w:ascii="宋体" w:eastAsia="宋体" w:hAnsi="宋体" w:hint="eastAsia"/>
          <w:color w:val="000000"/>
          <w:szCs w:val="21"/>
        </w:rPr>
        <w:t>经管学部</w:t>
      </w:r>
      <w:r>
        <w:rPr>
          <w:rFonts w:ascii="宋体" w:eastAsia="宋体" w:hAnsi="宋体"/>
          <w:color w:val="000000"/>
          <w:szCs w:val="21"/>
        </w:rPr>
        <w:t>专业学位教育中心</w:t>
      </w:r>
      <w:r w:rsidRPr="00463472">
        <w:rPr>
          <w:rFonts w:ascii="宋体" w:eastAsia="宋体" w:hAnsi="宋体"/>
          <w:color w:val="000000"/>
          <w:szCs w:val="21"/>
        </w:rPr>
        <w:t>根据本单位及专业具体情况</w:t>
      </w:r>
      <w:r w:rsidRPr="00463472">
        <w:rPr>
          <w:rFonts w:ascii="宋体" w:eastAsia="宋体" w:hAnsi="宋体" w:hint="eastAsia"/>
          <w:color w:val="000000"/>
          <w:szCs w:val="21"/>
        </w:rPr>
        <w:t>确定</w:t>
      </w:r>
      <w:r w:rsidRPr="00463472">
        <w:rPr>
          <w:rFonts w:ascii="宋体" w:eastAsia="宋体" w:hAnsi="宋体"/>
          <w:color w:val="000000"/>
          <w:szCs w:val="21"/>
        </w:rPr>
        <w:t>复试结构</w:t>
      </w:r>
      <w:r w:rsidRPr="00463472">
        <w:rPr>
          <w:rFonts w:ascii="宋体" w:eastAsia="宋体" w:hAnsi="宋体" w:hint="eastAsia"/>
          <w:color w:val="000000"/>
          <w:szCs w:val="21"/>
        </w:rPr>
        <w:t>、</w:t>
      </w:r>
      <w:r w:rsidRPr="00463472">
        <w:rPr>
          <w:rFonts w:ascii="宋体" w:eastAsia="宋体" w:hAnsi="宋体"/>
          <w:color w:val="000000"/>
          <w:szCs w:val="21"/>
        </w:rPr>
        <w:t>比例</w:t>
      </w:r>
      <w:r w:rsidRPr="00463472">
        <w:rPr>
          <w:rFonts w:ascii="宋体" w:eastAsia="宋体" w:hAnsi="宋体" w:hint="eastAsia"/>
          <w:color w:val="000000"/>
          <w:szCs w:val="21"/>
        </w:rPr>
        <w:t>及形式</w:t>
      </w:r>
      <w:r w:rsidRPr="00463472">
        <w:rPr>
          <w:rFonts w:ascii="宋体" w:eastAsia="宋体" w:hAnsi="宋体"/>
          <w:color w:val="000000"/>
          <w:szCs w:val="21"/>
        </w:rPr>
        <w:t>。</w:t>
      </w:r>
    </w:p>
    <w:p w14:paraId="6B24ED80" w14:textId="77777777" w:rsidR="0081501B" w:rsidRPr="00463472" w:rsidRDefault="0081501B" w:rsidP="0081501B">
      <w:pPr>
        <w:spacing w:line="276" w:lineRule="auto"/>
        <w:ind w:firstLineChars="200" w:firstLine="420"/>
        <w:rPr>
          <w:rFonts w:ascii="宋体" w:eastAsia="宋体" w:hAnsi="宋体" w:cs="宋体"/>
          <w:color w:val="000000"/>
        </w:rPr>
      </w:pPr>
      <w:r w:rsidRPr="00463472">
        <w:rPr>
          <w:rFonts w:ascii="宋体" w:eastAsia="宋体" w:hAnsi="宋体" w:cs="宋体" w:hint="eastAsia"/>
          <w:color w:val="000000"/>
        </w:rPr>
        <w:lastRenderedPageBreak/>
        <w:t>（一）综合能力考核（可包含专业知识、学习能力、创新能力、灵活运用知识能力、口头与书面表达能力等综合素质考查）；</w:t>
      </w:r>
    </w:p>
    <w:p w14:paraId="02B82EC1" w14:textId="77777777" w:rsidR="0081501B" w:rsidRPr="00463472" w:rsidRDefault="0081501B" w:rsidP="0081501B">
      <w:pPr>
        <w:spacing w:line="276" w:lineRule="auto"/>
        <w:ind w:firstLineChars="200" w:firstLine="420"/>
        <w:rPr>
          <w:rFonts w:ascii="宋体" w:eastAsia="宋体" w:hAnsi="宋体" w:cs="宋体"/>
          <w:color w:val="000000"/>
        </w:rPr>
      </w:pPr>
      <w:r w:rsidRPr="00463472">
        <w:rPr>
          <w:rFonts w:ascii="宋体" w:eastAsia="宋体" w:hAnsi="宋体" w:cs="宋体" w:hint="eastAsia"/>
          <w:color w:val="000000"/>
        </w:rPr>
        <w:t>（二）外语能力考核。</w:t>
      </w:r>
    </w:p>
    <w:p w14:paraId="6EE66146" w14:textId="77777777" w:rsidR="0081501B" w:rsidRPr="00463472"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color w:val="000000"/>
          <w:szCs w:val="21"/>
        </w:rPr>
        <w:t>复试过程中还将对考生的品德修养进行考核，包括复试和后续政审两个阶段的考核。</w:t>
      </w:r>
    </w:p>
    <w:p w14:paraId="172EBF5C" w14:textId="77777777" w:rsidR="0081501B" w:rsidRPr="00463472" w:rsidRDefault="00D26EA8" w:rsidP="0081501B">
      <w:pPr>
        <w:spacing w:line="276" w:lineRule="auto"/>
        <w:ind w:firstLineChars="200" w:firstLine="420"/>
        <w:rPr>
          <w:rFonts w:ascii="宋体" w:eastAsia="宋体" w:hAnsi="宋体"/>
          <w:color w:val="000000"/>
          <w:szCs w:val="21"/>
        </w:rPr>
      </w:pPr>
      <w:r>
        <w:rPr>
          <w:rFonts w:ascii="宋体" w:eastAsia="宋体" w:hAnsi="宋体" w:hint="eastAsia"/>
          <w:color w:val="000000"/>
          <w:szCs w:val="21"/>
        </w:rPr>
        <w:t>工商管理硕士（</w:t>
      </w:r>
      <w:r>
        <w:rPr>
          <w:rFonts w:ascii="宋体" w:eastAsia="宋体" w:hAnsi="宋体"/>
          <w:color w:val="000000"/>
          <w:szCs w:val="21"/>
        </w:rPr>
        <w:t>MBA）</w:t>
      </w:r>
      <w:r>
        <w:rPr>
          <w:rFonts w:ascii="宋体" w:eastAsia="宋体" w:hAnsi="宋体" w:hint="eastAsia"/>
          <w:color w:val="000000"/>
          <w:szCs w:val="21"/>
        </w:rPr>
        <w:t>属于</w:t>
      </w:r>
      <w:r w:rsidR="0081501B" w:rsidRPr="00463472">
        <w:rPr>
          <w:rFonts w:ascii="宋体" w:eastAsia="宋体" w:hAnsi="宋体"/>
          <w:color w:val="000000"/>
          <w:szCs w:val="21"/>
        </w:rPr>
        <w:t>管理类联考考生，</w:t>
      </w:r>
      <w:r>
        <w:rPr>
          <w:rFonts w:ascii="宋体" w:eastAsia="宋体" w:hAnsi="宋体" w:hint="eastAsia"/>
          <w:color w:val="000000"/>
          <w:szCs w:val="21"/>
        </w:rPr>
        <w:t>根据</w:t>
      </w:r>
      <w:r>
        <w:rPr>
          <w:rFonts w:ascii="宋体" w:eastAsia="宋体" w:hAnsi="宋体"/>
          <w:color w:val="000000"/>
          <w:szCs w:val="21"/>
        </w:rPr>
        <w:t>教育部要求，</w:t>
      </w:r>
      <w:r w:rsidR="0081501B" w:rsidRPr="00463472">
        <w:rPr>
          <w:rFonts w:ascii="宋体" w:eastAsia="宋体" w:hAnsi="宋体"/>
          <w:color w:val="000000"/>
          <w:szCs w:val="21"/>
        </w:rPr>
        <w:t>复试中将安排思想政治理论</w:t>
      </w:r>
      <w:r w:rsidR="0081501B" w:rsidRPr="00463472">
        <w:rPr>
          <w:rFonts w:ascii="宋体" w:eastAsia="宋体" w:hAnsi="宋体" w:hint="eastAsia"/>
          <w:color w:val="000000"/>
          <w:szCs w:val="21"/>
        </w:rPr>
        <w:t>考试</w:t>
      </w:r>
      <w:r w:rsidR="0081501B" w:rsidRPr="00463472">
        <w:rPr>
          <w:rFonts w:ascii="宋体" w:eastAsia="宋体" w:hAnsi="宋体"/>
          <w:color w:val="000000"/>
          <w:szCs w:val="21"/>
        </w:rPr>
        <w:t>，成绩计入复试总成绩。</w:t>
      </w:r>
    </w:p>
    <w:p w14:paraId="776FD973" w14:textId="77777777" w:rsidR="0081501B" w:rsidRPr="00463472"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hint="eastAsia"/>
          <w:color w:val="000000"/>
          <w:szCs w:val="21"/>
        </w:rPr>
        <w:t>复试形式</w:t>
      </w:r>
      <w:r w:rsidRPr="00463472">
        <w:rPr>
          <w:rFonts w:ascii="宋体" w:eastAsia="宋体" w:hAnsi="宋体"/>
          <w:color w:val="000000"/>
          <w:szCs w:val="21"/>
        </w:rPr>
        <w:t>均为面试</w:t>
      </w:r>
      <w:r w:rsidRPr="00463472">
        <w:rPr>
          <w:rFonts w:ascii="宋体" w:eastAsia="宋体" w:hAnsi="宋体" w:hint="eastAsia"/>
          <w:color w:val="000000"/>
          <w:szCs w:val="21"/>
        </w:rPr>
        <w:t xml:space="preserve">，总分满分为300分。 </w:t>
      </w:r>
    </w:p>
    <w:p w14:paraId="18F6175A" w14:textId="77777777" w:rsidR="0081501B" w:rsidRPr="00463472"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hint="eastAsia"/>
          <w:color w:val="000000"/>
          <w:szCs w:val="21"/>
        </w:rPr>
        <w:t>1.综合能力考核</w:t>
      </w:r>
    </w:p>
    <w:p w14:paraId="33EA93DD" w14:textId="77777777" w:rsidR="0081501B" w:rsidRPr="00463472"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hint="eastAsia"/>
          <w:color w:val="000000"/>
          <w:szCs w:val="21"/>
        </w:rPr>
        <w:t>满分为100分。对考生进行综合能力和应用能力的考核，重点考查综合素质(工作背景、职业能力、工作业绩、逻辑思维、语言表达等)。 此项得分值为成绩╳</w:t>
      </w:r>
      <w:r>
        <w:rPr>
          <w:rFonts w:ascii="宋体" w:eastAsia="宋体" w:hAnsi="宋体"/>
          <w:color w:val="000000"/>
          <w:szCs w:val="21"/>
        </w:rPr>
        <w:t>1.8</w:t>
      </w:r>
      <w:r w:rsidRPr="00463472">
        <w:rPr>
          <w:rFonts w:ascii="宋体" w:eastAsia="宋体" w:hAnsi="宋体" w:hint="eastAsia"/>
          <w:color w:val="000000"/>
          <w:szCs w:val="21"/>
        </w:rPr>
        <w:t>，即权重满分为</w:t>
      </w:r>
      <w:r w:rsidRPr="00463472">
        <w:rPr>
          <w:rFonts w:ascii="宋体" w:eastAsia="宋体" w:hAnsi="宋体"/>
          <w:color w:val="000000"/>
          <w:szCs w:val="21"/>
        </w:rPr>
        <w:t>180</w:t>
      </w:r>
      <w:r w:rsidRPr="00463472">
        <w:rPr>
          <w:rFonts w:ascii="宋体" w:eastAsia="宋体" w:hAnsi="宋体" w:hint="eastAsia"/>
          <w:color w:val="000000"/>
          <w:szCs w:val="21"/>
        </w:rPr>
        <w:t xml:space="preserve">分。 </w:t>
      </w:r>
    </w:p>
    <w:p w14:paraId="493759A7" w14:textId="77777777" w:rsidR="0081501B" w:rsidRPr="00463472"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hint="eastAsia"/>
          <w:color w:val="000000"/>
          <w:szCs w:val="21"/>
        </w:rPr>
        <w:t>2.外语能力考核</w:t>
      </w:r>
    </w:p>
    <w:p w14:paraId="6B7749BC" w14:textId="77777777" w:rsidR="0081501B" w:rsidRPr="00463472"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hint="eastAsia"/>
          <w:color w:val="000000"/>
          <w:szCs w:val="21"/>
        </w:rPr>
        <w:t>满分为</w:t>
      </w:r>
      <w:r w:rsidRPr="00463472">
        <w:rPr>
          <w:rFonts w:ascii="宋体" w:eastAsia="宋体" w:hAnsi="宋体"/>
          <w:color w:val="000000"/>
          <w:szCs w:val="21"/>
        </w:rPr>
        <w:t>100</w:t>
      </w:r>
      <w:r w:rsidRPr="00463472">
        <w:rPr>
          <w:rFonts w:ascii="宋体" w:eastAsia="宋体" w:hAnsi="宋体" w:hint="eastAsia"/>
          <w:color w:val="000000"/>
          <w:szCs w:val="21"/>
        </w:rPr>
        <w:t>分。考核考生听说能力的准确性、连贯性。此项得分值为成绩╳</w:t>
      </w:r>
      <w:r w:rsidRPr="00463472">
        <w:rPr>
          <w:rFonts w:ascii="宋体" w:eastAsia="宋体" w:hAnsi="宋体"/>
          <w:color w:val="000000"/>
          <w:szCs w:val="21"/>
        </w:rPr>
        <w:t>0.</w:t>
      </w:r>
      <w:r>
        <w:rPr>
          <w:rFonts w:ascii="宋体" w:eastAsia="宋体" w:hAnsi="宋体"/>
          <w:color w:val="000000"/>
          <w:szCs w:val="21"/>
        </w:rPr>
        <w:t>6</w:t>
      </w:r>
      <w:r w:rsidRPr="00463472">
        <w:rPr>
          <w:rFonts w:ascii="宋体" w:eastAsia="宋体" w:hAnsi="宋体" w:hint="eastAsia"/>
          <w:color w:val="000000"/>
          <w:szCs w:val="21"/>
        </w:rPr>
        <w:t>，即权重满分为</w:t>
      </w:r>
      <w:r w:rsidRPr="00463472">
        <w:rPr>
          <w:rFonts w:ascii="宋体" w:eastAsia="宋体" w:hAnsi="宋体"/>
          <w:color w:val="000000"/>
          <w:szCs w:val="21"/>
        </w:rPr>
        <w:t>60</w:t>
      </w:r>
      <w:r w:rsidRPr="00463472">
        <w:rPr>
          <w:rFonts w:ascii="宋体" w:eastAsia="宋体" w:hAnsi="宋体" w:hint="eastAsia"/>
          <w:color w:val="000000"/>
          <w:szCs w:val="21"/>
        </w:rPr>
        <w:t>分。</w:t>
      </w:r>
    </w:p>
    <w:p w14:paraId="5A54AAFB" w14:textId="77777777" w:rsidR="0081501B" w:rsidRPr="00463472"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color w:val="000000"/>
          <w:szCs w:val="21"/>
        </w:rPr>
        <w:t>3.</w:t>
      </w:r>
      <w:r w:rsidRPr="00463472">
        <w:rPr>
          <w:rFonts w:ascii="宋体" w:eastAsia="宋体" w:hAnsi="宋体" w:hint="eastAsia"/>
          <w:color w:val="000000"/>
          <w:szCs w:val="21"/>
        </w:rPr>
        <w:t>思想政治理论考试</w:t>
      </w:r>
    </w:p>
    <w:p w14:paraId="7D30386B" w14:textId="77777777" w:rsidR="0081501B" w:rsidRPr="00463472"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hint="eastAsia"/>
          <w:color w:val="000000"/>
          <w:szCs w:val="21"/>
        </w:rPr>
        <w:t>满分为</w:t>
      </w:r>
      <w:r w:rsidRPr="00463472">
        <w:rPr>
          <w:rFonts w:ascii="宋体" w:eastAsia="宋体" w:hAnsi="宋体"/>
          <w:color w:val="000000"/>
          <w:szCs w:val="21"/>
        </w:rPr>
        <w:t>100</w:t>
      </w:r>
      <w:r w:rsidRPr="00463472">
        <w:rPr>
          <w:rFonts w:ascii="宋体" w:eastAsia="宋体" w:hAnsi="宋体" w:hint="eastAsia"/>
          <w:color w:val="000000"/>
          <w:szCs w:val="21"/>
        </w:rPr>
        <w:t>分。考核</w:t>
      </w:r>
      <w:r w:rsidRPr="00463472">
        <w:rPr>
          <w:rFonts w:ascii="Arial" w:hAnsi="Arial" w:cs="Arial"/>
          <w:color w:val="333333"/>
          <w:szCs w:val="21"/>
          <w:shd w:val="clear" w:color="auto" w:fill="FFFFFF"/>
        </w:rPr>
        <w:t>结合特定的历史条件或国际、国内政治经济和社会生活背景，认识和评价有关理论问题和实际问题</w:t>
      </w:r>
      <w:r w:rsidRPr="00463472">
        <w:rPr>
          <w:rFonts w:ascii="宋体" w:eastAsia="宋体" w:hAnsi="宋体" w:hint="eastAsia"/>
          <w:color w:val="000000"/>
          <w:szCs w:val="21"/>
        </w:rPr>
        <w:t>。 此项得分值为成绩╳0.</w:t>
      </w:r>
      <w:r>
        <w:rPr>
          <w:rFonts w:ascii="宋体" w:eastAsia="宋体" w:hAnsi="宋体"/>
          <w:color w:val="000000"/>
          <w:szCs w:val="21"/>
        </w:rPr>
        <w:t>6</w:t>
      </w:r>
      <w:r w:rsidRPr="00463472">
        <w:rPr>
          <w:rFonts w:ascii="宋体" w:eastAsia="宋体" w:hAnsi="宋体" w:hint="eastAsia"/>
          <w:color w:val="000000"/>
          <w:szCs w:val="21"/>
        </w:rPr>
        <w:t>，即权重满分为</w:t>
      </w:r>
      <w:r w:rsidRPr="00463472">
        <w:rPr>
          <w:rFonts w:ascii="宋体" w:eastAsia="宋体" w:hAnsi="宋体"/>
          <w:color w:val="000000"/>
          <w:szCs w:val="21"/>
        </w:rPr>
        <w:t>60</w:t>
      </w:r>
      <w:r w:rsidRPr="00463472">
        <w:rPr>
          <w:rFonts w:ascii="宋体" w:eastAsia="宋体" w:hAnsi="宋体" w:hint="eastAsia"/>
          <w:color w:val="000000"/>
          <w:szCs w:val="21"/>
        </w:rPr>
        <w:t>分。</w:t>
      </w:r>
    </w:p>
    <w:p w14:paraId="3DF16DE3" w14:textId="77777777" w:rsidR="0081501B" w:rsidRPr="00463472"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hint="eastAsia"/>
          <w:color w:val="000000"/>
          <w:szCs w:val="21"/>
        </w:rPr>
        <w:t>复试总分</w:t>
      </w:r>
      <w:r w:rsidRPr="00463472">
        <w:rPr>
          <w:rFonts w:ascii="宋体" w:eastAsia="宋体" w:hAnsi="宋体"/>
          <w:color w:val="000000"/>
          <w:szCs w:val="21"/>
        </w:rPr>
        <w:t>=综合能力考核×</w:t>
      </w:r>
      <w:r>
        <w:rPr>
          <w:rFonts w:ascii="宋体" w:eastAsia="宋体" w:hAnsi="宋体"/>
          <w:color w:val="000000"/>
          <w:szCs w:val="21"/>
        </w:rPr>
        <w:t>1.8</w:t>
      </w:r>
      <w:r w:rsidRPr="00463472">
        <w:rPr>
          <w:rFonts w:ascii="宋体" w:eastAsia="宋体" w:hAnsi="宋体"/>
          <w:color w:val="000000"/>
          <w:szCs w:val="21"/>
        </w:rPr>
        <w:t>+外语能力考核×0.</w:t>
      </w:r>
      <w:r>
        <w:rPr>
          <w:rFonts w:ascii="宋体" w:eastAsia="宋体" w:hAnsi="宋体"/>
          <w:color w:val="000000"/>
          <w:szCs w:val="21"/>
        </w:rPr>
        <w:t>6</w:t>
      </w:r>
      <w:r w:rsidRPr="00463472">
        <w:rPr>
          <w:rFonts w:ascii="宋体" w:eastAsia="宋体" w:hAnsi="宋体"/>
          <w:color w:val="000000"/>
          <w:szCs w:val="21"/>
        </w:rPr>
        <w:t>+</w:t>
      </w:r>
      <w:r w:rsidRPr="00463472">
        <w:rPr>
          <w:rFonts w:ascii="宋体" w:eastAsia="宋体" w:hAnsi="宋体" w:hint="eastAsia"/>
          <w:color w:val="000000"/>
          <w:szCs w:val="21"/>
        </w:rPr>
        <w:t>思想</w:t>
      </w:r>
      <w:r w:rsidRPr="00463472">
        <w:rPr>
          <w:rFonts w:ascii="宋体" w:eastAsia="宋体" w:hAnsi="宋体"/>
          <w:color w:val="000000"/>
          <w:szCs w:val="21"/>
        </w:rPr>
        <w:t>政治理论考试×0.</w:t>
      </w:r>
      <w:r>
        <w:rPr>
          <w:rFonts w:ascii="宋体" w:eastAsia="宋体" w:hAnsi="宋体"/>
          <w:color w:val="000000"/>
          <w:szCs w:val="21"/>
        </w:rPr>
        <w:t>6</w:t>
      </w:r>
    </w:p>
    <w:p w14:paraId="7211719B" w14:textId="77777777" w:rsidR="0081501B" w:rsidRPr="00463472"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color w:val="000000"/>
          <w:szCs w:val="21"/>
        </w:rPr>
        <w:t>复试总分为300分</w:t>
      </w:r>
      <w:r w:rsidRPr="00463472">
        <w:rPr>
          <w:rFonts w:ascii="宋体" w:eastAsia="宋体" w:hAnsi="宋体" w:hint="eastAsia"/>
          <w:color w:val="000000"/>
          <w:szCs w:val="21"/>
        </w:rPr>
        <w:t>，</w:t>
      </w:r>
      <w:r w:rsidRPr="00463472">
        <w:rPr>
          <w:rFonts w:ascii="宋体" w:eastAsia="宋体" w:hAnsi="宋体"/>
          <w:color w:val="000000"/>
          <w:szCs w:val="21"/>
        </w:rPr>
        <w:t>复试成绩大于等于180分为复试合格，低于180</w:t>
      </w:r>
      <w:r w:rsidR="00B40E2D">
        <w:rPr>
          <w:rFonts w:ascii="宋体" w:eastAsia="宋体" w:hAnsi="宋体"/>
          <w:color w:val="000000"/>
          <w:szCs w:val="21"/>
        </w:rPr>
        <w:t>分的为不合格</w:t>
      </w:r>
      <w:r w:rsidR="00B40E2D">
        <w:rPr>
          <w:rFonts w:ascii="宋体" w:eastAsia="宋体" w:hAnsi="宋体" w:hint="eastAsia"/>
          <w:color w:val="000000"/>
          <w:szCs w:val="21"/>
        </w:rPr>
        <w:t>，</w:t>
      </w:r>
      <w:r w:rsidR="00B40E2D">
        <w:rPr>
          <w:rFonts w:ascii="宋体" w:eastAsia="宋体" w:hAnsi="宋体"/>
          <w:color w:val="000000"/>
          <w:szCs w:val="21"/>
        </w:rPr>
        <w:t>不合格者将不予录取。</w:t>
      </w:r>
    </w:p>
    <w:p w14:paraId="224046D7" w14:textId="77777777" w:rsidR="0081501B" w:rsidRDefault="0081501B" w:rsidP="0081501B">
      <w:pPr>
        <w:spacing w:line="276" w:lineRule="auto"/>
        <w:ind w:firstLineChars="200" w:firstLine="420"/>
        <w:rPr>
          <w:rFonts w:ascii="宋体" w:eastAsia="宋体" w:hAnsi="宋体"/>
          <w:color w:val="000000"/>
          <w:szCs w:val="21"/>
        </w:rPr>
      </w:pPr>
      <w:r w:rsidRPr="00463472">
        <w:rPr>
          <w:rFonts w:ascii="宋体" w:eastAsia="宋体" w:hAnsi="宋体" w:hint="eastAsia"/>
          <w:color w:val="000000"/>
          <w:szCs w:val="21"/>
        </w:rPr>
        <w:t>如</w:t>
      </w:r>
      <w:r w:rsidR="00D26EA8">
        <w:rPr>
          <w:rFonts w:ascii="宋体" w:eastAsia="宋体" w:hAnsi="宋体" w:hint="eastAsia"/>
          <w:color w:val="000000"/>
          <w:szCs w:val="21"/>
        </w:rPr>
        <w:t>我</w:t>
      </w:r>
      <w:r w:rsidR="00D26EA8">
        <w:rPr>
          <w:rFonts w:ascii="宋体" w:eastAsia="宋体" w:hAnsi="宋体"/>
          <w:color w:val="000000"/>
          <w:szCs w:val="21"/>
        </w:rPr>
        <w:t>中心认为</w:t>
      </w:r>
      <w:r w:rsidRPr="00463472">
        <w:rPr>
          <w:rFonts w:ascii="宋体" w:eastAsia="宋体" w:hAnsi="宋体" w:hint="eastAsia"/>
          <w:color w:val="000000"/>
          <w:szCs w:val="21"/>
        </w:rPr>
        <w:t>有必要时，将</w:t>
      </w:r>
      <w:r w:rsidRPr="00463472">
        <w:rPr>
          <w:rFonts w:ascii="宋体" w:eastAsia="宋体" w:hAnsi="宋体"/>
          <w:color w:val="000000"/>
          <w:szCs w:val="21"/>
        </w:rPr>
        <w:t>对</w:t>
      </w:r>
      <w:r w:rsidRPr="00463472">
        <w:rPr>
          <w:rFonts w:ascii="宋体" w:eastAsia="宋体" w:hAnsi="宋体" w:hint="eastAsia"/>
          <w:color w:val="000000"/>
          <w:szCs w:val="21"/>
        </w:rPr>
        <w:t>相关考生再次进行复试。</w:t>
      </w:r>
    </w:p>
    <w:p w14:paraId="16EA5F94" w14:textId="77777777" w:rsidR="0081501B" w:rsidRPr="00463472" w:rsidRDefault="0081501B" w:rsidP="0081501B">
      <w:pPr>
        <w:spacing w:line="276" w:lineRule="auto"/>
        <w:ind w:firstLineChars="200" w:firstLine="420"/>
        <w:rPr>
          <w:rFonts w:ascii="宋体" w:eastAsia="宋体" w:hAnsi="宋体"/>
          <w:color w:val="000000"/>
          <w:szCs w:val="21"/>
        </w:rPr>
      </w:pPr>
    </w:p>
    <w:p w14:paraId="38617075" w14:textId="77777777" w:rsidR="00F57FEE" w:rsidRPr="0081501B" w:rsidRDefault="00F57FEE" w:rsidP="0081501B">
      <w:pPr>
        <w:spacing w:line="276" w:lineRule="auto"/>
        <w:ind w:firstLineChars="200" w:firstLine="422"/>
        <w:rPr>
          <w:rFonts w:ascii="宋体" w:eastAsia="宋体" w:hAnsi="宋体"/>
          <w:b/>
          <w:color w:val="000000"/>
          <w:szCs w:val="21"/>
        </w:rPr>
      </w:pPr>
      <w:r w:rsidRPr="0081501B">
        <w:rPr>
          <w:rFonts w:ascii="宋体" w:eastAsia="宋体" w:hAnsi="宋体" w:hint="eastAsia"/>
          <w:b/>
          <w:color w:val="000000"/>
          <w:szCs w:val="21"/>
        </w:rPr>
        <w:t>五、</w:t>
      </w:r>
      <w:r w:rsidR="008E153E" w:rsidRPr="0081501B">
        <w:rPr>
          <w:rFonts w:ascii="宋体" w:eastAsia="宋体" w:hAnsi="宋体" w:hint="eastAsia"/>
          <w:b/>
          <w:color w:val="000000"/>
          <w:szCs w:val="21"/>
        </w:rPr>
        <w:t>调剂</w:t>
      </w:r>
      <w:r w:rsidRPr="0081501B">
        <w:rPr>
          <w:rFonts w:ascii="宋体" w:eastAsia="宋体" w:hAnsi="宋体" w:hint="eastAsia"/>
          <w:b/>
          <w:color w:val="000000"/>
          <w:szCs w:val="21"/>
        </w:rPr>
        <w:t>录取确定</w:t>
      </w:r>
    </w:p>
    <w:p w14:paraId="0D23FB1E" w14:textId="0329B436" w:rsidR="00F57FEE" w:rsidRPr="0081501B" w:rsidRDefault="00F57FEE" w:rsidP="0081501B">
      <w:pPr>
        <w:spacing w:line="276" w:lineRule="auto"/>
        <w:ind w:firstLineChars="200" w:firstLine="420"/>
        <w:rPr>
          <w:rFonts w:ascii="宋体" w:eastAsia="宋体" w:hAnsi="宋体"/>
          <w:color w:val="000000"/>
          <w:szCs w:val="21"/>
        </w:rPr>
      </w:pPr>
      <w:r w:rsidRPr="0081501B">
        <w:rPr>
          <w:rFonts w:ascii="宋体" w:eastAsia="宋体" w:hAnsi="宋体" w:hint="eastAsia"/>
          <w:color w:val="000000"/>
          <w:szCs w:val="21"/>
        </w:rPr>
        <w:t>复试总成绩</w:t>
      </w:r>
      <w:r w:rsidR="0081501B" w:rsidRPr="0081501B">
        <w:rPr>
          <w:rFonts w:ascii="宋体" w:eastAsia="宋体" w:hAnsi="宋体" w:hint="eastAsia"/>
          <w:b/>
          <w:color w:val="000000"/>
          <w:szCs w:val="21"/>
        </w:rPr>
        <w:t xml:space="preserve"> </w:t>
      </w:r>
      <w:r w:rsidR="0081501B" w:rsidRPr="0081501B">
        <w:rPr>
          <w:rFonts w:ascii="宋体" w:eastAsia="宋体" w:hAnsi="宋体"/>
          <w:b/>
          <w:color w:val="000000"/>
          <w:szCs w:val="21"/>
        </w:rPr>
        <w:t xml:space="preserve">= </w:t>
      </w:r>
      <w:r w:rsidRPr="0081501B">
        <w:rPr>
          <w:rFonts w:ascii="宋体" w:eastAsia="宋体" w:hAnsi="宋体" w:hint="eastAsia"/>
          <w:color w:val="000000"/>
          <w:szCs w:val="21"/>
        </w:rPr>
        <w:t>综合能力面试+外语能力面试</w:t>
      </w:r>
      <w:r w:rsidR="00A07670">
        <w:rPr>
          <w:rFonts w:ascii="宋体" w:eastAsia="宋体" w:hAnsi="宋体" w:hint="eastAsia"/>
          <w:color w:val="000000"/>
          <w:szCs w:val="21"/>
        </w:rPr>
        <w:t>+思想政治面试</w:t>
      </w:r>
      <w:r w:rsidRPr="0081501B">
        <w:rPr>
          <w:rFonts w:ascii="宋体" w:eastAsia="宋体" w:hAnsi="宋体" w:hint="eastAsia"/>
          <w:color w:val="000000"/>
          <w:szCs w:val="21"/>
        </w:rPr>
        <w:t>（即</w:t>
      </w:r>
      <w:r w:rsidR="00A07670">
        <w:rPr>
          <w:rFonts w:ascii="宋体" w:eastAsia="宋体" w:hAnsi="宋体" w:hint="eastAsia"/>
          <w:color w:val="000000"/>
          <w:szCs w:val="21"/>
        </w:rPr>
        <w:t>三门</w:t>
      </w:r>
      <w:r w:rsidRPr="0081501B">
        <w:rPr>
          <w:rFonts w:ascii="宋体" w:eastAsia="宋体" w:hAnsi="宋体" w:hint="eastAsia"/>
          <w:color w:val="000000"/>
          <w:szCs w:val="21"/>
        </w:rPr>
        <w:t>成绩经折算后满分为300分）</w:t>
      </w:r>
    </w:p>
    <w:p w14:paraId="386573BB" w14:textId="77777777" w:rsidR="00253F37" w:rsidRDefault="004A1A9E" w:rsidP="00253F37">
      <w:pPr>
        <w:spacing w:line="276" w:lineRule="auto"/>
        <w:ind w:firstLineChars="200" w:firstLine="420"/>
        <w:rPr>
          <w:rFonts w:ascii="宋体" w:eastAsia="宋体" w:hAnsi="宋体"/>
          <w:color w:val="000000"/>
          <w:szCs w:val="21"/>
        </w:rPr>
      </w:pPr>
      <w:r>
        <w:rPr>
          <w:rFonts w:ascii="宋体" w:eastAsia="宋体" w:hAnsi="宋体" w:hint="eastAsia"/>
          <w:color w:val="000000"/>
          <w:szCs w:val="21"/>
        </w:rPr>
        <w:t>按考生的复试总成绩</w:t>
      </w:r>
      <w:r w:rsidR="00BC36D8" w:rsidRPr="00BC36D8">
        <w:rPr>
          <w:rFonts w:ascii="宋体" w:eastAsia="宋体" w:hAnsi="宋体" w:hint="eastAsia"/>
          <w:color w:val="000000"/>
          <w:szCs w:val="21"/>
        </w:rPr>
        <w:t>分为全日制和非全日制两个类别进行总成绩排序后，再根据调剂名额数量依次决定拟录取名单。录取名单请考生关注华东师范大学研究生招生信息网。</w:t>
      </w:r>
    </w:p>
    <w:p w14:paraId="2715B1DD" w14:textId="77777777" w:rsidR="00BC36D8" w:rsidRDefault="00BC36D8" w:rsidP="00253F37">
      <w:pPr>
        <w:spacing w:line="276" w:lineRule="auto"/>
        <w:ind w:firstLineChars="200" w:firstLine="422"/>
        <w:rPr>
          <w:rFonts w:ascii="宋体" w:eastAsia="宋体" w:hAnsi="宋体"/>
          <w:b/>
          <w:color w:val="000000"/>
          <w:szCs w:val="21"/>
        </w:rPr>
      </w:pPr>
    </w:p>
    <w:p w14:paraId="06553877" w14:textId="77777777" w:rsidR="00F57FEE" w:rsidRPr="00253F37" w:rsidRDefault="008E153E" w:rsidP="00253F37">
      <w:pPr>
        <w:spacing w:line="276" w:lineRule="auto"/>
        <w:ind w:firstLineChars="200" w:firstLine="422"/>
        <w:rPr>
          <w:rFonts w:ascii="宋体" w:eastAsia="宋体" w:hAnsi="宋体"/>
          <w:b/>
          <w:color w:val="000000"/>
          <w:szCs w:val="21"/>
        </w:rPr>
      </w:pPr>
      <w:r w:rsidRPr="00253F37">
        <w:rPr>
          <w:rFonts w:ascii="宋体" w:eastAsia="宋体" w:hAnsi="宋体" w:hint="eastAsia"/>
          <w:b/>
          <w:color w:val="000000"/>
          <w:szCs w:val="21"/>
        </w:rPr>
        <w:t>六</w:t>
      </w:r>
      <w:r w:rsidR="00F57FEE" w:rsidRPr="00253F37">
        <w:rPr>
          <w:rFonts w:ascii="宋体" w:eastAsia="宋体" w:hAnsi="宋体" w:hint="eastAsia"/>
          <w:b/>
          <w:color w:val="000000"/>
          <w:szCs w:val="21"/>
        </w:rPr>
        <w:t>、</w:t>
      </w:r>
      <w:r w:rsidRPr="00253F37">
        <w:rPr>
          <w:rFonts w:ascii="宋体" w:eastAsia="宋体" w:hAnsi="宋体" w:hint="eastAsia"/>
          <w:b/>
          <w:color w:val="000000"/>
          <w:szCs w:val="21"/>
        </w:rPr>
        <w:t>调剂</w:t>
      </w:r>
      <w:r w:rsidR="00F57FEE" w:rsidRPr="00253F37">
        <w:rPr>
          <w:rFonts w:ascii="宋体" w:eastAsia="宋体" w:hAnsi="宋体" w:hint="eastAsia"/>
          <w:b/>
          <w:color w:val="000000"/>
          <w:szCs w:val="21"/>
        </w:rPr>
        <w:t>复试安排</w:t>
      </w:r>
    </w:p>
    <w:tbl>
      <w:tblPr>
        <w:tblW w:w="8647" w:type="dxa"/>
        <w:tblInd w:w="108"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434"/>
        <w:gridCol w:w="2551"/>
        <w:gridCol w:w="3662"/>
      </w:tblGrid>
      <w:tr w:rsidR="00F57FEE" w:rsidRPr="00B40E2D" w14:paraId="6E937076" w14:textId="77777777" w:rsidTr="00235AB1">
        <w:trPr>
          <w:trHeight w:val="343"/>
        </w:trPr>
        <w:tc>
          <w:tcPr>
            <w:tcW w:w="24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63E428" w14:textId="77777777" w:rsidR="00F57FEE" w:rsidRPr="00B40E2D" w:rsidRDefault="00F57FEE" w:rsidP="007A24DB">
            <w:pPr>
              <w:widowControl/>
              <w:spacing w:before="100" w:beforeAutospacing="1" w:after="100" w:afterAutospacing="1" w:line="240" w:lineRule="atLeast"/>
              <w:ind w:left="240" w:right="240"/>
              <w:jc w:val="center"/>
              <w:rPr>
                <w:rFonts w:ascii="宋体" w:eastAsia="宋体" w:hAnsi="宋体" w:cs="宋体"/>
                <w:kern w:val="0"/>
                <w:szCs w:val="21"/>
              </w:rPr>
            </w:pPr>
            <w:r w:rsidRPr="00B40E2D">
              <w:rPr>
                <w:rFonts w:ascii="宋体" w:eastAsia="宋体" w:hAnsi="宋体" w:cs="宋体" w:hint="eastAsia"/>
                <w:kern w:val="0"/>
                <w:szCs w:val="21"/>
              </w:rPr>
              <w:t>时间</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48B7A" w14:textId="77777777" w:rsidR="00F57FEE" w:rsidRPr="00B40E2D" w:rsidRDefault="00F57FEE" w:rsidP="007A24DB">
            <w:pPr>
              <w:widowControl/>
              <w:spacing w:before="100" w:beforeAutospacing="1" w:after="100" w:afterAutospacing="1" w:line="240" w:lineRule="atLeast"/>
              <w:ind w:left="240" w:right="240"/>
              <w:jc w:val="center"/>
              <w:rPr>
                <w:rFonts w:ascii="宋体" w:eastAsia="宋体" w:hAnsi="宋体" w:cs="宋体"/>
                <w:kern w:val="0"/>
                <w:szCs w:val="21"/>
              </w:rPr>
            </w:pPr>
            <w:r w:rsidRPr="00B40E2D">
              <w:rPr>
                <w:rFonts w:ascii="宋体" w:eastAsia="宋体" w:hAnsi="宋体" w:cs="宋体" w:hint="eastAsia"/>
                <w:kern w:val="0"/>
                <w:szCs w:val="21"/>
              </w:rPr>
              <w:t>安排事项</w:t>
            </w:r>
          </w:p>
        </w:tc>
        <w:tc>
          <w:tcPr>
            <w:tcW w:w="3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D7A2F5" w14:textId="77777777" w:rsidR="00F57FEE" w:rsidRPr="00B40E2D" w:rsidRDefault="00F57FEE" w:rsidP="007A24DB">
            <w:pPr>
              <w:widowControl/>
              <w:spacing w:before="100" w:beforeAutospacing="1" w:after="100" w:afterAutospacing="1" w:line="240" w:lineRule="atLeast"/>
              <w:ind w:left="240" w:right="240"/>
              <w:jc w:val="center"/>
              <w:rPr>
                <w:rFonts w:ascii="宋体" w:eastAsia="宋体" w:hAnsi="宋体" w:cs="宋体"/>
                <w:kern w:val="0"/>
                <w:szCs w:val="21"/>
              </w:rPr>
            </w:pPr>
            <w:r w:rsidRPr="00B40E2D">
              <w:rPr>
                <w:rFonts w:ascii="宋体" w:eastAsia="宋体" w:hAnsi="宋体" w:cs="宋体" w:hint="eastAsia"/>
                <w:kern w:val="0"/>
                <w:szCs w:val="21"/>
              </w:rPr>
              <w:t>备注</w:t>
            </w:r>
          </w:p>
        </w:tc>
      </w:tr>
      <w:tr w:rsidR="00F57FEE" w:rsidRPr="00B40E2D" w14:paraId="1D10F39C" w14:textId="77777777" w:rsidTr="00235AB1">
        <w:tc>
          <w:tcPr>
            <w:tcW w:w="2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E4871" w14:textId="77777777" w:rsidR="00F57FEE" w:rsidRPr="00B40E2D" w:rsidRDefault="002A54AB" w:rsidP="002A54AB">
            <w:pPr>
              <w:widowControl/>
              <w:spacing w:before="100" w:beforeAutospacing="1" w:after="100" w:afterAutospacing="1" w:line="240" w:lineRule="atLeast"/>
              <w:ind w:left="240" w:right="240"/>
              <w:jc w:val="center"/>
              <w:rPr>
                <w:rFonts w:ascii="宋体" w:eastAsia="宋体" w:hAnsi="宋体" w:cs="宋体"/>
                <w:kern w:val="0"/>
                <w:szCs w:val="21"/>
              </w:rPr>
            </w:pPr>
            <w:r w:rsidRPr="00B40E2D">
              <w:rPr>
                <w:rFonts w:ascii="宋体" w:eastAsia="宋体" w:hAnsi="宋体" w:cs="宋体" w:hint="eastAsia"/>
                <w:kern w:val="0"/>
                <w:szCs w:val="21"/>
              </w:rPr>
              <w:t>5月23日</w:t>
            </w:r>
            <w:r w:rsidRPr="00B40E2D">
              <w:rPr>
                <w:rFonts w:ascii="宋体" w:eastAsia="宋体" w:hAnsi="宋体" w:cs="宋体"/>
                <w:kern w:val="0"/>
                <w:szCs w:val="21"/>
              </w:rPr>
              <w:t>、5</w:t>
            </w:r>
            <w:r w:rsidRPr="00B40E2D">
              <w:rPr>
                <w:rFonts w:ascii="宋体" w:eastAsia="宋体" w:hAnsi="宋体" w:cs="宋体" w:hint="eastAsia"/>
                <w:kern w:val="0"/>
                <w:szCs w:val="21"/>
              </w:rPr>
              <w:t>月27日</w:t>
            </w:r>
            <w:r w:rsidRPr="00B40E2D">
              <w:rPr>
                <w:rFonts w:ascii="宋体" w:eastAsia="宋体" w:hAnsi="宋体" w:cs="宋体"/>
                <w:kern w:val="0"/>
                <w:szCs w:val="21"/>
              </w:rPr>
              <w:t>、5月</w:t>
            </w:r>
            <w:r w:rsidRPr="00B40E2D">
              <w:rPr>
                <w:rFonts w:ascii="宋体" w:eastAsia="宋体" w:hAnsi="宋体" w:cs="宋体" w:hint="eastAsia"/>
                <w:kern w:val="0"/>
                <w:szCs w:val="21"/>
              </w:rPr>
              <w:t>30日</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B3DEE58" w14:textId="77777777" w:rsidR="00F57FEE" w:rsidRPr="00B40E2D" w:rsidRDefault="000E01EB" w:rsidP="000E01EB">
            <w:pPr>
              <w:widowControl/>
              <w:spacing w:before="100" w:beforeAutospacing="1" w:after="100" w:afterAutospacing="1" w:line="240" w:lineRule="atLeast"/>
              <w:ind w:right="240"/>
              <w:jc w:val="center"/>
              <w:rPr>
                <w:rFonts w:ascii="宋体" w:eastAsia="宋体" w:hAnsi="宋体" w:cs="宋体"/>
                <w:kern w:val="0"/>
                <w:szCs w:val="21"/>
              </w:rPr>
            </w:pPr>
            <w:r w:rsidRPr="000E01EB">
              <w:rPr>
                <w:rFonts w:ascii="宋体" w:eastAsia="宋体" w:hAnsi="宋体" w:cs="宋体" w:hint="eastAsia"/>
                <w:kern w:val="0"/>
                <w:szCs w:val="21"/>
              </w:rPr>
              <w:t>考</w:t>
            </w:r>
            <w:r>
              <w:rPr>
                <w:rFonts w:ascii="宋体" w:eastAsia="宋体" w:hAnsi="宋体" w:cs="宋体" w:hint="eastAsia"/>
                <w:kern w:val="0"/>
                <w:szCs w:val="21"/>
              </w:rPr>
              <w:t>生签到</w:t>
            </w:r>
          </w:p>
        </w:tc>
        <w:tc>
          <w:tcPr>
            <w:tcW w:w="366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D70E5" w14:textId="77777777" w:rsidR="00F57FEE" w:rsidRPr="00B40E2D" w:rsidRDefault="000E01EB" w:rsidP="00235AB1">
            <w:pPr>
              <w:widowControl/>
              <w:spacing w:before="100" w:beforeAutospacing="1" w:after="100" w:afterAutospacing="1" w:line="240" w:lineRule="atLeast"/>
              <w:ind w:left="240" w:right="240"/>
              <w:jc w:val="left"/>
              <w:rPr>
                <w:rFonts w:ascii="宋体" w:eastAsia="宋体" w:hAnsi="宋体" w:cs="宋体"/>
                <w:kern w:val="0"/>
                <w:szCs w:val="21"/>
              </w:rPr>
            </w:pPr>
            <w:r>
              <w:rPr>
                <w:rFonts w:ascii="宋体" w:eastAsia="宋体" w:hAnsi="宋体" w:cs="宋体" w:hint="eastAsia"/>
                <w:kern w:val="0"/>
                <w:szCs w:val="21"/>
              </w:rPr>
              <w:t>具体</w:t>
            </w:r>
            <w:r w:rsidR="003171AF">
              <w:rPr>
                <w:rFonts w:ascii="宋体" w:eastAsia="宋体" w:hAnsi="宋体" w:cs="宋体" w:hint="eastAsia"/>
                <w:kern w:val="0"/>
                <w:szCs w:val="21"/>
              </w:rPr>
              <w:t>复试</w:t>
            </w:r>
            <w:r>
              <w:rPr>
                <w:rFonts w:ascii="宋体" w:eastAsia="宋体" w:hAnsi="宋体" w:cs="宋体" w:hint="eastAsia"/>
                <w:kern w:val="0"/>
                <w:szCs w:val="21"/>
              </w:rPr>
              <w:t>时间安排</w:t>
            </w:r>
            <w:r>
              <w:rPr>
                <w:rFonts w:ascii="宋体" w:eastAsia="宋体" w:hAnsi="宋体" w:cs="宋体"/>
                <w:kern w:val="0"/>
                <w:szCs w:val="21"/>
              </w:rPr>
              <w:t>请以</w:t>
            </w:r>
            <w:r w:rsidR="00E55369">
              <w:rPr>
                <w:rFonts w:ascii="宋体" w:eastAsia="宋体" w:hAnsi="宋体" w:cs="宋体" w:hint="eastAsia"/>
                <w:kern w:val="0"/>
                <w:szCs w:val="21"/>
              </w:rPr>
              <w:t>院系</w:t>
            </w:r>
            <w:r w:rsidR="005B017B">
              <w:rPr>
                <w:rFonts w:ascii="宋体" w:eastAsia="宋体" w:hAnsi="宋体" w:cs="宋体"/>
                <w:kern w:val="0"/>
                <w:szCs w:val="21"/>
              </w:rPr>
              <w:t>通知为准</w:t>
            </w:r>
            <w:r w:rsidR="005B017B">
              <w:rPr>
                <w:rFonts w:ascii="宋体" w:eastAsia="宋体" w:hAnsi="宋体" w:cs="宋体" w:hint="eastAsia"/>
                <w:kern w:val="0"/>
                <w:szCs w:val="21"/>
              </w:rPr>
              <w:t>。</w:t>
            </w:r>
            <w:r w:rsidR="005B017B">
              <w:rPr>
                <w:rFonts w:ascii="宋体" w:eastAsia="宋体" w:hAnsi="宋体" w:cs="宋体"/>
                <w:kern w:val="0"/>
                <w:szCs w:val="21"/>
              </w:rPr>
              <w:t>目前</w:t>
            </w:r>
            <w:r w:rsidR="005B017B">
              <w:rPr>
                <w:rFonts w:ascii="宋体" w:eastAsia="宋体" w:hAnsi="宋体" w:cs="宋体" w:hint="eastAsia"/>
                <w:kern w:val="0"/>
                <w:szCs w:val="21"/>
              </w:rPr>
              <w:t>23日</w:t>
            </w:r>
            <w:r w:rsidR="005B017B">
              <w:rPr>
                <w:rFonts w:ascii="宋体" w:eastAsia="宋体" w:hAnsi="宋体" w:cs="宋体"/>
                <w:kern w:val="0"/>
                <w:szCs w:val="21"/>
              </w:rPr>
              <w:t>为第一批</w:t>
            </w:r>
            <w:r w:rsidR="00235AB1">
              <w:rPr>
                <w:rFonts w:ascii="宋体" w:eastAsia="宋体" w:hAnsi="宋体" w:cs="宋体" w:hint="eastAsia"/>
                <w:kern w:val="0"/>
                <w:szCs w:val="21"/>
              </w:rPr>
              <w:t>调剂</w:t>
            </w:r>
            <w:r w:rsidR="00235AB1">
              <w:rPr>
                <w:rFonts w:ascii="宋体" w:eastAsia="宋体" w:hAnsi="宋体" w:cs="宋体"/>
                <w:kern w:val="0"/>
                <w:szCs w:val="21"/>
              </w:rPr>
              <w:t>复试</w:t>
            </w:r>
            <w:r w:rsidR="005B017B">
              <w:rPr>
                <w:rFonts w:ascii="宋体" w:eastAsia="宋体" w:hAnsi="宋体" w:cs="宋体"/>
                <w:kern w:val="0"/>
                <w:szCs w:val="21"/>
              </w:rPr>
              <w:t>，后续批次</w:t>
            </w:r>
            <w:r w:rsidR="005B017B">
              <w:rPr>
                <w:rFonts w:ascii="宋体" w:eastAsia="宋体" w:hAnsi="宋体" w:cs="宋体" w:hint="eastAsia"/>
                <w:kern w:val="0"/>
                <w:szCs w:val="21"/>
              </w:rPr>
              <w:t>是否</w:t>
            </w:r>
            <w:r w:rsidR="005B017B">
              <w:rPr>
                <w:rFonts w:ascii="宋体" w:eastAsia="宋体" w:hAnsi="宋体" w:cs="宋体"/>
                <w:kern w:val="0"/>
                <w:szCs w:val="21"/>
              </w:rPr>
              <w:t>继续开</w:t>
            </w:r>
            <w:r w:rsidR="005B017B">
              <w:rPr>
                <w:rFonts w:ascii="宋体" w:eastAsia="宋体" w:hAnsi="宋体" w:cs="宋体" w:hint="eastAsia"/>
                <w:kern w:val="0"/>
                <w:szCs w:val="21"/>
              </w:rPr>
              <w:t>展</w:t>
            </w:r>
            <w:r w:rsidR="005B017B">
              <w:rPr>
                <w:rFonts w:ascii="宋体" w:eastAsia="宋体" w:hAnsi="宋体" w:cs="宋体"/>
                <w:kern w:val="0"/>
                <w:szCs w:val="21"/>
              </w:rPr>
              <w:t>视</w:t>
            </w:r>
            <w:r w:rsidR="00235AB1">
              <w:rPr>
                <w:rFonts w:ascii="宋体" w:eastAsia="宋体" w:hAnsi="宋体" w:cs="宋体" w:hint="eastAsia"/>
                <w:kern w:val="0"/>
                <w:szCs w:val="21"/>
              </w:rPr>
              <w:t>考</w:t>
            </w:r>
            <w:r w:rsidR="005B017B">
              <w:rPr>
                <w:rFonts w:ascii="宋体" w:eastAsia="宋体" w:hAnsi="宋体" w:cs="宋体" w:hint="eastAsia"/>
                <w:kern w:val="0"/>
                <w:szCs w:val="21"/>
              </w:rPr>
              <w:t>生</w:t>
            </w:r>
            <w:r w:rsidR="005B017B">
              <w:rPr>
                <w:rFonts w:ascii="宋体" w:eastAsia="宋体" w:hAnsi="宋体" w:cs="宋体"/>
                <w:kern w:val="0"/>
                <w:szCs w:val="21"/>
              </w:rPr>
              <w:t>报考</w:t>
            </w:r>
            <w:r w:rsidR="005B017B">
              <w:rPr>
                <w:rFonts w:ascii="宋体" w:eastAsia="宋体" w:hAnsi="宋体" w:cs="宋体" w:hint="eastAsia"/>
                <w:kern w:val="0"/>
                <w:szCs w:val="21"/>
              </w:rPr>
              <w:t>及</w:t>
            </w:r>
            <w:r w:rsidR="005B017B">
              <w:rPr>
                <w:rFonts w:ascii="宋体" w:eastAsia="宋体" w:hAnsi="宋体" w:cs="宋体"/>
                <w:kern w:val="0"/>
                <w:szCs w:val="21"/>
              </w:rPr>
              <w:t>录取情况决定。</w:t>
            </w:r>
          </w:p>
        </w:tc>
      </w:tr>
      <w:tr w:rsidR="00F57FEE" w:rsidRPr="00B40E2D" w14:paraId="464B4942" w14:textId="77777777" w:rsidTr="00235AB1">
        <w:trPr>
          <w:trHeight w:val="678"/>
        </w:trPr>
        <w:tc>
          <w:tcPr>
            <w:tcW w:w="2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E6929" w14:textId="77777777" w:rsidR="00F57FEE" w:rsidRPr="00B40E2D" w:rsidRDefault="002A54AB" w:rsidP="004F3D6C">
            <w:pPr>
              <w:widowControl/>
              <w:spacing w:before="100" w:beforeAutospacing="1" w:after="100" w:afterAutospacing="1" w:line="240" w:lineRule="atLeast"/>
              <w:ind w:left="240" w:right="240"/>
              <w:jc w:val="center"/>
              <w:rPr>
                <w:rFonts w:ascii="宋体" w:eastAsia="宋体" w:hAnsi="宋体" w:cs="宋体"/>
                <w:kern w:val="0"/>
                <w:szCs w:val="21"/>
              </w:rPr>
            </w:pPr>
            <w:r w:rsidRPr="00B40E2D">
              <w:rPr>
                <w:rFonts w:ascii="宋体" w:eastAsia="宋体" w:hAnsi="宋体" w:cs="宋体" w:hint="eastAsia"/>
                <w:kern w:val="0"/>
                <w:szCs w:val="21"/>
              </w:rPr>
              <w:t>5月23日</w:t>
            </w:r>
            <w:r w:rsidRPr="00B40E2D">
              <w:rPr>
                <w:rFonts w:ascii="宋体" w:eastAsia="宋体" w:hAnsi="宋体" w:cs="宋体"/>
                <w:kern w:val="0"/>
                <w:szCs w:val="21"/>
              </w:rPr>
              <w:t>、5</w:t>
            </w:r>
            <w:r w:rsidRPr="00B40E2D">
              <w:rPr>
                <w:rFonts w:ascii="宋体" w:eastAsia="宋体" w:hAnsi="宋体" w:cs="宋体" w:hint="eastAsia"/>
                <w:kern w:val="0"/>
                <w:szCs w:val="21"/>
              </w:rPr>
              <w:t>月27日</w:t>
            </w:r>
            <w:r w:rsidRPr="00B40E2D">
              <w:rPr>
                <w:rFonts w:ascii="宋体" w:eastAsia="宋体" w:hAnsi="宋体" w:cs="宋体"/>
                <w:kern w:val="0"/>
                <w:szCs w:val="21"/>
              </w:rPr>
              <w:t>、5月</w:t>
            </w:r>
            <w:r w:rsidRPr="00B40E2D">
              <w:rPr>
                <w:rFonts w:ascii="宋体" w:eastAsia="宋体" w:hAnsi="宋体" w:cs="宋体" w:hint="eastAsia"/>
                <w:kern w:val="0"/>
                <w:szCs w:val="21"/>
              </w:rPr>
              <w:t>30日</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51A4A" w14:textId="77777777" w:rsidR="00F57FEE" w:rsidRPr="00B40E2D" w:rsidRDefault="000E01EB" w:rsidP="00413D01">
            <w:pPr>
              <w:widowControl/>
              <w:spacing w:before="100" w:beforeAutospacing="1" w:after="100" w:afterAutospacing="1" w:line="240" w:lineRule="atLeast"/>
              <w:ind w:left="240" w:right="240"/>
              <w:jc w:val="center"/>
              <w:rPr>
                <w:rFonts w:ascii="宋体" w:eastAsia="宋体" w:hAnsi="宋体" w:cs="宋体"/>
                <w:kern w:val="0"/>
                <w:szCs w:val="21"/>
              </w:rPr>
            </w:pPr>
            <w:r>
              <w:rPr>
                <w:rFonts w:ascii="宋体" w:eastAsia="宋体" w:hAnsi="宋体" w:cs="宋体" w:hint="eastAsia"/>
                <w:kern w:val="0"/>
                <w:szCs w:val="21"/>
              </w:rPr>
              <w:t>考生复试</w:t>
            </w:r>
          </w:p>
        </w:tc>
        <w:tc>
          <w:tcPr>
            <w:tcW w:w="3662" w:type="dxa"/>
            <w:vMerge/>
            <w:tcBorders>
              <w:top w:val="nil"/>
              <w:left w:val="nil"/>
              <w:bottom w:val="single" w:sz="8" w:space="0" w:color="auto"/>
              <w:right w:val="single" w:sz="8" w:space="0" w:color="auto"/>
            </w:tcBorders>
            <w:vAlign w:val="center"/>
            <w:hideMark/>
          </w:tcPr>
          <w:p w14:paraId="33FE8544" w14:textId="77777777" w:rsidR="00F57FEE" w:rsidRPr="00B40E2D" w:rsidRDefault="00F57FEE" w:rsidP="007A24DB">
            <w:pPr>
              <w:widowControl/>
              <w:jc w:val="left"/>
              <w:rPr>
                <w:rFonts w:ascii="宋体" w:eastAsia="宋体" w:hAnsi="宋体" w:cs="宋体"/>
                <w:kern w:val="0"/>
                <w:szCs w:val="21"/>
              </w:rPr>
            </w:pPr>
          </w:p>
        </w:tc>
      </w:tr>
    </w:tbl>
    <w:p w14:paraId="514654B9" w14:textId="77777777" w:rsidR="00B36603" w:rsidRDefault="00B36603" w:rsidP="00D26EA8">
      <w:pPr>
        <w:widowControl/>
        <w:shd w:val="clear" w:color="auto" w:fill="FFFFFF"/>
        <w:spacing w:after="150"/>
        <w:jc w:val="left"/>
        <w:rPr>
          <w:rFonts w:ascii="Helvetica" w:eastAsia="宋体" w:hAnsi="Helvetica" w:cs="Helvetica"/>
          <w:b/>
          <w:color w:val="333333"/>
          <w:kern w:val="0"/>
          <w:szCs w:val="21"/>
        </w:rPr>
      </w:pPr>
    </w:p>
    <w:p w14:paraId="122D1EB1" w14:textId="77777777" w:rsidR="00253F37" w:rsidRPr="00253F37" w:rsidRDefault="00253F37" w:rsidP="00253F37">
      <w:pPr>
        <w:widowControl/>
        <w:shd w:val="clear" w:color="auto" w:fill="FFFFFF"/>
        <w:spacing w:after="150"/>
        <w:ind w:firstLine="420"/>
        <w:jc w:val="left"/>
        <w:rPr>
          <w:rFonts w:ascii="Helvetica" w:eastAsia="宋体" w:hAnsi="Helvetica" w:cs="Helvetica"/>
          <w:b/>
          <w:color w:val="333333"/>
          <w:kern w:val="0"/>
          <w:szCs w:val="21"/>
        </w:rPr>
      </w:pPr>
      <w:r w:rsidRPr="00253F37">
        <w:rPr>
          <w:rFonts w:ascii="Helvetica" w:eastAsia="宋体" w:hAnsi="Helvetica" w:cs="Helvetica" w:hint="eastAsia"/>
          <w:b/>
          <w:color w:val="333333"/>
          <w:kern w:val="0"/>
          <w:szCs w:val="21"/>
        </w:rPr>
        <w:t>七、</w:t>
      </w:r>
      <w:r w:rsidRPr="00253F37">
        <w:rPr>
          <w:rFonts w:ascii="Helvetica" w:eastAsia="宋体" w:hAnsi="Helvetica" w:cs="Helvetica"/>
          <w:b/>
          <w:color w:val="333333"/>
          <w:kern w:val="0"/>
          <w:szCs w:val="21"/>
        </w:rPr>
        <w:t>关于全日制和非全日</w:t>
      </w:r>
      <w:r w:rsidRPr="00253F37">
        <w:rPr>
          <w:rFonts w:ascii="Helvetica" w:eastAsia="宋体" w:hAnsi="Helvetica" w:cs="Helvetica" w:hint="eastAsia"/>
          <w:b/>
          <w:color w:val="333333"/>
          <w:kern w:val="0"/>
          <w:szCs w:val="21"/>
        </w:rPr>
        <w:t>制</w:t>
      </w:r>
      <w:r w:rsidRPr="00253F37">
        <w:rPr>
          <w:rFonts w:ascii="Helvetica" w:eastAsia="宋体" w:hAnsi="Helvetica" w:cs="Helvetica"/>
          <w:b/>
          <w:color w:val="333333"/>
          <w:kern w:val="0"/>
          <w:szCs w:val="21"/>
        </w:rPr>
        <w:t>录取类别的说明</w:t>
      </w:r>
    </w:p>
    <w:p w14:paraId="67FF2BD6" w14:textId="77777777" w:rsidR="00253F37" w:rsidRDefault="00253F37" w:rsidP="00253F37">
      <w:pPr>
        <w:widowControl/>
        <w:shd w:val="clear" w:color="auto" w:fill="FFFFFF"/>
        <w:spacing w:after="150"/>
        <w:ind w:firstLine="420"/>
        <w:jc w:val="left"/>
        <w:rPr>
          <w:rFonts w:ascii="Helvetica" w:eastAsia="宋体" w:hAnsi="Helvetica" w:cs="Helvetica"/>
          <w:color w:val="333333"/>
          <w:kern w:val="0"/>
          <w:szCs w:val="21"/>
        </w:rPr>
      </w:pPr>
      <w:r w:rsidRPr="00253F37">
        <w:rPr>
          <w:rFonts w:ascii="Helvetica" w:eastAsia="宋体" w:hAnsi="Helvetica" w:cs="Helvetica"/>
          <w:color w:val="333333"/>
          <w:kern w:val="0"/>
          <w:szCs w:val="21"/>
        </w:rPr>
        <w:lastRenderedPageBreak/>
        <w:t>2020</w:t>
      </w:r>
      <w:r w:rsidRPr="00253F37">
        <w:rPr>
          <w:rFonts w:ascii="Helvetica" w:eastAsia="宋体" w:hAnsi="Helvetica" w:cs="Helvetica"/>
          <w:color w:val="333333"/>
          <w:kern w:val="0"/>
          <w:szCs w:val="21"/>
        </w:rPr>
        <w:t>年我校全日制硕士研究生只招收非定向考生；非全日制硕士研究生只招收定向考生，非全日制的考生在拟录取时必需向招生单位提供定向单位信息（如定向工作单位所在地、单位名称等），并签订《华东师范大学非全日制硕士研究生定向培养协议书》。</w:t>
      </w:r>
    </w:p>
    <w:p w14:paraId="4341B225" w14:textId="77777777" w:rsidR="00B36603" w:rsidRPr="00253F37" w:rsidRDefault="00B36603" w:rsidP="00253F37">
      <w:pPr>
        <w:widowControl/>
        <w:shd w:val="clear" w:color="auto" w:fill="FFFFFF"/>
        <w:spacing w:after="150"/>
        <w:ind w:firstLine="420"/>
        <w:jc w:val="left"/>
        <w:rPr>
          <w:rFonts w:ascii="Helvetica" w:eastAsia="宋体" w:hAnsi="Helvetica" w:cs="Helvetica"/>
          <w:color w:val="333333"/>
          <w:kern w:val="0"/>
          <w:szCs w:val="21"/>
        </w:rPr>
      </w:pPr>
    </w:p>
    <w:p w14:paraId="4A5C0384" w14:textId="77777777" w:rsidR="00253F37" w:rsidRPr="00253F37" w:rsidRDefault="00253F37" w:rsidP="00253F37">
      <w:pPr>
        <w:widowControl/>
        <w:shd w:val="clear" w:color="auto" w:fill="FFFFFF"/>
        <w:spacing w:after="150"/>
        <w:ind w:firstLine="420"/>
        <w:jc w:val="left"/>
        <w:rPr>
          <w:rFonts w:ascii="Helvetica" w:eastAsia="宋体" w:hAnsi="Helvetica" w:cs="Helvetica"/>
          <w:b/>
          <w:color w:val="333333"/>
          <w:kern w:val="0"/>
          <w:szCs w:val="21"/>
        </w:rPr>
      </w:pPr>
      <w:r w:rsidRPr="00253F37">
        <w:rPr>
          <w:rFonts w:ascii="Helvetica" w:eastAsia="宋体" w:hAnsi="Helvetica" w:cs="Helvetica" w:hint="eastAsia"/>
          <w:b/>
          <w:color w:val="333333"/>
          <w:kern w:val="0"/>
          <w:szCs w:val="21"/>
        </w:rPr>
        <w:t>八、</w:t>
      </w:r>
      <w:r w:rsidRPr="00253F37">
        <w:rPr>
          <w:rFonts w:ascii="Helvetica" w:eastAsia="宋体" w:hAnsi="Helvetica" w:cs="Helvetica"/>
          <w:b/>
          <w:color w:val="333333"/>
          <w:kern w:val="0"/>
          <w:szCs w:val="21"/>
        </w:rPr>
        <w:t>全国硕士生招生调剂服务系统</w:t>
      </w:r>
      <w:r>
        <w:rPr>
          <w:rFonts w:ascii="Helvetica" w:eastAsia="宋体" w:hAnsi="Helvetica" w:cs="Helvetica" w:hint="eastAsia"/>
          <w:b/>
          <w:color w:val="333333"/>
          <w:kern w:val="0"/>
          <w:szCs w:val="21"/>
        </w:rPr>
        <w:t>调剂</w:t>
      </w:r>
      <w:r>
        <w:rPr>
          <w:rFonts w:ascii="Helvetica" w:eastAsia="宋体" w:hAnsi="Helvetica" w:cs="Helvetica"/>
          <w:b/>
          <w:color w:val="333333"/>
          <w:kern w:val="0"/>
          <w:szCs w:val="21"/>
        </w:rPr>
        <w:t>申请</w:t>
      </w:r>
    </w:p>
    <w:p w14:paraId="46FFC322" w14:textId="77777777" w:rsidR="00253F37" w:rsidRDefault="00253F37" w:rsidP="00253F37">
      <w:pPr>
        <w:widowControl/>
        <w:shd w:val="clear" w:color="auto" w:fill="FFFFFF"/>
        <w:spacing w:after="150"/>
        <w:ind w:firstLine="420"/>
        <w:jc w:val="left"/>
        <w:rPr>
          <w:rFonts w:ascii="Helvetica" w:eastAsia="宋体" w:hAnsi="Helvetica" w:cs="Helvetica"/>
          <w:color w:val="333333"/>
          <w:kern w:val="0"/>
          <w:szCs w:val="21"/>
        </w:rPr>
      </w:pPr>
      <w:r w:rsidRPr="00253F37">
        <w:rPr>
          <w:rFonts w:ascii="Helvetica" w:eastAsia="宋体" w:hAnsi="Helvetica" w:cs="Helvetica"/>
          <w:color w:val="333333"/>
          <w:kern w:val="0"/>
          <w:szCs w:val="21"/>
        </w:rPr>
        <w:t>请调剂考生登录教育部指定的</w:t>
      </w:r>
      <w:r w:rsidRPr="00253F37">
        <w:rPr>
          <w:rFonts w:ascii="Helvetica" w:eastAsia="宋体" w:hAnsi="Helvetica" w:cs="Helvetica"/>
          <w:color w:val="333333"/>
          <w:kern w:val="0"/>
          <w:szCs w:val="21"/>
        </w:rPr>
        <w:t>“</w:t>
      </w:r>
      <w:r w:rsidRPr="00253F37">
        <w:rPr>
          <w:rFonts w:ascii="Helvetica" w:eastAsia="宋体" w:hAnsi="Helvetica" w:cs="Helvetica"/>
          <w:color w:val="333333"/>
          <w:kern w:val="0"/>
          <w:szCs w:val="21"/>
        </w:rPr>
        <w:t>全国硕士生招生调剂服务系统</w:t>
      </w:r>
      <w:r w:rsidRPr="00253F37">
        <w:rPr>
          <w:rFonts w:ascii="Helvetica" w:eastAsia="宋体" w:hAnsi="Helvetica" w:cs="Helvetica"/>
          <w:color w:val="333333"/>
          <w:kern w:val="0"/>
          <w:szCs w:val="21"/>
        </w:rPr>
        <w:t>”</w:t>
      </w:r>
      <w:r w:rsidRPr="00253F37">
        <w:rPr>
          <w:rFonts w:ascii="Helvetica" w:eastAsia="宋体" w:hAnsi="Helvetica" w:cs="Helvetica"/>
          <w:color w:val="333333"/>
          <w:kern w:val="0"/>
          <w:szCs w:val="21"/>
        </w:rPr>
        <w:t>，仔细查看有关调剂要求及操作流程，查询我校专业计划余额信息、调剂录取规则，并填报调剂志愿。</w:t>
      </w:r>
      <w:r w:rsidR="00D26EA8">
        <w:rPr>
          <w:rFonts w:ascii="Helvetica" w:eastAsia="宋体" w:hAnsi="Helvetica" w:cs="Helvetica" w:hint="eastAsia"/>
          <w:color w:val="333333"/>
          <w:kern w:val="0"/>
          <w:szCs w:val="21"/>
        </w:rPr>
        <w:t>我中心</w:t>
      </w:r>
      <w:r w:rsidRPr="00253F37">
        <w:rPr>
          <w:rFonts w:ascii="Helvetica" w:eastAsia="宋体" w:hAnsi="Helvetica" w:cs="Helvetica"/>
          <w:color w:val="333333"/>
          <w:kern w:val="0"/>
          <w:szCs w:val="21"/>
        </w:rPr>
        <w:t>将择优确定调剂复试名单，并在系统中发放复试通知。收到调剂复试通知的考生，请及时登陆</w:t>
      </w:r>
      <w:r w:rsidRPr="00253F37">
        <w:rPr>
          <w:rFonts w:ascii="Helvetica" w:eastAsia="宋体" w:hAnsi="Helvetica" w:cs="Helvetica"/>
          <w:color w:val="333333"/>
          <w:kern w:val="0"/>
          <w:szCs w:val="21"/>
        </w:rPr>
        <w:t>“</w:t>
      </w:r>
      <w:r w:rsidRPr="00253F37">
        <w:rPr>
          <w:rFonts w:ascii="Helvetica" w:eastAsia="宋体" w:hAnsi="Helvetica" w:cs="Helvetica"/>
          <w:color w:val="333333"/>
          <w:kern w:val="0"/>
          <w:szCs w:val="21"/>
        </w:rPr>
        <w:t>全国硕士生招生调剂服务系统</w:t>
      </w:r>
      <w:r w:rsidRPr="00253F37">
        <w:rPr>
          <w:rFonts w:ascii="Helvetica" w:eastAsia="宋体" w:hAnsi="Helvetica" w:cs="Helvetica"/>
          <w:color w:val="333333"/>
          <w:kern w:val="0"/>
          <w:szCs w:val="21"/>
        </w:rPr>
        <w:t>”</w:t>
      </w:r>
      <w:r w:rsidRPr="00253F37">
        <w:rPr>
          <w:rFonts w:ascii="Helvetica" w:eastAsia="宋体" w:hAnsi="Helvetica" w:cs="Helvetica"/>
          <w:color w:val="333333"/>
          <w:kern w:val="0"/>
          <w:szCs w:val="21"/>
        </w:rPr>
        <w:t>回复是否同意参加复试，按复试的通知要求参加复试并完成资格审查工作。</w:t>
      </w:r>
    </w:p>
    <w:p w14:paraId="5CEDC392" w14:textId="77777777" w:rsidR="00253F37" w:rsidRPr="00253F37" w:rsidRDefault="00253F37" w:rsidP="00253F37">
      <w:pPr>
        <w:widowControl/>
        <w:shd w:val="clear" w:color="auto" w:fill="FFFFFF"/>
        <w:spacing w:after="150"/>
        <w:ind w:firstLine="420"/>
        <w:jc w:val="left"/>
        <w:rPr>
          <w:rFonts w:ascii="Helvetica" w:eastAsia="宋体" w:hAnsi="Helvetica" w:cs="Helvetica"/>
          <w:color w:val="333333"/>
          <w:kern w:val="0"/>
          <w:szCs w:val="21"/>
        </w:rPr>
      </w:pPr>
      <w:r w:rsidRPr="00253F37">
        <w:rPr>
          <w:rFonts w:ascii="Helvetica" w:eastAsia="宋体" w:hAnsi="Helvetica" w:cs="Helvetica"/>
          <w:color w:val="333333"/>
          <w:kern w:val="0"/>
          <w:szCs w:val="21"/>
        </w:rPr>
        <w:t>调剂考生（既包括接收校外的调剂考生，也包括接收校内的调剂考生）调剂复试工作必须通过教育部指定的</w:t>
      </w:r>
      <w:r w:rsidRPr="00253F37">
        <w:rPr>
          <w:rFonts w:ascii="Helvetica" w:eastAsia="宋体" w:hAnsi="Helvetica" w:cs="Helvetica"/>
          <w:color w:val="333333"/>
          <w:kern w:val="0"/>
          <w:szCs w:val="21"/>
        </w:rPr>
        <w:t>“</w:t>
      </w:r>
      <w:r w:rsidRPr="00253F37">
        <w:rPr>
          <w:rFonts w:ascii="Helvetica" w:eastAsia="宋体" w:hAnsi="Helvetica" w:cs="Helvetica"/>
          <w:color w:val="333333"/>
          <w:kern w:val="0"/>
          <w:szCs w:val="21"/>
        </w:rPr>
        <w:t>全国硕士生招生调剂服务系统</w:t>
      </w:r>
      <w:r w:rsidRPr="00253F37">
        <w:rPr>
          <w:rFonts w:ascii="Helvetica" w:eastAsia="宋体" w:hAnsi="Helvetica" w:cs="Helvetica"/>
          <w:color w:val="333333"/>
          <w:kern w:val="0"/>
          <w:szCs w:val="21"/>
        </w:rPr>
        <w:t>”</w:t>
      </w:r>
      <w:r w:rsidRPr="00253F37">
        <w:rPr>
          <w:rFonts w:ascii="Helvetica" w:eastAsia="宋体" w:hAnsi="Helvetica" w:cs="Helvetica"/>
          <w:color w:val="333333"/>
          <w:kern w:val="0"/>
          <w:szCs w:val="21"/>
        </w:rPr>
        <w:t>进行。未通过该调剂系统录取的考生一律无效。</w:t>
      </w:r>
    </w:p>
    <w:p w14:paraId="2874982C" w14:textId="77777777" w:rsidR="00C64CD7" w:rsidRDefault="00C64CD7" w:rsidP="00253F37">
      <w:pPr>
        <w:widowControl/>
        <w:shd w:val="clear" w:color="auto" w:fill="FFFFFF"/>
        <w:spacing w:after="150"/>
        <w:ind w:firstLine="420"/>
        <w:jc w:val="left"/>
        <w:rPr>
          <w:rFonts w:ascii="Helvetica" w:eastAsia="宋体" w:hAnsi="Helvetica" w:cs="Helvetica"/>
          <w:b/>
          <w:color w:val="333333"/>
          <w:kern w:val="0"/>
          <w:szCs w:val="21"/>
        </w:rPr>
      </w:pPr>
    </w:p>
    <w:p w14:paraId="1BFEAB8D" w14:textId="77777777" w:rsidR="00253F37" w:rsidRPr="00253F37" w:rsidRDefault="00253F37" w:rsidP="00253F37">
      <w:pPr>
        <w:widowControl/>
        <w:shd w:val="clear" w:color="auto" w:fill="FFFFFF"/>
        <w:spacing w:after="150"/>
        <w:ind w:firstLine="420"/>
        <w:jc w:val="left"/>
        <w:rPr>
          <w:rFonts w:ascii="Helvetica" w:eastAsia="宋体" w:hAnsi="Helvetica" w:cs="Helvetica"/>
          <w:b/>
          <w:color w:val="333333"/>
          <w:kern w:val="0"/>
          <w:szCs w:val="21"/>
        </w:rPr>
      </w:pPr>
      <w:r w:rsidRPr="00253F37">
        <w:rPr>
          <w:rFonts w:ascii="Helvetica" w:eastAsia="宋体" w:hAnsi="Helvetica" w:cs="Helvetica" w:hint="eastAsia"/>
          <w:b/>
          <w:color w:val="333333"/>
          <w:kern w:val="0"/>
          <w:szCs w:val="21"/>
        </w:rPr>
        <w:t>九</w:t>
      </w:r>
      <w:r w:rsidRPr="00253F37">
        <w:rPr>
          <w:rFonts w:ascii="Helvetica" w:eastAsia="宋体" w:hAnsi="Helvetica" w:cs="Helvetica"/>
          <w:b/>
          <w:color w:val="333333"/>
          <w:kern w:val="0"/>
          <w:szCs w:val="21"/>
        </w:rPr>
        <w:t>、</w:t>
      </w:r>
      <w:r w:rsidRPr="00253F37">
        <w:rPr>
          <w:rFonts w:ascii="Helvetica" w:eastAsia="宋体" w:hAnsi="Helvetica" w:cs="Helvetica" w:hint="eastAsia"/>
          <w:b/>
          <w:color w:val="333333"/>
          <w:kern w:val="0"/>
          <w:szCs w:val="21"/>
        </w:rPr>
        <w:t>复试</w:t>
      </w:r>
      <w:r w:rsidRPr="00253F37">
        <w:rPr>
          <w:rFonts w:ascii="Helvetica" w:eastAsia="宋体" w:hAnsi="Helvetica" w:cs="Helvetica"/>
          <w:b/>
          <w:color w:val="333333"/>
          <w:kern w:val="0"/>
          <w:szCs w:val="21"/>
        </w:rPr>
        <w:t>平台的说明</w:t>
      </w:r>
    </w:p>
    <w:p w14:paraId="1407F25A" w14:textId="77777777" w:rsidR="00C64CD7" w:rsidRDefault="00253F37" w:rsidP="00C64CD7">
      <w:pPr>
        <w:spacing w:line="276" w:lineRule="auto"/>
        <w:ind w:firstLineChars="200" w:firstLine="420"/>
        <w:rPr>
          <w:rFonts w:ascii="Helvetica" w:eastAsia="宋体" w:hAnsi="Helvetica" w:cs="Helvetica"/>
          <w:color w:val="333333"/>
          <w:kern w:val="0"/>
          <w:szCs w:val="21"/>
        </w:rPr>
      </w:pPr>
      <w:r w:rsidRPr="00253F37">
        <w:rPr>
          <w:rFonts w:ascii="Helvetica" w:eastAsia="宋体" w:hAnsi="Helvetica" w:cs="Helvetica"/>
          <w:color w:val="333333"/>
          <w:kern w:val="0"/>
          <w:szCs w:val="21"/>
        </w:rPr>
        <w:t>我校</w:t>
      </w:r>
      <w:r w:rsidRPr="00253F37">
        <w:rPr>
          <w:rFonts w:ascii="Helvetica" w:eastAsia="宋体" w:hAnsi="Helvetica" w:cs="Helvetica"/>
          <w:color w:val="333333"/>
          <w:kern w:val="0"/>
          <w:szCs w:val="21"/>
        </w:rPr>
        <w:t>2020</w:t>
      </w:r>
      <w:r w:rsidRPr="00253F37">
        <w:rPr>
          <w:rFonts w:ascii="Helvetica" w:eastAsia="宋体" w:hAnsi="Helvetica" w:cs="Helvetica"/>
          <w:color w:val="333333"/>
          <w:kern w:val="0"/>
          <w:szCs w:val="21"/>
        </w:rPr>
        <w:t>年硕士研究生复试全部采用线上（远程网络视频）</w:t>
      </w:r>
      <w:r w:rsidRPr="00253F37">
        <w:rPr>
          <w:rFonts w:ascii="Helvetica" w:eastAsia="宋体" w:hAnsi="Helvetica" w:cs="Helvetica"/>
          <w:color w:val="333333"/>
          <w:kern w:val="0"/>
          <w:szCs w:val="21"/>
        </w:rPr>
        <w:t>ZOOM</w:t>
      </w:r>
      <w:r w:rsidRPr="00253F37">
        <w:rPr>
          <w:rFonts w:ascii="Helvetica" w:eastAsia="宋体" w:hAnsi="Helvetica" w:cs="Helvetica"/>
          <w:color w:val="333333"/>
          <w:kern w:val="0"/>
          <w:szCs w:val="21"/>
        </w:rPr>
        <w:t>平台复试（</w:t>
      </w:r>
      <w:r w:rsidR="00413D01">
        <w:rPr>
          <w:rFonts w:ascii="Helvetica" w:eastAsia="宋体" w:hAnsi="Helvetica" w:cs="Helvetica" w:hint="eastAsia"/>
          <w:color w:val="333333"/>
          <w:kern w:val="0"/>
          <w:szCs w:val="21"/>
        </w:rPr>
        <w:t>“</w:t>
      </w:r>
      <w:r>
        <w:rPr>
          <w:rFonts w:ascii="Helvetica" w:eastAsia="宋体" w:hAnsi="Helvetica" w:cs="Helvetica" w:hint="eastAsia"/>
          <w:color w:val="333333"/>
          <w:kern w:val="0"/>
          <w:szCs w:val="21"/>
        </w:rPr>
        <w:t>腾讯</w:t>
      </w:r>
      <w:r>
        <w:rPr>
          <w:rFonts w:ascii="Helvetica" w:eastAsia="宋体" w:hAnsi="Helvetica" w:cs="Helvetica"/>
          <w:color w:val="333333"/>
          <w:kern w:val="0"/>
          <w:szCs w:val="21"/>
        </w:rPr>
        <w:t>会议</w:t>
      </w:r>
      <w:r w:rsidR="00413D01">
        <w:rPr>
          <w:rFonts w:ascii="Helvetica" w:eastAsia="宋体" w:hAnsi="Helvetica" w:cs="Helvetica" w:hint="eastAsia"/>
          <w:color w:val="333333"/>
          <w:kern w:val="0"/>
          <w:szCs w:val="21"/>
        </w:rPr>
        <w:t>”</w:t>
      </w:r>
      <w:r>
        <w:rPr>
          <w:rFonts w:ascii="Helvetica" w:eastAsia="宋体" w:hAnsi="Helvetica" w:cs="Helvetica"/>
          <w:color w:val="333333"/>
          <w:kern w:val="0"/>
          <w:szCs w:val="21"/>
        </w:rPr>
        <w:t>为备用平台</w:t>
      </w:r>
      <w:r>
        <w:rPr>
          <w:rFonts w:ascii="Helvetica" w:eastAsia="宋体" w:hAnsi="Helvetica" w:cs="Helvetica" w:hint="eastAsia"/>
          <w:color w:val="333333"/>
          <w:kern w:val="0"/>
          <w:szCs w:val="21"/>
        </w:rPr>
        <w:t>，</w:t>
      </w:r>
      <w:r>
        <w:rPr>
          <w:rFonts w:ascii="Helvetica" w:eastAsia="宋体" w:hAnsi="Helvetica" w:cs="Helvetica"/>
          <w:color w:val="333333"/>
          <w:kern w:val="0"/>
          <w:szCs w:val="21"/>
        </w:rPr>
        <w:t>请同学们提前下载好</w:t>
      </w:r>
      <w:r w:rsidRPr="00253F37">
        <w:rPr>
          <w:rFonts w:ascii="Helvetica" w:eastAsia="宋体" w:hAnsi="Helvetica" w:cs="Helvetica"/>
          <w:color w:val="333333"/>
          <w:kern w:val="0"/>
          <w:szCs w:val="21"/>
        </w:rPr>
        <w:t>），请有意向申请调剂我校的考生提前熟悉操作使用流程。</w:t>
      </w:r>
    </w:p>
    <w:p w14:paraId="0FE92E08" w14:textId="77777777" w:rsidR="00C64CD7" w:rsidRDefault="00C64CD7" w:rsidP="00C64CD7">
      <w:pPr>
        <w:spacing w:line="276" w:lineRule="auto"/>
        <w:ind w:firstLineChars="200" w:firstLine="420"/>
        <w:rPr>
          <w:rFonts w:ascii="Helvetica" w:eastAsia="宋体" w:hAnsi="Helvetica" w:cs="Helvetica"/>
          <w:color w:val="333333"/>
          <w:kern w:val="0"/>
          <w:szCs w:val="21"/>
        </w:rPr>
      </w:pPr>
    </w:p>
    <w:p w14:paraId="7F979962" w14:textId="77777777" w:rsidR="00C64CD7" w:rsidRPr="00463472" w:rsidRDefault="00C64CD7" w:rsidP="00C64CD7">
      <w:pPr>
        <w:spacing w:line="276" w:lineRule="auto"/>
        <w:ind w:firstLineChars="200" w:firstLine="422"/>
        <w:rPr>
          <w:rFonts w:ascii="宋体" w:eastAsia="宋体" w:hAnsi="宋体"/>
          <w:b/>
          <w:szCs w:val="21"/>
        </w:rPr>
      </w:pPr>
      <w:r>
        <w:rPr>
          <w:rFonts w:ascii="宋体" w:eastAsia="宋体" w:hAnsi="宋体" w:hint="eastAsia"/>
          <w:b/>
          <w:color w:val="000000"/>
          <w:szCs w:val="21"/>
        </w:rPr>
        <w:t>十</w:t>
      </w:r>
      <w:r w:rsidRPr="00463472">
        <w:rPr>
          <w:rFonts w:ascii="宋体" w:eastAsia="宋体" w:hAnsi="宋体"/>
          <w:b/>
          <w:color w:val="000000"/>
          <w:szCs w:val="21"/>
        </w:rPr>
        <w:t>、招生体检和复查</w:t>
      </w:r>
    </w:p>
    <w:p w14:paraId="75E43272" w14:textId="77777777" w:rsidR="00C64CD7" w:rsidRPr="00463472" w:rsidRDefault="00C64CD7" w:rsidP="00C64CD7">
      <w:pPr>
        <w:spacing w:line="276" w:lineRule="auto"/>
        <w:ind w:firstLineChars="200" w:firstLine="420"/>
        <w:rPr>
          <w:rFonts w:ascii="宋体" w:eastAsia="宋体" w:hAnsi="宋体"/>
          <w:color w:val="000000"/>
          <w:szCs w:val="21"/>
        </w:rPr>
      </w:pPr>
      <w:r w:rsidRPr="00463472">
        <w:rPr>
          <w:rFonts w:ascii="宋体" w:eastAsia="宋体" w:hAnsi="宋体"/>
          <w:color w:val="000000"/>
          <w:szCs w:val="21"/>
        </w:rPr>
        <w:t>我校招生体检跟新生入学体检合并。即在新生报到后的三个月新生复查期间进行体检。体检不合格的依据相关规定取消入学资格或者进行其他学籍处理。</w:t>
      </w:r>
    </w:p>
    <w:p w14:paraId="4E702458" w14:textId="77777777" w:rsidR="00457B44" w:rsidRPr="00457B44" w:rsidRDefault="00C64CD7" w:rsidP="00457B44">
      <w:pPr>
        <w:spacing w:line="276" w:lineRule="auto"/>
        <w:ind w:firstLineChars="200" w:firstLine="420"/>
        <w:rPr>
          <w:rFonts w:ascii="宋体" w:eastAsia="宋体" w:hAnsi="宋体"/>
          <w:szCs w:val="21"/>
        </w:rPr>
      </w:pPr>
      <w:r w:rsidRPr="00463472">
        <w:rPr>
          <w:rFonts w:ascii="宋体" w:eastAsia="宋体" w:hAnsi="宋体" w:hint="eastAsia"/>
          <w:szCs w:val="21"/>
        </w:rPr>
        <w:t>入学后</w:t>
      </w:r>
      <w:r w:rsidRPr="00463472">
        <w:rPr>
          <w:rFonts w:ascii="宋体" w:eastAsia="宋体" w:hAnsi="宋体"/>
          <w:szCs w:val="21"/>
        </w:rPr>
        <w:t>3个月内，我校将按照《普通高等学校学生管理规定》有关要求，对所有考生进行全面复查</w:t>
      </w:r>
      <w:r w:rsidRPr="00463472">
        <w:rPr>
          <w:rFonts w:ascii="宋体" w:eastAsia="宋体" w:hAnsi="宋体" w:hint="eastAsia"/>
          <w:szCs w:val="21"/>
        </w:rPr>
        <w:t>，包括初试和复试过程（含提交的所有资格审核及其他材料等）。一旦复查不合格，如考生学籍学历与初试确认、复试提交的不一致，或在初试和复试中有弄虚作假、违纪作弊等行为的，取消入学资格；情节严重的，移交有关部门调查处理。</w:t>
      </w:r>
    </w:p>
    <w:p w14:paraId="3F2F1138" w14:textId="77777777" w:rsidR="00C64CD7" w:rsidRPr="00463472" w:rsidRDefault="00C64CD7" w:rsidP="00C64CD7">
      <w:pPr>
        <w:spacing w:line="276" w:lineRule="auto"/>
        <w:ind w:firstLineChars="200" w:firstLine="420"/>
        <w:rPr>
          <w:rFonts w:ascii="宋体" w:eastAsia="宋体" w:hAnsi="宋体"/>
          <w:szCs w:val="21"/>
        </w:rPr>
      </w:pPr>
    </w:p>
    <w:p w14:paraId="0BB4759A" w14:textId="77777777" w:rsidR="00C64CD7" w:rsidRPr="00463472" w:rsidRDefault="00C64CD7" w:rsidP="00C64CD7">
      <w:pPr>
        <w:spacing w:line="276" w:lineRule="auto"/>
        <w:ind w:firstLineChars="200" w:firstLine="422"/>
        <w:rPr>
          <w:rFonts w:ascii="宋体" w:eastAsia="宋体" w:hAnsi="宋体"/>
          <w:b/>
          <w:szCs w:val="21"/>
        </w:rPr>
      </w:pPr>
      <w:r w:rsidRPr="00463472">
        <w:rPr>
          <w:rFonts w:ascii="宋体" w:eastAsia="宋体" w:hAnsi="宋体"/>
          <w:b/>
          <w:color w:val="000000"/>
          <w:szCs w:val="21"/>
        </w:rPr>
        <w:t>十</w:t>
      </w:r>
      <w:r>
        <w:rPr>
          <w:rFonts w:ascii="宋体" w:eastAsia="宋体" w:hAnsi="宋体" w:hint="eastAsia"/>
          <w:b/>
          <w:color w:val="000000"/>
          <w:szCs w:val="21"/>
        </w:rPr>
        <w:t>一</w:t>
      </w:r>
      <w:r w:rsidRPr="00463472">
        <w:rPr>
          <w:rFonts w:ascii="宋体" w:eastAsia="宋体" w:hAnsi="宋体"/>
          <w:b/>
          <w:color w:val="000000"/>
          <w:szCs w:val="21"/>
        </w:rPr>
        <w:t>、信息公开</w:t>
      </w:r>
    </w:p>
    <w:p w14:paraId="251049C6" w14:textId="77777777" w:rsidR="00C64CD7" w:rsidRPr="00463472" w:rsidRDefault="00C64CD7" w:rsidP="00C64CD7">
      <w:pPr>
        <w:spacing w:line="276" w:lineRule="auto"/>
        <w:ind w:firstLineChars="200" w:firstLine="420"/>
        <w:rPr>
          <w:rFonts w:ascii="宋体" w:eastAsia="宋体" w:hAnsi="宋体"/>
          <w:color w:val="000000"/>
          <w:szCs w:val="21"/>
        </w:rPr>
      </w:pPr>
      <w:r w:rsidRPr="00463472">
        <w:rPr>
          <w:rFonts w:ascii="宋体" w:eastAsia="宋体" w:hAnsi="宋体"/>
          <w:color w:val="000000"/>
          <w:szCs w:val="21"/>
        </w:rPr>
        <w:t>我校继续深入推进信息公开工作，加强社会监督。研究生院将遵照国家有关规定，在我校研究生招生网站上对我校复试考生名单、拟录取考生名单统一进行不少于10个工作日的公示。</w:t>
      </w:r>
    </w:p>
    <w:p w14:paraId="7CEAE693" w14:textId="77777777" w:rsidR="00C64CD7" w:rsidRPr="00463472" w:rsidRDefault="00C64CD7" w:rsidP="00C64CD7">
      <w:pPr>
        <w:spacing w:line="276" w:lineRule="auto"/>
        <w:ind w:firstLineChars="200" w:firstLine="420"/>
        <w:rPr>
          <w:rFonts w:ascii="宋体" w:eastAsia="宋体" w:hAnsi="宋体"/>
          <w:szCs w:val="21"/>
        </w:rPr>
      </w:pPr>
      <w:r w:rsidRPr="00463472">
        <w:rPr>
          <w:rFonts w:ascii="宋体" w:eastAsia="宋体" w:hAnsi="宋体" w:hint="eastAsia"/>
          <w:color w:val="000000"/>
          <w:szCs w:val="21"/>
        </w:rPr>
        <w:t>经济与</w:t>
      </w:r>
      <w:r w:rsidRPr="00463472">
        <w:rPr>
          <w:rFonts w:ascii="宋体" w:eastAsia="宋体" w:hAnsi="宋体"/>
          <w:color w:val="000000"/>
          <w:szCs w:val="21"/>
        </w:rPr>
        <w:t>管理学部专业学位教育中心</w:t>
      </w:r>
      <w:r w:rsidRPr="00463472">
        <w:rPr>
          <w:rFonts w:ascii="宋体" w:eastAsia="宋体" w:hAnsi="宋体" w:hint="eastAsia"/>
          <w:color w:val="000000"/>
          <w:szCs w:val="21"/>
        </w:rPr>
        <w:t>M</w:t>
      </w:r>
      <w:r w:rsidR="00D26EA8">
        <w:rPr>
          <w:rFonts w:ascii="宋体" w:eastAsia="宋体" w:hAnsi="宋体"/>
          <w:color w:val="000000"/>
          <w:szCs w:val="21"/>
        </w:rPr>
        <w:t>BA</w:t>
      </w:r>
      <w:r w:rsidRPr="00463472">
        <w:rPr>
          <w:rFonts w:ascii="宋体" w:eastAsia="宋体" w:hAnsi="宋体" w:hint="eastAsia"/>
          <w:color w:val="000000"/>
          <w:szCs w:val="21"/>
        </w:rPr>
        <w:t>招生</w:t>
      </w:r>
      <w:r w:rsidRPr="00463472">
        <w:rPr>
          <w:rFonts w:ascii="宋体" w:eastAsia="宋体" w:hAnsi="宋体"/>
          <w:color w:val="000000"/>
          <w:szCs w:val="21"/>
        </w:rPr>
        <w:t>办公室，电话：021-62233427，电子信箱：mtaecnu@163.com</w:t>
      </w:r>
    </w:p>
    <w:p w14:paraId="5A9C97B4" w14:textId="77777777" w:rsidR="00C64CD7" w:rsidRPr="00463472" w:rsidRDefault="00C64CD7" w:rsidP="00C64CD7">
      <w:pPr>
        <w:spacing w:line="276" w:lineRule="auto"/>
        <w:ind w:firstLineChars="200" w:firstLine="420"/>
        <w:rPr>
          <w:rFonts w:ascii="宋体" w:eastAsia="宋体" w:hAnsi="宋体"/>
          <w:szCs w:val="21"/>
        </w:rPr>
      </w:pPr>
      <w:r w:rsidRPr="00463472">
        <w:rPr>
          <w:rFonts w:ascii="宋体" w:eastAsia="宋体" w:hAnsi="宋体"/>
          <w:color w:val="000000"/>
          <w:szCs w:val="21"/>
        </w:rPr>
        <w:t>复试录取工作投诉、申诉和监督联系方式：</w:t>
      </w:r>
    </w:p>
    <w:p w14:paraId="4474A96F" w14:textId="77777777" w:rsidR="00C64CD7" w:rsidRPr="00463472" w:rsidRDefault="00C64CD7" w:rsidP="00C64CD7">
      <w:pPr>
        <w:spacing w:line="276" w:lineRule="auto"/>
        <w:ind w:firstLineChars="200" w:firstLine="420"/>
        <w:rPr>
          <w:rFonts w:ascii="宋体" w:eastAsia="宋体" w:hAnsi="宋体"/>
          <w:szCs w:val="21"/>
        </w:rPr>
      </w:pPr>
      <w:r w:rsidRPr="00463472">
        <w:rPr>
          <w:rFonts w:ascii="宋体" w:eastAsia="宋体" w:hAnsi="宋体"/>
          <w:color w:val="000000"/>
          <w:szCs w:val="21"/>
        </w:rPr>
        <w:t>研究生招生办，电话：021-54344721，电子信箱：yjszs@admin.ecnu.edu.cn</w:t>
      </w:r>
    </w:p>
    <w:p w14:paraId="4A94E762" w14:textId="77777777" w:rsidR="00C64CD7" w:rsidRPr="00463472" w:rsidRDefault="00C64CD7" w:rsidP="00C64CD7">
      <w:pPr>
        <w:spacing w:line="276" w:lineRule="auto"/>
        <w:ind w:firstLineChars="200" w:firstLine="420"/>
        <w:rPr>
          <w:rFonts w:ascii="宋体" w:eastAsia="宋体" w:hAnsi="宋体"/>
          <w:szCs w:val="21"/>
        </w:rPr>
      </w:pPr>
      <w:r w:rsidRPr="00463472">
        <w:rPr>
          <w:rFonts w:ascii="宋体" w:eastAsia="宋体" w:hAnsi="宋体"/>
          <w:color w:val="000000"/>
          <w:szCs w:val="21"/>
        </w:rPr>
        <w:t>学校纪委监察处，电话：021-54344605，电子信箱：jwjc@admin.ecnu.edu.cn</w:t>
      </w:r>
    </w:p>
    <w:p w14:paraId="4D7D6F32" w14:textId="77777777" w:rsidR="00253F37" w:rsidRPr="00253F37" w:rsidRDefault="00C64CD7" w:rsidP="00C64CD7">
      <w:pPr>
        <w:widowControl/>
        <w:shd w:val="clear" w:color="auto" w:fill="FFFFFF"/>
        <w:spacing w:after="150"/>
        <w:ind w:firstLine="420"/>
        <w:jc w:val="left"/>
        <w:rPr>
          <w:rFonts w:ascii="Helvetica" w:eastAsia="宋体" w:hAnsi="Helvetica" w:cs="Helvetica"/>
          <w:color w:val="333333"/>
          <w:kern w:val="0"/>
          <w:szCs w:val="21"/>
        </w:rPr>
      </w:pPr>
      <w:r w:rsidRPr="00463472">
        <w:rPr>
          <w:rFonts w:ascii="宋体" w:eastAsia="宋体" w:hAnsi="宋体" w:hint="eastAsia"/>
        </w:rPr>
        <w:lastRenderedPageBreak/>
        <w:t>本办法经学校研究生招生工作领导小组审议通过，由研究生院进行解释。未尽事宜以教育部《2020年全国硕士研究生招生工作管理规定》、《教育部办公厅关于做好2020年全国硕士研究生复试工作的通知》等上级主管部门文件和学校相关规定为准。</w:t>
      </w:r>
    </w:p>
    <w:p w14:paraId="601FADC6" w14:textId="77777777" w:rsidR="00253F37" w:rsidRPr="00253F37" w:rsidRDefault="00253F37" w:rsidP="00F57FEE">
      <w:pPr>
        <w:widowControl/>
        <w:spacing w:before="100" w:beforeAutospacing="1" w:after="100" w:afterAutospacing="1" w:line="240" w:lineRule="atLeast"/>
        <w:jc w:val="left"/>
        <w:rPr>
          <w:rFonts w:ascii="宋体" w:eastAsia="宋体" w:hAnsi="宋体" w:cs="宋体"/>
          <w:b/>
          <w:bCs/>
          <w:color w:val="000000"/>
          <w:kern w:val="0"/>
          <w:sz w:val="24"/>
          <w:szCs w:val="24"/>
        </w:rPr>
      </w:pPr>
    </w:p>
    <w:p w14:paraId="3A5A7240" w14:textId="77777777" w:rsidR="00253F37" w:rsidRDefault="00253F37" w:rsidP="00F57FEE">
      <w:pPr>
        <w:widowControl/>
        <w:spacing w:before="100" w:beforeAutospacing="1" w:after="100" w:afterAutospacing="1" w:line="240" w:lineRule="atLeast"/>
        <w:jc w:val="left"/>
        <w:rPr>
          <w:rFonts w:ascii="宋体" w:eastAsia="宋体" w:hAnsi="宋体" w:cs="宋体"/>
          <w:b/>
          <w:bCs/>
          <w:color w:val="000000"/>
          <w:kern w:val="0"/>
          <w:sz w:val="24"/>
          <w:szCs w:val="24"/>
        </w:rPr>
      </w:pPr>
    </w:p>
    <w:sectPr w:rsidR="00253F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01"/>
    <w:rsid w:val="00064C45"/>
    <w:rsid w:val="000E01EB"/>
    <w:rsid w:val="0010658B"/>
    <w:rsid w:val="00137537"/>
    <w:rsid w:val="00235AB1"/>
    <w:rsid w:val="00253F37"/>
    <w:rsid w:val="002A54AB"/>
    <w:rsid w:val="003171AF"/>
    <w:rsid w:val="003752C9"/>
    <w:rsid w:val="003938DD"/>
    <w:rsid w:val="003C7D67"/>
    <w:rsid w:val="00413D01"/>
    <w:rsid w:val="00457B44"/>
    <w:rsid w:val="004A1A9E"/>
    <w:rsid w:val="004C3B9F"/>
    <w:rsid w:val="004F3D6C"/>
    <w:rsid w:val="00564B94"/>
    <w:rsid w:val="005B017B"/>
    <w:rsid w:val="006D23AA"/>
    <w:rsid w:val="0081501B"/>
    <w:rsid w:val="008458C5"/>
    <w:rsid w:val="008E153E"/>
    <w:rsid w:val="009D30B0"/>
    <w:rsid w:val="00A07670"/>
    <w:rsid w:val="00A73649"/>
    <w:rsid w:val="00A8798B"/>
    <w:rsid w:val="00B36603"/>
    <w:rsid w:val="00B40E2D"/>
    <w:rsid w:val="00B94DE5"/>
    <w:rsid w:val="00BC36D8"/>
    <w:rsid w:val="00BE4374"/>
    <w:rsid w:val="00C4577E"/>
    <w:rsid w:val="00C64CD7"/>
    <w:rsid w:val="00CB70D7"/>
    <w:rsid w:val="00CC7446"/>
    <w:rsid w:val="00D26EA8"/>
    <w:rsid w:val="00DD14E7"/>
    <w:rsid w:val="00E55369"/>
    <w:rsid w:val="00EB7596"/>
    <w:rsid w:val="00ED2001"/>
    <w:rsid w:val="00F41AA2"/>
    <w:rsid w:val="00F5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F21F"/>
  <w15:chartTrackingRefBased/>
  <w15:docId w15:val="{31B5057E-A704-4C15-8B69-9F55C633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23AA"/>
    <w:rPr>
      <w:b/>
      <w:bCs/>
    </w:rPr>
  </w:style>
  <w:style w:type="paragraph" w:styleId="HTML">
    <w:name w:val="HTML Preformatted"/>
    <w:basedOn w:val="a"/>
    <w:link w:val="HTML0"/>
    <w:uiPriority w:val="99"/>
    <w:semiHidden/>
    <w:unhideWhenUsed/>
    <w:rsid w:val="00F57F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F57FEE"/>
    <w:rPr>
      <w:rFonts w:ascii="宋体" w:eastAsia="宋体" w:hAnsi="宋体" w:cs="宋体"/>
      <w:kern w:val="0"/>
      <w:sz w:val="24"/>
      <w:szCs w:val="24"/>
    </w:rPr>
  </w:style>
  <w:style w:type="character" w:styleId="a4">
    <w:name w:val="Hyperlink"/>
    <w:basedOn w:val="a0"/>
    <w:uiPriority w:val="99"/>
    <w:unhideWhenUsed/>
    <w:rsid w:val="004C3B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3981">
      <w:bodyDiv w:val="1"/>
      <w:marLeft w:val="0"/>
      <w:marRight w:val="0"/>
      <w:marTop w:val="0"/>
      <w:marBottom w:val="0"/>
      <w:divBdr>
        <w:top w:val="none" w:sz="0" w:space="0" w:color="auto"/>
        <w:left w:val="none" w:sz="0" w:space="0" w:color="auto"/>
        <w:bottom w:val="none" w:sz="0" w:space="0" w:color="auto"/>
        <w:right w:val="none" w:sz="0" w:space="0" w:color="auto"/>
      </w:divBdr>
    </w:div>
    <w:div w:id="152644023">
      <w:bodyDiv w:val="1"/>
      <w:marLeft w:val="0"/>
      <w:marRight w:val="0"/>
      <w:marTop w:val="0"/>
      <w:marBottom w:val="0"/>
      <w:divBdr>
        <w:top w:val="none" w:sz="0" w:space="0" w:color="auto"/>
        <w:left w:val="none" w:sz="0" w:space="0" w:color="auto"/>
        <w:bottom w:val="none" w:sz="0" w:space="0" w:color="auto"/>
        <w:right w:val="none" w:sz="0" w:space="0" w:color="auto"/>
      </w:divBdr>
    </w:div>
    <w:div w:id="171195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2411</Characters>
  <Application>Microsoft Office Word</Application>
  <DocSecurity>0</DocSecurity>
  <Lines>20</Lines>
  <Paragraphs>5</Paragraphs>
  <ScaleCrop>false</ScaleCrop>
  <Company>华东师范大学经济与管理学部</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王祖亮</dc:creator>
  <cp:keywords/>
  <dc:description/>
  <cp:lastModifiedBy>my3624</cp:lastModifiedBy>
  <cp:revision>2</cp:revision>
  <dcterms:created xsi:type="dcterms:W3CDTF">2020-05-22T03:29:00Z</dcterms:created>
  <dcterms:modified xsi:type="dcterms:W3CDTF">2020-05-22T03:29:00Z</dcterms:modified>
</cp:coreProperties>
</file>