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C6AD" w14:textId="77777777" w:rsidR="00AD3460" w:rsidRDefault="002F27FD" w:rsidP="00082319">
      <w:pPr>
        <w:jc w:val="center"/>
        <w:rPr>
          <w:b/>
          <w:sz w:val="36"/>
          <w:szCs w:val="36"/>
        </w:rPr>
      </w:pPr>
      <w:r w:rsidRPr="00082319">
        <w:rPr>
          <w:rFonts w:hint="eastAsia"/>
          <w:b/>
          <w:sz w:val="36"/>
          <w:szCs w:val="36"/>
        </w:rPr>
        <w:t>化学化工学院“</w:t>
      </w:r>
      <w:r w:rsidRPr="00082319">
        <w:rPr>
          <w:b/>
          <w:sz w:val="36"/>
          <w:szCs w:val="36"/>
        </w:rPr>
        <w:t>化学创新实验班</w:t>
      </w:r>
      <w:r w:rsidRPr="00082319">
        <w:rPr>
          <w:rFonts w:hint="eastAsia"/>
          <w:b/>
          <w:sz w:val="36"/>
          <w:szCs w:val="36"/>
        </w:rPr>
        <w:t>”</w:t>
      </w:r>
      <w:r w:rsidR="007041B8">
        <w:rPr>
          <w:rFonts w:hint="eastAsia"/>
          <w:b/>
          <w:sz w:val="36"/>
          <w:szCs w:val="36"/>
        </w:rPr>
        <w:t>学生</w:t>
      </w:r>
      <w:r w:rsidRPr="00082319">
        <w:rPr>
          <w:rFonts w:hint="eastAsia"/>
          <w:b/>
          <w:sz w:val="36"/>
          <w:szCs w:val="36"/>
        </w:rPr>
        <w:t>选拔</w:t>
      </w:r>
      <w:r w:rsidR="00082319" w:rsidRPr="00082319">
        <w:rPr>
          <w:rFonts w:hint="eastAsia"/>
          <w:b/>
          <w:sz w:val="36"/>
          <w:szCs w:val="36"/>
        </w:rPr>
        <w:t>细则</w:t>
      </w:r>
    </w:p>
    <w:p w14:paraId="000EC819" w14:textId="77777777" w:rsidR="00082319" w:rsidRPr="00082319" w:rsidRDefault="00082319" w:rsidP="00082319">
      <w:pPr>
        <w:jc w:val="center"/>
        <w:rPr>
          <w:b/>
          <w:sz w:val="36"/>
          <w:szCs w:val="36"/>
        </w:rPr>
      </w:pPr>
    </w:p>
    <w:p w14:paraId="521F1443" w14:textId="77777777" w:rsidR="002F27FD" w:rsidRDefault="00E344EB" w:rsidP="00082319">
      <w:pPr>
        <w:ind w:firstLineChars="200" w:firstLine="560"/>
        <w:rPr>
          <w:rFonts w:ascii="宋体" w:eastAsia="宋体" w:hAnsi="宋体" w:cstheme="minorHAnsi"/>
          <w:color w:val="343434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82319">
        <w:rPr>
          <w:rFonts w:hint="eastAsia"/>
          <w:sz w:val="28"/>
          <w:szCs w:val="28"/>
        </w:rPr>
        <w:t>“化学创新实验班”是学院探索和实施“六卓越</w:t>
      </w:r>
      <w:proofErr w:type="gramStart"/>
      <w:r w:rsidR="00082319">
        <w:rPr>
          <w:rFonts w:hint="eastAsia"/>
          <w:sz w:val="28"/>
          <w:szCs w:val="28"/>
        </w:rPr>
        <w:t>一</w:t>
      </w:r>
      <w:proofErr w:type="gramEnd"/>
      <w:r w:rsidR="00082319">
        <w:rPr>
          <w:rFonts w:hint="eastAsia"/>
          <w:sz w:val="28"/>
          <w:szCs w:val="28"/>
        </w:rPr>
        <w:t>拔尖”计划、人才培养模式改革的具体措施，</w:t>
      </w:r>
      <w:r w:rsidR="00181187" w:rsidRPr="00181187">
        <w:rPr>
          <w:rFonts w:ascii="宋体" w:eastAsia="宋体" w:hAnsi="宋体" w:cstheme="minorHAnsi" w:hint="eastAsia"/>
          <w:color w:val="343434"/>
          <w:kern w:val="0"/>
          <w:sz w:val="28"/>
          <w:szCs w:val="28"/>
        </w:rPr>
        <w:t>为确保</w:t>
      </w:r>
      <w:r w:rsidR="00181187">
        <w:rPr>
          <w:rFonts w:ascii="宋体" w:eastAsia="宋体" w:hAnsi="宋体" w:cstheme="minorHAnsi" w:hint="eastAsia"/>
          <w:color w:val="343434"/>
          <w:kern w:val="0"/>
          <w:sz w:val="28"/>
          <w:szCs w:val="28"/>
        </w:rPr>
        <w:t>学生选拔工作公平、公正、公开，特制订本</w:t>
      </w:r>
      <w:r w:rsidR="007041B8">
        <w:rPr>
          <w:rFonts w:ascii="宋体" w:eastAsia="宋体" w:hAnsi="宋体" w:cstheme="minorHAnsi" w:hint="eastAsia"/>
          <w:color w:val="343434"/>
          <w:kern w:val="0"/>
          <w:sz w:val="28"/>
          <w:szCs w:val="28"/>
        </w:rPr>
        <w:t>选拔</w:t>
      </w:r>
      <w:r w:rsidR="00181187">
        <w:rPr>
          <w:rFonts w:ascii="宋体" w:eastAsia="宋体" w:hAnsi="宋体" w:cstheme="minorHAnsi" w:hint="eastAsia"/>
          <w:color w:val="343434"/>
          <w:kern w:val="0"/>
          <w:sz w:val="28"/>
          <w:szCs w:val="28"/>
        </w:rPr>
        <w:t>细则。</w:t>
      </w:r>
    </w:p>
    <w:p w14:paraId="0D593C7D" w14:textId="77777777" w:rsidR="00773E95" w:rsidRDefault="00463D56" w:rsidP="00463D56">
      <w:pPr>
        <w:pStyle w:val="2"/>
        <w:ind w:leftChars="0" w:left="0" w:firstLineChars="250" w:firstLine="700"/>
        <w:rPr>
          <w:rFonts w:ascii="宋体" w:hAnsi="宋体"/>
          <w:sz w:val="28"/>
          <w:szCs w:val="28"/>
        </w:rPr>
      </w:pPr>
      <w:r w:rsidRPr="00463D56">
        <w:rPr>
          <w:rFonts w:ascii="宋体" w:hAnsi="宋体" w:hint="eastAsia"/>
          <w:kern w:val="0"/>
          <w:sz w:val="28"/>
          <w:szCs w:val="28"/>
        </w:rPr>
        <w:t>1.</w:t>
      </w:r>
      <w:r w:rsidR="00CD0926">
        <w:rPr>
          <w:rFonts w:ascii="宋体" w:hAnsi="宋体" w:hint="eastAsia"/>
          <w:kern w:val="0"/>
          <w:sz w:val="28"/>
          <w:szCs w:val="28"/>
        </w:rPr>
        <w:t xml:space="preserve"> </w:t>
      </w:r>
      <w:r w:rsidRPr="00463D56">
        <w:rPr>
          <w:rFonts w:ascii="宋体" w:hAnsi="宋体" w:hint="eastAsia"/>
          <w:kern w:val="0"/>
          <w:sz w:val="28"/>
          <w:szCs w:val="28"/>
        </w:rPr>
        <w:t>学院成立</w:t>
      </w:r>
      <w:r w:rsidRPr="00463D56">
        <w:rPr>
          <w:rFonts w:ascii="宋体" w:hAnsi="宋体" w:hint="eastAsia"/>
          <w:sz w:val="28"/>
          <w:szCs w:val="28"/>
        </w:rPr>
        <w:t>学生选拔工作小组</w:t>
      </w:r>
      <w:r w:rsidR="00773E95">
        <w:rPr>
          <w:rFonts w:ascii="宋体" w:hAnsi="宋体" w:hint="eastAsia"/>
          <w:sz w:val="28"/>
          <w:szCs w:val="28"/>
        </w:rPr>
        <w:t>，由化学系系主任担任组长，</w:t>
      </w:r>
      <w:r w:rsidR="00773E95" w:rsidRPr="00463D56">
        <w:rPr>
          <w:rFonts w:ascii="宋体" w:hAnsi="宋体" w:hint="eastAsia"/>
          <w:sz w:val="28"/>
          <w:szCs w:val="28"/>
        </w:rPr>
        <w:t>聘请学术造诣深厚、具有国际视野的教师担任选拔小组成员。</w:t>
      </w:r>
    </w:p>
    <w:p w14:paraId="337248F9" w14:textId="77777777" w:rsidR="00463D56" w:rsidRPr="00463D56" w:rsidRDefault="00773E95" w:rsidP="004F7338">
      <w:pPr>
        <w:pStyle w:val="2"/>
        <w:ind w:leftChars="0" w:left="0" w:firstLineChars="250" w:firstLine="7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学生选拔</w:t>
      </w:r>
      <w:r w:rsidR="004F7338">
        <w:rPr>
          <w:rFonts w:ascii="宋体" w:hAnsi="宋体" w:hint="eastAsia"/>
          <w:sz w:val="28"/>
          <w:szCs w:val="28"/>
        </w:rPr>
        <w:t>分三个环节：</w:t>
      </w:r>
      <w:r w:rsidR="00463D56" w:rsidRPr="00463D56">
        <w:rPr>
          <w:rFonts w:ascii="宋体" w:hAnsi="宋体" w:hint="eastAsia"/>
          <w:sz w:val="28"/>
          <w:szCs w:val="28"/>
        </w:rPr>
        <w:t>学生自愿申请、笔试和面试环节</w:t>
      </w:r>
      <w:r w:rsidR="004F7338">
        <w:rPr>
          <w:rFonts w:ascii="宋体" w:hAnsi="宋体" w:hint="eastAsia"/>
          <w:sz w:val="28"/>
          <w:szCs w:val="28"/>
        </w:rPr>
        <w:t>。</w:t>
      </w:r>
    </w:p>
    <w:p w14:paraId="42664FD3" w14:textId="77777777" w:rsidR="00380ADC" w:rsidRDefault="004F7338" w:rsidP="004F7338">
      <w:pPr>
        <w:spacing w:line="360" w:lineRule="auto"/>
        <w:ind w:firstLineChars="250" w:firstLine="700"/>
        <w:rPr>
          <w:rFonts w:ascii="宋体" w:eastAsia="宋体" w:hAnsi="宋体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3.  </w:t>
      </w:r>
      <w:r w:rsidRPr="004F7338">
        <w:rPr>
          <w:kern w:val="0"/>
          <w:sz w:val="28"/>
          <w:szCs w:val="28"/>
        </w:rPr>
        <w:t>本着自愿</w:t>
      </w:r>
      <w:r w:rsidRPr="00463D56">
        <w:rPr>
          <w:rFonts w:ascii="宋体" w:eastAsia="宋体" w:hAnsi="宋体"/>
          <w:kern w:val="0"/>
          <w:sz w:val="28"/>
          <w:szCs w:val="28"/>
        </w:rPr>
        <w:t>申请原则</w:t>
      </w:r>
      <w:r w:rsidRPr="00463D56">
        <w:rPr>
          <w:rFonts w:ascii="宋体" w:eastAsia="宋体" w:hAnsi="宋体" w:hint="eastAsia"/>
          <w:kern w:val="0"/>
          <w:sz w:val="28"/>
          <w:szCs w:val="28"/>
        </w:rPr>
        <w:t>，</w:t>
      </w:r>
      <w:r w:rsidRPr="004F7338">
        <w:rPr>
          <w:rFonts w:hint="eastAsia"/>
          <w:kern w:val="0"/>
          <w:sz w:val="28"/>
          <w:szCs w:val="28"/>
        </w:rPr>
        <w:t>大</w:t>
      </w:r>
      <w:proofErr w:type="gramStart"/>
      <w:r w:rsidRPr="004F7338">
        <w:rPr>
          <w:rFonts w:hint="eastAsia"/>
          <w:kern w:val="0"/>
          <w:sz w:val="28"/>
          <w:szCs w:val="28"/>
        </w:rPr>
        <w:t>一</w:t>
      </w:r>
      <w:proofErr w:type="gramEnd"/>
      <w:r w:rsidR="00FF1ED8" w:rsidRPr="004F7338">
        <w:rPr>
          <w:rFonts w:hint="eastAsia"/>
          <w:kern w:val="0"/>
          <w:sz w:val="28"/>
          <w:szCs w:val="28"/>
        </w:rPr>
        <w:t>学生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符合下列条件</w:t>
      </w:r>
      <w:r>
        <w:rPr>
          <w:rFonts w:ascii="宋体" w:eastAsia="宋体" w:hAnsi="宋体"/>
          <w:kern w:val="0"/>
          <w:sz w:val="28"/>
          <w:szCs w:val="28"/>
        </w:rPr>
        <w:t>均可报名</w:t>
      </w:r>
      <w:r w:rsidR="00872379">
        <w:rPr>
          <w:rFonts w:ascii="宋体" w:eastAsia="宋体" w:hAnsi="宋体" w:hint="eastAsia"/>
          <w:kern w:val="0"/>
          <w:sz w:val="28"/>
          <w:szCs w:val="28"/>
        </w:rPr>
        <w:t>，</w:t>
      </w:r>
      <w:r w:rsidR="00872379">
        <w:rPr>
          <w:rFonts w:ascii="宋体" w:eastAsia="宋体" w:hAnsi="宋体"/>
          <w:kern w:val="0"/>
          <w:sz w:val="28"/>
          <w:szCs w:val="28"/>
        </w:rPr>
        <w:t>并</w:t>
      </w:r>
      <w:r w:rsidR="00872379" w:rsidRPr="00872379">
        <w:rPr>
          <w:rFonts w:ascii="宋体" w:eastAsia="宋体" w:hAnsi="宋体" w:cs="宋体" w:hint="eastAsia"/>
          <w:kern w:val="0"/>
          <w:sz w:val="28"/>
          <w:szCs w:val="28"/>
        </w:rPr>
        <w:t>提交《化学创新实验班申请表》</w:t>
      </w:r>
      <w:r w:rsidR="00380ADC" w:rsidRPr="00872379">
        <w:rPr>
          <w:rFonts w:ascii="宋体" w:eastAsia="宋体" w:hAnsi="宋体" w:hint="eastAsia"/>
          <w:kern w:val="0"/>
          <w:sz w:val="28"/>
          <w:szCs w:val="28"/>
        </w:rPr>
        <w:t>：</w:t>
      </w:r>
      <w:r w:rsidR="00380ADC" w:rsidRPr="00463D56">
        <w:rPr>
          <w:rFonts w:ascii="宋体" w:eastAsia="宋体" w:hAnsi="宋体" w:hint="eastAsia"/>
          <w:kern w:val="0"/>
          <w:sz w:val="28"/>
          <w:szCs w:val="28"/>
        </w:rPr>
        <w:t>（1）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思想品德好，遵纪守法，表现突出。</w:t>
      </w:r>
      <w:r w:rsidR="00380ADC" w:rsidRPr="00463D56">
        <w:rPr>
          <w:rFonts w:ascii="宋体" w:eastAsia="宋体" w:hAnsi="宋体" w:hint="eastAsia"/>
          <w:kern w:val="0"/>
          <w:sz w:val="28"/>
          <w:szCs w:val="28"/>
        </w:rPr>
        <w:t>（2）热爱化学。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（</w:t>
      </w:r>
      <w:r w:rsidR="00380ADC" w:rsidRPr="00463D56">
        <w:rPr>
          <w:rFonts w:ascii="宋体" w:eastAsia="宋体" w:hAnsi="宋体" w:hint="eastAsia"/>
          <w:kern w:val="0"/>
          <w:sz w:val="28"/>
          <w:szCs w:val="28"/>
        </w:rPr>
        <w:t>3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）</w:t>
      </w:r>
      <w:r w:rsidR="00380ADC" w:rsidRPr="00463D56">
        <w:rPr>
          <w:rFonts w:ascii="宋体" w:eastAsia="宋体" w:hAnsi="宋体" w:hint="eastAsia"/>
          <w:kern w:val="0"/>
          <w:sz w:val="28"/>
          <w:szCs w:val="28"/>
        </w:rPr>
        <w:t>第一学年考试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课程总评成绩</w:t>
      </w:r>
      <w:r w:rsidR="00380ADC" w:rsidRPr="00463D56">
        <w:rPr>
          <w:rFonts w:ascii="宋体" w:eastAsia="宋体" w:hAnsi="宋体" w:hint="eastAsia"/>
          <w:kern w:val="0"/>
          <w:sz w:val="28"/>
          <w:szCs w:val="28"/>
        </w:rPr>
        <w:t>优秀</w:t>
      </w:r>
      <w:r w:rsidR="00380ADC" w:rsidRPr="00463D56">
        <w:rPr>
          <w:rFonts w:ascii="宋体" w:eastAsia="宋体" w:hAnsi="宋体"/>
          <w:kern w:val="0"/>
          <w:sz w:val="28"/>
          <w:szCs w:val="28"/>
        </w:rPr>
        <w:t>。</w:t>
      </w:r>
      <w:r w:rsidR="00463D56" w:rsidRPr="00463D56">
        <w:rPr>
          <w:rFonts w:ascii="宋体" w:eastAsia="宋体" w:hAnsi="宋体" w:hint="eastAsia"/>
          <w:kern w:val="0"/>
          <w:sz w:val="28"/>
          <w:szCs w:val="28"/>
        </w:rPr>
        <w:t>（考试课程主要是英语，高数，</w:t>
      </w:r>
      <w:r w:rsidR="00463D56">
        <w:rPr>
          <w:rFonts w:ascii="宋体" w:eastAsia="宋体" w:hAnsi="宋体" w:hint="eastAsia"/>
          <w:kern w:val="0"/>
          <w:sz w:val="28"/>
          <w:szCs w:val="28"/>
        </w:rPr>
        <w:t>物理，无机化学，分析化学、有机化学、无机及分析化学及相关实验课）</w:t>
      </w:r>
    </w:p>
    <w:p w14:paraId="6A11238C" w14:textId="77777777" w:rsidR="00463D56" w:rsidRDefault="004F7338" w:rsidP="00CD0926">
      <w:pPr>
        <w:spacing w:line="360" w:lineRule="auto"/>
        <w:ind w:firstLineChars="253" w:firstLine="708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4. </w:t>
      </w:r>
      <w:r w:rsidR="005428DC">
        <w:rPr>
          <w:rFonts w:ascii="宋体" w:eastAsia="宋体" w:hAnsi="宋体" w:hint="eastAsia"/>
          <w:kern w:val="0"/>
          <w:sz w:val="28"/>
          <w:szCs w:val="28"/>
        </w:rPr>
        <w:t>按照1：</w:t>
      </w:r>
      <w:r w:rsidR="008948A0">
        <w:rPr>
          <w:rFonts w:ascii="宋体" w:eastAsia="宋体" w:hAnsi="宋体" w:hint="eastAsia"/>
          <w:kern w:val="0"/>
          <w:sz w:val="28"/>
          <w:szCs w:val="28"/>
        </w:rPr>
        <w:t>3</w:t>
      </w:r>
      <w:r w:rsidR="005428DC">
        <w:rPr>
          <w:rFonts w:ascii="宋体" w:eastAsia="宋体" w:hAnsi="宋体" w:hint="eastAsia"/>
          <w:kern w:val="0"/>
          <w:sz w:val="28"/>
          <w:szCs w:val="28"/>
        </w:rPr>
        <w:t>比例，</w:t>
      </w:r>
      <w:r w:rsidR="00872379">
        <w:rPr>
          <w:rFonts w:ascii="宋体" w:eastAsia="宋体" w:hAnsi="宋体" w:hint="eastAsia"/>
          <w:kern w:val="0"/>
          <w:sz w:val="28"/>
          <w:szCs w:val="28"/>
        </w:rPr>
        <w:t>学生选拔小组根据学生的</w:t>
      </w:r>
      <w:r w:rsidR="003D1B30">
        <w:rPr>
          <w:rFonts w:ascii="宋体" w:eastAsia="宋体" w:hAnsi="宋体" w:hint="eastAsia"/>
          <w:kern w:val="0"/>
          <w:sz w:val="28"/>
          <w:szCs w:val="28"/>
        </w:rPr>
        <w:t>思想品德、学业成绩和专业排名，确定参加笔试环节的学生，并在学院网站公布人员笔试</w:t>
      </w:r>
      <w:r w:rsidR="000D28B5">
        <w:rPr>
          <w:rFonts w:ascii="宋体" w:eastAsia="宋体" w:hAnsi="宋体" w:hint="eastAsia"/>
          <w:kern w:val="0"/>
          <w:sz w:val="28"/>
          <w:szCs w:val="28"/>
        </w:rPr>
        <w:t>通知</w:t>
      </w:r>
      <w:r w:rsidR="005428DC">
        <w:rPr>
          <w:rFonts w:ascii="宋体" w:eastAsia="宋体" w:hAnsi="宋体" w:hint="eastAsia"/>
          <w:kern w:val="0"/>
          <w:sz w:val="28"/>
          <w:szCs w:val="28"/>
        </w:rPr>
        <w:t>和人员名单</w:t>
      </w:r>
      <w:r w:rsidR="003D1B30">
        <w:rPr>
          <w:rFonts w:ascii="宋体" w:eastAsia="宋体" w:hAnsi="宋体" w:hint="eastAsia"/>
          <w:kern w:val="0"/>
          <w:sz w:val="28"/>
          <w:szCs w:val="28"/>
        </w:rPr>
        <w:t>。</w:t>
      </w:r>
    </w:p>
    <w:p w14:paraId="2E8DA028" w14:textId="77777777" w:rsidR="003D1B30" w:rsidRDefault="003D1B30" w:rsidP="00CD0926">
      <w:pPr>
        <w:spacing w:line="360" w:lineRule="auto"/>
        <w:ind w:firstLineChars="253" w:firstLine="708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5. 笔试考试时间</w:t>
      </w:r>
      <w:r w:rsidR="000D28B5">
        <w:rPr>
          <w:rFonts w:ascii="宋体" w:eastAsia="宋体" w:hAnsi="宋体" w:hint="eastAsia"/>
          <w:kern w:val="0"/>
          <w:sz w:val="28"/>
          <w:szCs w:val="28"/>
        </w:rPr>
        <w:t>为120分钟，由2-3名老师担任监考老师。笔试</w:t>
      </w:r>
      <w:r w:rsidR="00ED2007">
        <w:rPr>
          <w:rFonts w:ascii="宋体" w:eastAsia="宋体" w:hAnsi="宋体" w:hint="eastAsia"/>
          <w:kern w:val="0"/>
          <w:sz w:val="28"/>
          <w:szCs w:val="28"/>
        </w:rPr>
        <w:t>内容</w:t>
      </w:r>
      <w:r w:rsidR="000D28B5">
        <w:rPr>
          <w:rFonts w:ascii="宋体" w:eastAsia="宋体" w:hAnsi="宋体" w:hint="eastAsia"/>
          <w:kern w:val="0"/>
          <w:sz w:val="28"/>
          <w:szCs w:val="28"/>
        </w:rPr>
        <w:t>主要包括高等数学、英语、化学</w:t>
      </w:r>
      <w:r w:rsidR="00ED2007">
        <w:rPr>
          <w:rFonts w:ascii="宋体" w:eastAsia="宋体" w:hAnsi="宋体" w:hint="eastAsia"/>
          <w:kern w:val="0"/>
          <w:sz w:val="28"/>
          <w:szCs w:val="28"/>
        </w:rPr>
        <w:t>，满分100分</w:t>
      </w:r>
      <w:r w:rsidR="005428DC">
        <w:rPr>
          <w:rFonts w:ascii="宋体" w:eastAsia="宋体" w:hAnsi="宋体" w:hint="eastAsia"/>
          <w:kern w:val="0"/>
          <w:sz w:val="28"/>
          <w:szCs w:val="28"/>
        </w:rPr>
        <w:t>，主要考察学生</w:t>
      </w:r>
      <w:r w:rsidR="00C46C6C">
        <w:rPr>
          <w:rFonts w:ascii="宋体" w:eastAsia="宋体" w:hAnsi="宋体" w:hint="eastAsia"/>
          <w:kern w:val="0"/>
          <w:sz w:val="28"/>
          <w:szCs w:val="28"/>
        </w:rPr>
        <w:t>的基础知识、基础理论</w:t>
      </w:r>
      <w:r w:rsidR="00C831A4">
        <w:rPr>
          <w:rFonts w:ascii="宋体" w:eastAsia="宋体" w:hAnsi="宋体" w:hint="eastAsia"/>
          <w:kern w:val="0"/>
          <w:sz w:val="28"/>
          <w:szCs w:val="28"/>
        </w:rPr>
        <w:t>、</w:t>
      </w:r>
      <w:r w:rsidR="00C46C6C">
        <w:rPr>
          <w:rFonts w:ascii="宋体" w:eastAsia="宋体" w:hAnsi="宋体" w:hint="eastAsia"/>
          <w:kern w:val="0"/>
          <w:sz w:val="28"/>
          <w:szCs w:val="28"/>
        </w:rPr>
        <w:t>实验操作</w:t>
      </w:r>
      <w:r w:rsidR="00C831A4">
        <w:rPr>
          <w:rFonts w:ascii="宋体" w:eastAsia="宋体" w:hAnsi="宋体" w:hint="eastAsia"/>
          <w:kern w:val="0"/>
          <w:sz w:val="28"/>
          <w:szCs w:val="28"/>
        </w:rPr>
        <w:t>和实验安全</w:t>
      </w:r>
      <w:r w:rsidR="00C57346">
        <w:rPr>
          <w:rFonts w:ascii="宋体" w:eastAsia="宋体" w:hAnsi="宋体" w:hint="eastAsia"/>
          <w:kern w:val="0"/>
          <w:sz w:val="28"/>
          <w:szCs w:val="28"/>
        </w:rPr>
        <w:t>，英语阅读能力以及分析问题解决问题的能力。</w:t>
      </w:r>
    </w:p>
    <w:p w14:paraId="0A45E066" w14:textId="77777777" w:rsidR="00ED2007" w:rsidRDefault="00ED2007" w:rsidP="00CD0926">
      <w:pPr>
        <w:spacing w:line="360" w:lineRule="auto"/>
        <w:ind w:firstLineChars="253" w:firstLine="708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6. </w:t>
      </w:r>
      <w:r w:rsidR="00C57346">
        <w:rPr>
          <w:rFonts w:ascii="宋体" w:eastAsia="宋体" w:hAnsi="宋体" w:hint="eastAsia"/>
          <w:kern w:val="0"/>
          <w:sz w:val="28"/>
          <w:szCs w:val="28"/>
        </w:rPr>
        <w:t>按照1</w:t>
      </w:r>
      <w:r w:rsidR="008948A0">
        <w:rPr>
          <w:rFonts w:ascii="宋体" w:eastAsia="宋体" w:hAnsi="宋体" w:hint="eastAsia"/>
          <w:kern w:val="0"/>
          <w:sz w:val="28"/>
          <w:szCs w:val="28"/>
        </w:rPr>
        <w:t>:2比例，</w:t>
      </w:r>
      <w:r w:rsidR="00C57346">
        <w:rPr>
          <w:rFonts w:ascii="宋体" w:eastAsia="宋体" w:hAnsi="宋体" w:hint="eastAsia"/>
          <w:kern w:val="0"/>
          <w:sz w:val="28"/>
          <w:szCs w:val="28"/>
        </w:rPr>
        <w:t>学生选拔小组根据学生</w:t>
      </w:r>
      <w:r w:rsidR="008948A0">
        <w:rPr>
          <w:rFonts w:ascii="宋体" w:eastAsia="宋体" w:hAnsi="宋体" w:hint="eastAsia"/>
          <w:kern w:val="0"/>
          <w:sz w:val="28"/>
          <w:szCs w:val="28"/>
        </w:rPr>
        <w:t>笔试</w:t>
      </w:r>
      <w:r w:rsidR="00C57346">
        <w:rPr>
          <w:rFonts w:ascii="宋体" w:eastAsia="宋体" w:hAnsi="宋体" w:hint="eastAsia"/>
          <w:kern w:val="0"/>
          <w:sz w:val="28"/>
          <w:szCs w:val="28"/>
        </w:rPr>
        <w:t>成绩</w:t>
      </w:r>
      <w:r w:rsidR="008948A0">
        <w:rPr>
          <w:rFonts w:ascii="宋体" w:eastAsia="宋体" w:hAnsi="宋体" w:hint="eastAsia"/>
          <w:kern w:val="0"/>
          <w:sz w:val="28"/>
          <w:szCs w:val="28"/>
        </w:rPr>
        <w:t>并结合第一学年考试课程总评成绩，确定参加面试环节的学生，并在学院网站公</w:t>
      </w:r>
      <w:r w:rsidR="008948A0">
        <w:rPr>
          <w:rFonts w:ascii="宋体" w:eastAsia="宋体" w:hAnsi="宋体" w:hint="eastAsia"/>
          <w:kern w:val="0"/>
          <w:sz w:val="28"/>
          <w:szCs w:val="28"/>
        </w:rPr>
        <w:lastRenderedPageBreak/>
        <w:t>布面试</w:t>
      </w:r>
      <w:r w:rsidR="00801A7F">
        <w:rPr>
          <w:rFonts w:ascii="宋体" w:eastAsia="宋体" w:hAnsi="宋体" w:hint="eastAsia"/>
          <w:kern w:val="0"/>
          <w:sz w:val="28"/>
          <w:szCs w:val="28"/>
        </w:rPr>
        <w:t>安排</w:t>
      </w:r>
      <w:r w:rsidR="008948A0">
        <w:rPr>
          <w:rFonts w:ascii="宋体" w:eastAsia="宋体" w:hAnsi="宋体" w:hint="eastAsia"/>
          <w:kern w:val="0"/>
          <w:sz w:val="28"/>
          <w:szCs w:val="28"/>
        </w:rPr>
        <w:t>和人员名单。</w:t>
      </w:r>
    </w:p>
    <w:p w14:paraId="35BE4F92" w14:textId="77777777" w:rsidR="00691699" w:rsidRPr="00C831A4" w:rsidRDefault="008948A0" w:rsidP="00C831A4">
      <w:pPr>
        <w:ind w:firstLineChars="250" w:firstLine="70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 xml:space="preserve">7. </w:t>
      </w:r>
      <w:r w:rsidR="00801A7F">
        <w:rPr>
          <w:rFonts w:ascii="宋体" w:eastAsia="宋体" w:hAnsi="宋体" w:hint="eastAsia"/>
          <w:kern w:val="0"/>
          <w:sz w:val="28"/>
          <w:szCs w:val="28"/>
        </w:rPr>
        <w:t>学院组织由学术委员会成员、</w:t>
      </w:r>
      <w:r w:rsidR="00C831A4">
        <w:rPr>
          <w:rFonts w:ascii="宋体" w:eastAsia="宋体" w:hAnsi="宋体" w:hint="eastAsia"/>
          <w:kern w:val="0"/>
          <w:sz w:val="28"/>
          <w:szCs w:val="28"/>
        </w:rPr>
        <w:t>正</w:t>
      </w:r>
      <w:r w:rsidR="00801A7F">
        <w:rPr>
          <w:rFonts w:ascii="宋体" w:eastAsia="宋体" w:hAnsi="宋体" w:hint="eastAsia"/>
          <w:kern w:val="0"/>
          <w:sz w:val="28"/>
          <w:szCs w:val="28"/>
        </w:rPr>
        <w:t>教授</w:t>
      </w:r>
      <w:r w:rsidR="00691699">
        <w:rPr>
          <w:rFonts w:ascii="宋体" w:eastAsia="宋体" w:hAnsi="宋体" w:hint="eastAsia"/>
          <w:kern w:val="0"/>
          <w:sz w:val="28"/>
          <w:szCs w:val="28"/>
        </w:rPr>
        <w:t>、博士组成的面试工作</w:t>
      </w:r>
      <w:r w:rsidR="00691699" w:rsidRPr="00C831A4">
        <w:rPr>
          <w:rFonts w:ascii="宋体" w:eastAsia="宋体" w:hAnsi="宋体" w:hint="eastAsia"/>
          <w:kern w:val="0"/>
          <w:sz w:val="28"/>
          <w:szCs w:val="28"/>
        </w:rPr>
        <w:t>小组</w:t>
      </w:r>
      <w:r w:rsidR="00691699" w:rsidRPr="00C831A4">
        <w:rPr>
          <w:rFonts w:ascii="宋体" w:eastAsia="宋体" w:hAnsi="宋体" w:hint="eastAsia"/>
          <w:color w:val="000000"/>
          <w:sz w:val="28"/>
          <w:szCs w:val="28"/>
        </w:rPr>
        <w:t>对学生的道德品行、知识水平、学习兴趣和志向等多方面进行全面评测，</w:t>
      </w:r>
      <w:r w:rsidR="00691699" w:rsidRPr="00C831A4">
        <w:rPr>
          <w:rFonts w:hint="eastAsia"/>
          <w:sz w:val="28"/>
          <w:szCs w:val="28"/>
        </w:rPr>
        <w:t>经面试工作小组成员综合考察确定</w:t>
      </w:r>
      <w:r w:rsidR="00936F2F" w:rsidRPr="00C831A4">
        <w:rPr>
          <w:rFonts w:hint="eastAsia"/>
          <w:sz w:val="28"/>
          <w:szCs w:val="28"/>
        </w:rPr>
        <w:t>学生名单，并在学院网站公布。</w:t>
      </w:r>
    </w:p>
    <w:p w14:paraId="60FF5573" w14:textId="77777777" w:rsidR="008948A0" w:rsidRPr="00691699" w:rsidRDefault="008948A0" w:rsidP="003D1B30">
      <w:pPr>
        <w:spacing w:line="360" w:lineRule="auto"/>
        <w:ind w:firstLine="570"/>
        <w:rPr>
          <w:rFonts w:ascii="宋体" w:eastAsia="宋体" w:hAnsi="宋体"/>
          <w:kern w:val="0"/>
          <w:sz w:val="28"/>
          <w:szCs w:val="28"/>
        </w:rPr>
      </w:pPr>
    </w:p>
    <w:p w14:paraId="3E7E0C92" w14:textId="77777777" w:rsidR="00181187" w:rsidRPr="00380ADC" w:rsidRDefault="00181187" w:rsidP="00FF1ED8">
      <w:pPr>
        <w:spacing w:line="360" w:lineRule="auto"/>
        <w:rPr>
          <w:sz w:val="28"/>
          <w:szCs w:val="28"/>
        </w:rPr>
      </w:pPr>
    </w:p>
    <w:sectPr w:rsidR="00181187" w:rsidRPr="0038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92E79" w14:textId="77777777" w:rsidR="00B56007" w:rsidRDefault="00B56007" w:rsidP="002F27FD">
      <w:r>
        <w:separator/>
      </w:r>
    </w:p>
  </w:endnote>
  <w:endnote w:type="continuationSeparator" w:id="0">
    <w:p w14:paraId="0D820A3A" w14:textId="77777777" w:rsidR="00B56007" w:rsidRDefault="00B56007" w:rsidP="002F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D4338" w14:textId="77777777" w:rsidR="00B56007" w:rsidRDefault="00B56007" w:rsidP="002F27FD">
      <w:r>
        <w:separator/>
      </w:r>
    </w:p>
  </w:footnote>
  <w:footnote w:type="continuationSeparator" w:id="0">
    <w:p w14:paraId="56151BC0" w14:textId="77777777" w:rsidR="00B56007" w:rsidRDefault="00B56007" w:rsidP="002F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18EE"/>
    <w:multiLevelType w:val="hybridMultilevel"/>
    <w:tmpl w:val="7638D4AA"/>
    <w:lvl w:ilvl="0" w:tplc="C6DEE01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F3E561E"/>
    <w:multiLevelType w:val="hybridMultilevel"/>
    <w:tmpl w:val="FDDA40C8"/>
    <w:lvl w:ilvl="0" w:tplc="5CF828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483F4B98"/>
    <w:multiLevelType w:val="hybridMultilevel"/>
    <w:tmpl w:val="B1DCD630"/>
    <w:lvl w:ilvl="0" w:tplc="0D026D7C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518472AB"/>
    <w:multiLevelType w:val="hybridMultilevel"/>
    <w:tmpl w:val="386045B2"/>
    <w:lvl w:ilvl="0" w:tplc="CF0EEB6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34343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D"/>
    <w:rsid w:val="00082319"/>
    <w:rsid w:val="000D28B5"/>
    <w:rsid w:val="00181187"/>
    <w:rsid w:val="002F27FD"/>
    <w:rsid w:val="00380ADC"/>
    <w:rsid w:val="003D1B30"/>
    <w:rsid w:val="00463D56"/>
    <w:rsid w:val="004B5904"/>
    <w:rsid w:val="004F7338"/>
    <w:rsid w:val="005428DC"/>
    <w:rsid w:val="00691699"/>
    <w:rsid w:val="007041B8"/>
    <w:rsid w:val="00773E95"/>
    <w:rsid w:val="00801A7F"/>
    <w:rsid w:val="00872379"/>
    <w:rsid w:val="008948A0"/>
    <w:rsid w:val="00936F2F"/>
    <w:rsid w:val="00A97FF4"/>
    <w:rsid w:val="00AD3460"/>
    <w:rsid w:val="00B56007"/>
    <w:rsid w:val="00C46C6C"/>
    <w:rsid w:val="00C57346"/>
    <w:rsid w:val="00C831A4"/>
    <w:rsid w:val="00CD0926"/>
    <w:rsid w:val="00DB4CE0"/>
    <w:rsid w:val="00E344EB"/>
    <w:rsid w:val="00ED2007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A426"/>
  <w15:docId w15:val="{11D800C7-8272-4939-AA19-7791E4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7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7FD"/>
    <w:rPr>
      <w:sz w:val="18"/>
      <w:szCs w:val="18"/>
    </w:rPr>
  </w:style>
  <w:style w:type="paragraph" w:styleId="a7">
    <w:name w:val="List Paragraph"/>
    <w:basedOn w:val="a"/>
    <w:uiPriority w:val="34"/>
    <w:qFormat/>
    <w:rsid w:val="00181187"/>
    <w:pPr>
      <w:ind w:firstLineChars="200" w:firstLine="420"/>
    </w:pPr>
  </w:style>
  <w:style w:type="paragraph" w:styleId="2">
    <w:name w:val="Body Text Indent 2"/>
    <w:basedOn w:val="a"/>
    <w:link w:val="20"/>
    <w:rsid w:val="00463D56"/>
    <w:pPr>
      <w:spacing w:line="360" w:lineRule="auto"/>
      <w:ind w:leftChars="200" w:left="420" w:firstLineChars="20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463D56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hgxy00001</dc:creator>
  <cp:lastModifiedBy>seali</cp:lastModifiedBy>
  <cp:revision>2</cp:revision>
  <cp:lastPrinted>2020-06-19T02:54:00Z</cp:lastPrinted>
  <dcterms:created xsi:type="dcterms:W3CDTF">2020-06-19T03:00:00Z</dcterms:created>
  <dcterms:modified xsi:type="dcterms:W3CDTF">2020-06-19T03:00:00Z</dcterms:modified>
</cp:coreProperties>
</file>