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67BC9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67BC9"/>
          <w:spacing w:val="0"/>
          <w:sz w:val="30"/>
          <w:szCs w:val="30"/>
          <w:bdr w:val="none" w:color="auto" w:sz="0" w:space="0"/>
          <w:shd w:val="clear" w:fill="F4F6FF"/>
        </w:rPr>
        <w:t>中国科学院古脊椎动物与古人类研究所2021年攻读硕士学位研究生招生目录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6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4F6FF"/>
          <w:lang w:val="en-US" w:eastAsia="zh-CN" w:bidi="ar"/>
        </w:rPr>
        <w:t>发表日期：2020-09-03【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4F6FF"/>
          <w:lang w:val="en-US" w:eastAsia="zh-CN" w:bidi="ar"/>
        </w:rPr>
        <w:t>放大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4F6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4F6FF"/>
          <w:lang w:val="en-US" w:eastAsia="zh-CN" w:bidi="ar"/>
        </w:rPr>
        <w:t>缩小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4F6FF"/>
          <w:lang w:val="en-US" w:eastAsia="zh-CN" w:bidi="ar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58" w:right="658"/>
        <w:jc w:val="center"/>
        <w:rPr>
          <w:b/>
          <w:color w:val="267BC9"/>
          <w:sz w:val="30"/>
          <w:szCs w:val="30"/>
        </w:rPr>
      </w:pPr>
      <w:r>
        <w:rPr>
          <w:b/>
          <w:i w:val="0"/>
          <w:caps w:val="0"/>
          <w:color w:val="267BC9"/>
          <w:spacing w:val="0"/>
          <w:sz w:val="30"/>
          <w:szCs w:val="30"/>
          <w:bdr w:val="none" w:color="auto" w:sz="0" w:space="0"/>
          <w:shd w:val="clear" w:fill="F4F6FF"/>
        </w:rPr>
        <w:drawing>
          <wp:inline distT="0" distB="0" distL="114300" distR="114300">
            <wp:extent cx="5048250" cy="18192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8" w:lineRule="atLeast"/>
        <w:ind w:left="658" w:right="658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4F6FF"/>
        </w:rPr>
        <w:drawing>
          <wp:inline distT="0" distB="0" distL="114300" distR="114300">
            <wp:extent cx="5048250" cy="5257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8" w:lineRule="atLeast"/>
        <w:ind w:left="658" w:right="658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4F6FF"/>
        </w:rPr>
        <w:drawing>
          <wp:inline distT="0" distB="0" distL="114300" distR="114300">
            <wp:extent cx="5048250" cy="6781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8" w:lineRule="atLeast"/>
        <w:ind w:left="658" w:right="658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4F6FF"/>
        </w:rPr>
        <w:drawing>
          <wp:inline distT="0" distB="0" distL="114300" distR="114300">
            <wp:extent cx="5048250" cy="135255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9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喵 喵</cp:lastModifiedBy>
  <dcterms:modified xsi:type="dcterms:W3CDTF">2020-09-07T03:02:07Z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