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jc w:val="center"/>
        <w:rPr>
          <w:b/>
          <w:sz w:val="30"/>
          <w:szCs w:val="30"/>
        </w:rPr>
      </w:pPr>
      <w:r>
        <w:rPr>
          <w:b/>
          <w:color w:val="333333"/>
          <w:sz w:val="30"/>
          <w:szCs w:val="30"/>
          <w:bdr w:val="none" w:color="auto" w:sz="0" w:space="0"/>
          <w:shd w:val="clear" w:fill="FFFFFF"/>
        </w:rPr>
        <w:t>成都中医药大学2021年攻读硕士学位统招研究生招生章程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jc w:val="left"/>
      </w:pPr>
      <w:r>
        <w:rPr>
          <w:rFonts w:ascii="微软雅黑" w:hAnsi="微软雅黑" w:eastAsia="微软雅黑" w:cs="微软雅黑"/>
          <w:color w:val="333333"/>
          <w:sz w:val="18"/>
          <w:szCs w:val="18"/>
          <w:bdr w:val="none" w:color="auto" w:sz="0" w:space="0"/>
          <w:shd w:val="clear" w:fill="FFFFFF"/>
        </w:rPr>
        <w:t>录入时间:2020-09-21 11:35:00     点击:</w:t>
      </w:r>
      <w:r>
        <w:rPr>
          <w:rFonts w:hint="eastAsia" w:ascii="微软雅黑" w:hAnsi="微软雅黑" w:eastAsia="微软雅黑" w:cs="微软雅黑"/>
          <w:i w:val="0"/>
          <w:color w:val="333333"/>
          <w:sz w:val="18"/>
          <w:szCs w:val="18"/>
          <w:bdr w:val="none" w:color="auto" w:sz="0" w:space="0"/>
          <w:shd w:val="clear" w:fill="FFFFFF"/>
        </w:rPr>
        <w:t>17809</w:t>
      </w:r>
      <w:r>
        <w:rPr>
          <w:rFonts w:hint="eastAsia" w:ascii="微软雅黑" w:hAnsi="微软雅黑" w:eastAsia="微软雅黑" w:cs="微软雅黑"/>
          <w:color w:val="333333"/>
          <w:sz w:val="18"/>
          <w:szCs w:val="18"/>
          <w:bdr w:val="none" w:color="auto" w:sz="0" w:space="0"/>
          <w:shd w:val="clear" w:fill="FFFFFF"/>
        </w:rPr>
        <w:t xml:space="preserve"> 次</w:t>
      </w:r>
    </w:p>
    <w:p>
      <w:pPr>
        <w:keepNext w:val="0"/>
        <w:keepLines w:val="0"/>
        <w:widowControl/>
        <w:suppressLineNumbers w:val="0"/>
        <w:spacing w:after="0" w:afterAutospacing="0" w:line="375" w:lineRule="atLeast"/>
        <w:ind w:left="0" w:right="0"/>
        <w:jc w:val="left"/>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ascii="黑体" w:hAnsi="宋体" w:eastAsia="黑体" w:cs="黑体"/>
          <w:color w:val="333333"/>
          <w:kern w:val="0"/>
          <w:sz w:val="28"/>
          <w:szCs w:val="28"/>
          <w:bdr w:val="none" w:color="auto" w:sz="0" w:space="0"/>
          <w:shd w:val="clear" w:fill="FFFFFF"/>
          <w:lang w:val="en-US" w:eastAsia="zh-CN" w:bidi="ar"/>
        </w:rPr>
        <w:t>  一、招生人数</w:t>
      </w:r>
      <w:r>
        <w:rPr>
          <w:rFonts w:hint="eastAsia" w:ascii="黑体" w:hAnsi="宋体" w:eastAsia="黑体" w:cs="黑体"/>
          <w:color w:val="333333"/>
          <w:kern w:val="0"/>
          <w:sz w:val="28"/>
          <w:szCs w:val="28"/>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2021年我校拟招收硕士研究生1264名（含推免、转段生），实际招生人数以当年国家下达的计划数为准。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二、学制及学习方式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我校研究生均为全日制硕士研究生；学制为三年。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三、报考条件：符合下列条件的，可以报名参加国家组织的全国统一招生考试：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（一）中华人民共和国公民。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（二）拥护中国共产党的领导，品德良好，遵纪守法。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（三）身体健康状况符合国家和学校规定的体检要求。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（四）考生学业水平必须符合下列条件之一：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1.国家承认学历的普通高校应届本科毕业生；普通高校举办的成人高等学历教育应届本科毕业生，考生在当年入学前必须取得国家承认的本科毕业证书，否则录取资格无效。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自学考试考生和网络教育考生须取得本科毕业证后方可报考。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2.具有国家承认的大学本科毕业学历的人员。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3.已获硕士、博士学位的人员。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4.在校研究生报考须在报名前征得所在培养单位同意。</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黑体" w:hAnsi="宋体" w:eastAsia="黑体" w:cs="黑体"/>
          <w:color w:val="333333"/>
          <w:kern w:val="0"/>
          <w:sz w:val="28"/>
          <w:szCs w:val="28"/>
          <w:bdr w:val="none" w:color="auto" w:sz="0" w:space="0"/>
          <w:shd w:val="clear" w:fill="FFFFFF"/>
          <w:lang w:val="en-US" w:eastAsia="zh-CN" w:bidi="ar"/>
        </w:rPr>
        <w:t>四、学院对考生报考条件要求</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1.基础医学院对考生报考条件要求：中医学专业（专业代码100501、100504、100505）限招中医学全日制普通本科、中西医结合医学全日制普通本科（本科毕业授予医学学位）。</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中医学专业（专业代码100502、100503）限招全日制普通本科。</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中西医结合基础专业（专业代码100601）限招临床医学全日制普通本科、基础医学全日制普通本科、中医学全日制普通本科、中西医结合全日制普通本科、医学</w:t>
      </w:r>
      <w:r>
        <w:rPr>
          <w:rFonts w:ascii="Calibri" w:hAnsi="Calibri" w:eastAsia="微软雅黑" w:cs="Calibri"/>
          <w:color w:val="333333"/>
          <w:kern w:val="0"/>
          <w:sz w:val="28"/>
          <w:szCs w:val="28"/>
          <w:bdr w:val="none" w:color="auto" w:sz="0" w:space="0"/>
          <w:shd w:val="clear" w:fill="FFFFFF"/>
          <w:lang w:val="en-US" w:eastAsia="zh-CN" w:bidi="ar"/>
        </w:rPr>
        <w:t>技术</w:t>
      </w:r>
      <w:r>
        <w:rPr>
          <w:rFonts w:hint="eastAsia" w:ascii="宋体" w:hAnsi="宋体" w:eastAsia="宋体" w:cs="宋体"/>
          <w:color w:val="333333"/>
          <w:kern w:val="0"/>
          <w:sz w:val="28"/>
          <w:szCs w:val="28"/>
          <w:bdr w:val="none" w:color="auto" w:sz="0" w:space="0"/>
          <w:shd w:val="clear" w:fill="FFFFFF"/>
          <w:lang w:val="en-US" w:eastAsia="zh-CN" w:bidi="ar"/>
        </w:rPr>
        <w:t>（医学检验技术）全日制普通本科、中药学全日制普通本科。</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2.临床医学院对考生报考条件要求：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临床医学院中医、中西医硕士科学学位（专业代码1005开头、1006开头）限招中医学本科、中西医结合医学本科（本科毕业授予医学学位）。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临床医学院中医硕士专业学位（专业代码1057开头）限招符合中医医师资格考试报考条件规定的专业要求的应届或往届全日制普通本科毕业生。已获得住院医师规范化培训合格证书人员原则上不得报考中医硕士专业学位研究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3.针灸推拿学院对考生报考条件要求：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针灸推拿学科学学位（专业代码100512）限招临床医学全日制普通本科、中医学全日制普通本科、中西医结合医学全日制普通本科（本科毕业授予医学学位）。</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针灸推拿学专业学位（专业代码105707）限招符合中医医师资格考试报考条件规定的专业要求的应届或往届全日制普通本科毕业生。已获得住院医师规范化培训合格证书人员原则上不得报考中医硕士专业学位研究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4.药学院对考生报考条件要求：限招全日制本科毕业生,其中往届生须取得学士学位证书。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5.眼科学院对考生报考条件要求：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眼科学院科学学位（专业代码：1005Z2、100602及100212）限招医学全日制普通本科毕业生、医学技术（眼视光学）全日制普通本科毕业生，且本科毕业授予医学学位或理学学位（眼视光学）。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眼科学院中医硕士专业学位（专业代码1057开头）限招符合中医医师资格考试报考条件规定的专业要求的应届或往届全日制普通本科毕业生。已获得住院医师规范化培训合格证书人员原则上不得报考中医硕士专业学位研究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眼科学院临床医学硕士专业学位（专业代码1051开头）限招符合临床医师资格考试报考条件规定的专业要求的应届或往届全日制普通本科毕业生。已获得住院医师规范化培训合格证书人员原则上不得报考临床硕士专业学位研究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6.护理学院对考生报考条件要求：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护理学（专业代码：101100）：限招全日制护理专业本科毕业生，往届生须取得学士学位证书。</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护理（专业代码：105400）：应届生限招普通全日制护理本科毕业生；往届生限招护理本科毕业生，并已取得学士学位证书。</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7.管理学院对考生报考条件要求：限招全日制普通本科毕业生。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8.马克思主义学院对考生报考条件要求：限招全日制本科毕业生,其中往届生须取得学士学位证书。</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32"/>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9.医学与生命科学学院对考生报考条件要求：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临床医学科学学位（专业代码：1002开头）限招临床医学全日制普通本科毕业生。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临床医学专业学位（专业代码：1051开头）限招收符合临床医师资格考试报考条件规定专业的应届或往届全日制普通本科毕业生（本科毕业授予医学学位），对于已经获得住院医师规范化培训合格证书人员原则上不得报考临床医学硕士专业学位研究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26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10.医学技术学院对考生报考条件要求：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default" w:ascii="Calibri" w:hAnsi="Calibri" w:eastAsia="微软雅黑" w:cs="Calibri"/>
          <w:color w:val="333333"/>
          <w:kern w:val="0"/>
          <w:sz w:val="28"/>
          <w:szCs w:val="28"/>
          <w:bdr w:val="none" w:color="auto" w:sz="0" w:space="0"/>
          <w:shd w:val="clear" w:fill="FFFFFF"/>
          <w:lang w:val="en-US" w:eastAsia="zh-CN" w:bidi="ar"/>
        </w:rPr>
        <w:t>临床检验诊断学</w:t>
      </w:r>
      <w:r>
        <w:rPr>
          <w:rFonts w:hint="eastAsia" w:ascii="宋体" w:hAnsi="宋体" w:eastAsia="宋体" w:cs="宋体"/>
          <w:color w:val="333333"/>
          <w:kern w:val="0"/>
          <w:sz w:val="28"/>
          <w:szCs w:val="28"/>
          <w:bdr w:val="none" w:color="auto" w:sz="0" w:space="0"/>
          <w:shd w:val="clear" w:fill="FFFFFF"/>
          <w:lang w:val="en-US" w:eastAsia="zh-CN" w:bidi="ar"/>
        </w:rPr>
        <w:t>科学学位（专业代码100208）限招医学相关专业、生物科学、生物技术专业本科毕业生。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default" w:ascii="Calibri" w:hAnsi="Calibri" w:eastAsia="微软雅黑" w:cs="Calibri"/>
          <w:color w:val="333333"/>
          <w:kern w:val="0"/>
          <w:sz w:val="28"/>
          <w:szCs w:val="28"/>
          <w:bdr w:val="none" w:color="auto" w:sz="0" w:space="0"/>
          <w:shd w:val="clear" w:fill="FFFFFF"/>
          <w:lang w:val="en-US" w:eastAsia="zh-CN" w:bidi="ar"/>
        </w:rPr>
        <w:t>临床检验诊断学</w:t>
      </w:r>
      <w:r>
        <w:rPr>
          <w:rFonts w:hint="eastAsia" w:ascii="宋体" w:hAnsi="宋体" w:eastAsia="宋体" w:cs="宋体"/>
          <w:color w:val="333333"/>
          <w:kern w:val="0"/>
          <w:sz w:val="28"/>
          <w:szCs w:val="28"/>
          <w:bdr w:val="none" w:color="auto" w:sz="0" w:space="0"/>
          <w:shd w:val="clear" w:fill="FFFFFF"/>
          <w:lang w:val="en-US" w:eastAsia="zh-CN" w:bidi="ar"/>
        </w:rPr>
        <w:t>专业学位（专业代码105120）限招符合临床医师资格考试报考条件规定专业的应届或往届全日制普通本科毕业生（本科毕业授予医学学位），对于已经获得住院医师规范化培训合格证书人员原则上不得报考临床检验诊断学专业学位研究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26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11.养生康复学院对考生报考条件要求：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康复医学与理疗学（专业代码：100215）限招医学学士、理学学士（运动康复学、康复治疗学）全日制普通本科毕业生。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中医养生学（专业代码：1005Z5)限招中医学医学学位全日制普通本科毕业生。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32"/>
        <w:jc w:val="left"/>
      </w:pPr>
      <w:r>
        <w:rPr>
          <w:rFonts w:hint="eastAsia" w:ascii="宋体" w:hAnsi="宋体" w:eastAsia="宋体" w:cs="宋体"/>
          <w:color w:val="333333"/>
          <w:kern w:val="0"/>
          <w:sz w:val="28"/>
          <w:szCs w:val="28"/>
          <w:bdr w:val="none" w:color="auto" w:sz="0" w:space="0"/>
          <w:shd w:val="clear" w:fill="FFFFFF"/>
          <w:lang w:val="en-US" w:eastAsia="zh-CN" w:bidi="ar"/>
        </w:rPr>
        <w:t>12.医学信息工程学院对考生报考条件要求：医学信息工程学院限招全日制普通本科毕业生。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13.公共卫生学院对考生报考条件要求：公共卫生学院限招全日制普通本科毕业生。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14.国学院对考生报考条件要求：国学院限招全日制普通本科毕业生。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备注：报考执业医师政策请参考国家卫生计生委印发国卫医发【2014】11号文件《医师资格考试报名资格规定（2014版）》和国务院学位委员会印发学位[2015]9号文《关于印发临床医学、口腔医学和中医硕士专业学位研究生指导性培养方案的通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五、考试科目的说明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中医综合（300分）覆盖的课程为中医基础理论、中医诊断学、中药学、方剂学、中医内科学、针灸学。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西医综合（300分）覆盖的课程为生理学、生物化学、病理学、诊断学、外科学总论。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中药综合（300分）覆盖的课程为中药学（100分）、中医基础理论（100分）、有机化学（100分）；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药学基础综合（300分）覆盖的课程为有机化学（100分）、化学分析（100分）、药理学（100分）。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中药专业基础综合（300分）覆盖的课程为中药制剂学（75分）、中药化学（75分）、药理学（75分）、中药鉴定学（75分）。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护理综合（300分）覆盖的课程为基础护理学（含护理学导论）90分、内科护理学120分、外科护理学90分。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预防医学综合（300分）覆盖的课程为流行病学（100分）、卫生统计学（100分）、卫生毒理学（100分）。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32"/>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藏药综合（300分）覆盖的课程为藏医学基础（100分）、藏医药物学（100分）、藏药炮制学（100分）。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6"/>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藏医综合（300分）覆盖的课程为藏医诊断学（100分）、藏医内科学（100分）、藏医方剂学（100分）。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六、报名工作安排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1、网上报名流程。</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考生登录"中国研究生招生信息网"(公网网址：http://yz.chsi.com.cn，教育网址：http://yz.chsi.cn，以下简称"研招网")浏览报考须知，按照本单位的网上公告要求报名。逾期不再补报，也不得再修改报名信息。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报名期间将对考生学历(学籍)信息进行网上校验，未通过学历(学籍)校验的考生应及时到学籍学历权威认证机构进行认证，在现场确认时将认证报告交报考点核验。</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考生应认真了解</w:t>
      </w:r>
      <w:r>
        <w:rPr>
          <w:rFonts w:hint="default" w:ascii="Calibri" w:hAnsi="Calibri" w:eastAsia="微软雅黑" w:cs="Calibri"/>
          <w:color w:val="333333"/>
          <w:kern w:val="0"/>
          <w:sz w:val="28"/>
          <w:szCs w:val="28"/>
          <w:bdr w:val="none" w:color="auto" w:sz="0" w:space="0"/>
          <w:shd w:val="clear" w:fill="FFFFFF"/>
          <w:lang w:val="en-US" w:eastAsia="zh-CN" w:bidi="ar"/>
        </w:rPr>
        <w:t>并严格按照报考条件</w:t>
      </w:r>
      <w:r>
        <w:rPr>
          <w:rFonts w:hint="eastAsia" w:ascii="宋体" w:hAnsi="宋体" w:eastAsia="宋体" w:cs="宋体"/>
          <w:color w:val="333333"/>
          <w:kern w:val="0"/>
          <w:sz w:val="28"/>
          <w:szCs w:val="28"/>
          <w:bdr w:val="none" w:color="auto" w:sz="0" w:space="0"/>
          <w:shd w:val="clear" w:fill="FFFFFF"/>
          <w:lang w:val="en-US" w:eastAsia="zh-CN" w:bidi="ar"/>
        </w:rPr>
        <w:t>及</w:t>
      </w:r>
      <w:r>
        <w:rPr>
          <w:rFonts w:hint="default" w:ascii="Calibri" w:hAnsi="Calibri" w:eastAsia="微软雅黑" w:cs="Calibri"/>
          <w:color w:val="333333"/>
          <w:kern w:val="0"/>
          <w:sz w:val="28"/>
          <w:szCs w:val="28"/>
          <w:bdr w:val="none" w:color="auto" w:sz="0" w:space="0"/>
          <w:shd w:val="clear" w:fill="FFFFFF"/>
          <w:lang w:val="en-US" w:eastAsia="zh-CN" w:bidi="ar"/>
        </w:rPr>
        <w:t>相关政策要求</w:t>
      </w:r>
      <w:r>
        <w:rPr>
          <w:rFonts w:hint="eastAsia" w:ascii="宋体" w:hAnsi="宋体" w:eastAsia="宋体" w:cs="宋体"/>
          <w:color w:val="333333"/>
          <w:kern w:val="0"/>
          <w:sz w:val="28"/>
          <w:szCs w:val="28"/>
          <w:bdr w:val="none" w:color="auto" w:sz="0" w:space="0"/>
          <w:shd w:val="clear" w:fill="FFFFFF"/>
          <w:lang w:val="en-US" w:eastAsia="zh-CN" w:bidi="ar"/>
        </w:rPr>
        <w:t>选择填报志愿</w:t>
      </w:r>
      <w:r>
        <w:rPr>
          <w:rFonts w:hint="default" w:ascii="Calibri" w:hAnsi="Calibri" w:eastAsia="微软雅黑" w:cs="Calibri"/>
          <w:color w:val="333333"/>
          <w:kern w:val="0"/>
          <w:sz w:val="28"/>
          <w:szCs w:val="28"/>
          <w:bdr w:val="none" w:color="auto" w:sz="0" w:space="0"/>
          <w:shd w:val="clear" w:fill="FFFFFF"/>
          <w:lang w:val="en-US" w:eastAsia="zh-CN" w:bidi="ar"/>
        </w:rPr>
        <w:t>。因不符合</w:t>
      </w:r>
      <w:r>
        <w:rPr>
          <w:rFonts w:hint="eastAsia" w:ascii="宋体" w:hAnsi="宋体" w:eastAsia="宋体" w:cs="宋体"/>
          <w:color w:val="333333"/>
          <w:kern w:val="0"/>
          <w:sz w:val="28"/>
          <w:szCs w:val="28"/>
          <w:bdr w:val="none" w:color="auto" w:sz="0" w:space="0"/>
          <w:shd w:val="clear" w:fill="FFFFFF"/>
          <w:lang w:val="en-US" w:eastAsia="zh-CN" w:bidi="ar"/>
        </w:rPr>
        <w:t>报考</w:t>
      </w:r>
      <w:r>
        <w:rPr>
          <w:rFonts w:hint="default" w:ascii="Calibri" w:hAnsi="Calibri" w:eastAsia="微软雅黑" w:cs="Calibri"/>
          <w:color w:val="333333"/>
          <w:kern w:val="0"/>
          <w:sz w:val="28"/>
          <w:szCs w:val="28"/>
          <w:bdr w:val="none" w:color="auto" w:sz="0" w:space="0"/>
          <w:shd w:val="clear" w:fill="FFFFFF"/>
          <w:lang w:val="en-US" w:eastAsia="zh-CN" w:bidi="ar"/>
        </w:rPr>
        <w:t>条件</w:t>
      </w:r>
      <w:r>
        <w:rPr>
          <w:rFonts w:hint="eastAsia" w:ascii="宋体" w:hAnsi="宋体" w:eastAsia="宋体" w:cs="宋体"/>
          <w:color w:val="333333"/>
          <w:kern w:val="0"/>
          <w:sz w:val="28"/>
          <w:szCs w:val="28"/>
          <w:bdr w:val="none" w:color="auto" w:sz="0" w:space="0"/>
          <w:shd w:val="clear" w:fill="FFFFFF"/>
          <w:lang w:val="en-US" w:eastAsia="zh-CN" w:bidi="ar"/>
        </w:rPr>
        <w:t>及</w:t>
      </w:r>
      <w:r>
        <w:rPr>
          <w:rFonts w:hint="default" w:ascii="Calibri" w:hAnsi="Calibri" w:eastAsia="微软雅黑" w:cs="Calibri"/>
          <w:color w:val="333333"/>
          <w:kern w:val="0"/>
          <w:sz w:val="28"/>
          <w:szCs w:val="28"/>
          <w:bdr w:val="none" w:color="auto" w:sz="0" w:space="0"/>
          <w:shd w:val="clear" w:fill="FFFFFF"/>
          <w:lang w:val="en-US" w:eastAsia="zh-CN" w:bidi="ar"/>
        </w:rPr>
        <w:t>相关政策要求，造成</w:t>
      </w:r>
      <w:r>
        <w:rPr>
          <w:rFonts w:hint="eastAsia" w:ascii="宋体" w:hAnsi="宋体" w:eastAsia="宋体" w:cs="宋体"/>
          <w:color w:val="333333"/>
          <w:kern w:val="0"/>
          <w:sz w:val="28"/>
          <w:szCs w:val="28"/>
          <w:bdr w:val="none" w:color="auto" w:sz="0" w:space="0"/>
          <w:shd w:val="clear" w:fill="FFFFFF"/>
          <w:lang w:val="en-US" w:eastAsia="zh-CN" w:bidi="ar"/>
        </w:rPr>
        <w:t>后续</w:t>
      </w:r>
      <w:r>
        <w:rPr>
          <w:rFonts w:hint="default" w:ascii="Calibri" w:hAnsi="Calibri" w:eastAsia="微软雅黑" w:cs="Calibri"/>
          <w:color w:val="333333"/>
          <w:kern w:val="0"/>
          <w:sz w:val="28"/>
          <w:szCs w:val="28"/>
          <w:bdr w:val="none" w:color="auto" w:sz="0" w:space="0"/>
          <w:shd w:val="clear" w:fill="FFFFFF"/>
          <w:lang w:val="en-US" w:eastAsia="zh-CN" w:bidi="ar"/>
        </w:rPr>
        <w:t>不能</w:t>
      </w:r>
      <w:r>
        <w:rPr>
          <w:rFonts w:hint="eastAsia" w:ascii="宋体" w:hAnsi="宋体" w:eastAsia="宋体" w:cs="宋体"/>
          <w:color w:val="333333"/>
          <w:kern w:val="0"/>
          <w:sz w:val="28"/>
          <w:szCs w:val="28"/>
          <w:bdr w:val="none" w:color="auto" w:sz="0" w:space="0"/>
          <w:shd w:val="clear" w:fill="FFFFFF"/>
          <w:lang w:val="en-US" w:eastAsia="zh-CN" w:bidi="ar"/>
        </w:rPr>
        <w:t>现场确认、</w:t>
      </w:r>
      <w:r>
        <w:rPr>
          <w:rFonts w:hint="default" w:ascii="Calibri" w:hAnsi="Calibri" w:eastAsia="微软雅黑" w:cs="Calibri"/>
          <w:color w:val="333333"/>
          <w:kern w:val="0"/>
          <w:sz w:val="28"/>
          <w:szCs w:val="28"/>
          <w:bdr w:val="none" w:color="auto" w:sz="0" w:space="0"/>
          <w:shd w:val="clear" w:fill="FFFFFF"/>
          <w:lang w:val="en-US" w:eastAsia="zh-CN" w:bidi="ar"/>
        </w:rPr>
        <w:t>考试</w:t>
      </w:r>
      <w:r>
        <w:rPr>
          <w:rFonts w:hint="eastAsia" w:ascii="宋体" w:hAnsi="宋体" w:eastAsia="宋体" w:cs="宋体"/>
          <w:color w:val="333333"/>
          <w:kern w:val="0"/>
          <w:sz w:val="28"/>
          <w:szCs w:val="28"/>
          <w:bdr w:val="none" w:color="auto" w:sz="0" w:space="0"/>
          <w:shd w:val="clear" w:fill="FFFFFF"/>
          <w:lang w:val="en-US" w:eastAsia="zh-CN" w:bidi="ar"/>
        </w:rPr>
        <w:t>、</w:t>
      </w:r>
      <w:r>
        <w:rPr>
          <w:rFonts w:hint="default" w:ascii="Calibri" w:hAnsi="Calibri" w:eastAsia="微软雅黑" w:cs="Calibri"/>
          <w:color w:val="333333"/>
          <w:kern w:val="0"/>
          <w:sz w:val="28"/>
          <w:szCs w:val="28"/>
          <w:bdr w:val="none" w:color="auto" w:sz="0" w:space="0"/>
          <w:shd w:val="clear" w:fill="FFFFFF"/>
          <w:lang w:val="en-US" w:eastAsia="zh-CN" w:bidi="ar"/>
        </w:rPr>
        <w:t>复试或录取的，后果由考生本人承担。</w:t>
      </w:r>
      <w:r>
        <w:rPr>
          <w:rFonts w:hint="eastAsia" w:ascii="宋体" w:hAnsi="宋体" w:eastAsia="宋体" w:cs="宋体"/>
          <w:color w:val="333333"/>
          <w:kern w:val="0"/>
          <w:sz w:val="28"/>
          <w:szCs w:val="28"/>
          <w:bdr w:val="none" w:color="auto" w:sz="0" w:space="0"/>
          <w:shd w:val="clear" w:fill="FFFFFF"/>
          <w:lang w:val="en-US" w:eastAsia="zh-CN" w:bidi="ar"/>
        </w:rPr>
        <w:t>凡不按要求报名、网报信息误填、错填或填报虚假信息而造成不能考试或录取的，后果由考生本人承担。</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报考“退役大学生士兵”专项硕士研究生招生计划的考生，应为</w:t>
      </w:r>
      <w:r>
        <w:rPr>
          <w:rFonts w:hint="default" w:ascii="Calibri" w:hAnsi="Calibri" w:eastAsia="微软雅黑" w:cs="Calibri"/>
          <w:color w:val="333333"/>
          <w:kern w:val="0"/>
          <w:sz w:val="28"/>
          <w:szCs w:val="28"/>
          <w:bdr w:val="none" w:color="auto" w:sz="0" w:space="0"/>
          <w:shd w:val="clear" w:fill="FFFFFF"/>
          <w:lang w:val="en-US" w:eastAsia="zh-CN" w:bidi="ar"/>
        </w:rPr>
        <w:t>高校学生</w:t>
      </w:r>
      <w:r>
        <w:rPr>
          <w:rFonts w:hint="eastAsia" w:ascii="宋体" w:hAnsi="宋体" w:eastAsia="宋体" w:cs="宋体"/>
          <w:color w:val="333333"/>
          <w:kern w:val="0"/>
          <w:sz w:val="28"/>
          <w:szCs w:val="28"/>
          <w:bdr w:val="none" w:color="auto" w:sz="0" w:space="0"/>
          <w:shd w:val="clear" w:fill="FFFFFF"/>
          <w:lang w:val="en-US" w:eastAsia="zh-CN" w:bidi="ar"/>
        </w:rPr>
        <w:t>应征入伍退出现役，且符合硕士研究生报考条件者（“高校学生</w:t>
      </w:r>
      <w:r>
        <w:rPr>
          <w:rFonts w:hint="default" w:ascii="Calibri" w:hAnsi="Calibri" w:eastAsia="微软雅黑" w:cs="Calibri"/>
          <w:color w:val="333333"/>
          <w:kern w:val="0"/>
          <w:sz w:val="28"/>
          <w:szCs w:val="28"/>
          <w:bdr w:val="none" w:color="auto" w:sz="0" w:space="0"/>
          <w:shd w:val="clear" w:fill="FFFFFF"/>
          <w:lang w:val="en-US" w:eastAsia="zh-CN" w:bidi="ar"/>
        </w:rPr>
        <w:t>”指</w:t>
      </w:r>
      <w:r>
        <w:rPr>
          <w:rFonts w:hint="eastAsia" w:ascii="宋体" w:hAnsi="宋体" w:eastAsia="宋体" w:cs="宋体"/>
          <w:color w:val="333333"/>
          <w:kern w:val="0"/>
          <w:sz w:val="28"/>
          <w:szCs w:val="28"/>
          <w:bdr w:val="none" w:color="auto" w:sz="0" w:space="0"/>
          <w:shd w:val="clear" w:fill="FFFFFF"/>
          <w:lang w:val="en-US" w:eastAsia="zh-CN" w:bidi="ar"/>
        </w:rPr>
        <w:t>全日制普通本科、研究生、第二学士学位的应（往）届毕业生、在校生和入学新生，以及成人高校招收的普通本科应（往）届毕业生、在校生和入学新生，</w:t>
      </w:r>
      <w:r>
        <w:rPr>
          <w:rFonts w:hint="default" w:ascii="Calibri" w:hAnsi="Calibri" w:eastAsia="微软雅黑" w:cs="Calibri"/>
          <w:color w:val="333333"/>
          <w:kern w:val="0"/>
          <w:sz w:val="28"/>
          <w:szCs w:val="28"/>
          <w:bdr w:val="none" w:color="auto" w:sz="0" w:space="0"/>
          <w:shd w:val="clear" w:fill="FFFFFF"/>
          <w:lang w:val="en-US" w:eastAsia="zh-CN" w:bidi="ar"/>
        </w:rPr>
        <w:t>下同</w:t>
      </w:r>
      <w:r>
        <w:rPr>
          <w:rFonts w:hint="eastAsia" w:ascii="宋体" w:hAnsi="宋体" w:eastAsia="宋体" w:cs="宋体"/>
          <w:color w:val="333333"/>
          <w:kern w:val="0"/>
          <w:sz w:val="28"/>
          <w:szCs w:val="28"/>
          <w:bdr w:val="none" w:color="auto" w:sz="0" w:space="0"/>
          <w:shd w:val="clear" w:fill="FFFFFF"/>
          <w:lang w:val="en-US" w:eastAsia="zh-CN" w:bidi="ar"/>
        </w:rPr>
        <w:t>）。考生报名时应选择填报退役大学生士兵专项计划，并按要求填报本人入学</w:t>
      </w:r>
      <w:r>
        <w:rPr>
          <w:rFonts w:hint="default" w:ascii="Calibri" w:hAnsi="Calibri" w:eastAsia="微软雅黑" w:cs="Calibri"/>
          <w:color w:val="333333"/>
          <w:kern w:val="0"/>
          <w:sz w:val="28"/>
          <w:szCs w:val="28"/>
          <w:bdr w:val="none" w:color="auto" w:sz="0" w:space="0"/>
          <w:shd w:val="clear" w:fill="FFFFFF"/>
          <w:lang w:val="en-US" w:eastAsia="zh-CN" w:bidi="ar"/>
        </w:rPr>
        <w:t>、</w:t>
      </w:r>
      <w:r>
        <w:rPr>
          <w:rFonts w:hint="eastAsia" w:ascii="宋体" w:hAnsi="宋体" w:eastAsia="宋体" w:cs="宋体"/>
          <w:color w:val="333333"/>
          <w:kern w:val="0"/>
          <w:sz w:val="28"/>
          <w:szCs w:val="28"/>
          <w:bdr w:val="none" w:color="auto" w:sz="0" w:space="0"/>
          <w:shd w:val="clear" w:fill="FFFFFF"/>
          <w:lang w:val="en-US" w:eastAsia="zh-CN" w:bidi="ar"/>
        </w:rPr>
        <w:t>入伍、</w:t>
      </w:r>
      <w:r>
        <w:rPr>
          <w:rFonts w:hint="default" w:ascii="Calibri" w:hAnsi="Calibri" w:eastAsia="微软雅黑" w:cs="Calibri"/>
          <w:color w:val="333333"/>
          <w:kern w:val="0"/>
          <w:sz w:val="28"/>
          <w:szCs w:val="28"/>
          <w:bdr w:val="none" w:color="auto" w:sz="0" w:space="0"/>
          <w:shd w:val="clear" w:fill="FFFFFF"/>
          <w:lang w:val="en-US" w:eastAsia="zh-CN" w:bidi="ar"/>
        </w:rPr>
        <w:t>退役等</w:t>
      </w:r>
      <w:r>
        <w:rPr>
          <w:rFonts w:hint="eastAsia" w:ascii="宋体" w:hAnsi="宋体" w:eastAsia="宋体" w:cs="宋体"/>
          <w:color w:val="333333"/>
          <w:kern w:val="0"/>
          <w:sz w:val="28"/>
          <w:szCs w:val="28"/>
          <w:bdr w:val="none" w:color="auto" w:sz="0" w:space="0"/>
          <w:shd w:val="clear" w:fill="FFFFFF"/>
          <w:lang w:val="en-US" w:eastAsia="zh-CN" w:bidi="ar"/>
        </w:rPr>
        <w:t>相关</w:t>
      </w:r>
      <w:r>
        <w:rPr>
          <w:rFonts w:hint="default" w:ascii="Calibri" w:hAnsi="Calibri" w:eastAsia="微软雅黑" w:cs="Calibri"/>
          <w:color w:val="333333"/>
          <w:kern w:val="0"/>
          <w:sz w:val="28"/>
          <w:szCs w:val="28"/>
          <w:bdr w:val="none" w:color="auto" w:sz="0" w:space="0"/>
          <w:shd w:val="clear" w:fill="FFFFFF"/>
          <w:lang w:val="en-US" w:eastAsia="zh-CN" w:bidi="ar"/>
        </w:rPr>
        <w:t>信息</w:t>
      </w:r>
      <w:r>
        <w:rPr>
          <w:rFonts w:hint="eastAsia" w:ascii="宋体" w:hAnsi="宋体" w:eastAsia="宋体" w:cs="宋体"/>
          <w:color w:val="333333"/>
          <w:kern w:val="0"/>
          <w:sz w:val="28"/>
          <w:szCs w:val="28"/>
          <w:bdr w:val="none" w:color="auto" w:sz="0" w:space="0"/>
          <w:shd w:val="clear" w:fill="FFFFFF"/>
          <w:lang w:val="en-US" w:eastAsia="zh-CN" w:bidi="ar"/>
        </w:rPr>
        <w:t>。</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七、现场确认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(一)现场确认时间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按考生所在省级研究生招生部门时间安排报名。逾期不再补办。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(二)现场确认程序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1.考生到报考点指定的地方进行现场确认。</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2.考生提交本人居民身份证、学历证书(普通高校、普通高校举办的成人高校学历教育应届本科毕业生持学生证)和网上报名编号，由报考点工作人员进行核对。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未通过网上学历(学籍)校验的考生，在现场确认时应提供学历(学籍)认证报告。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考生要对本人网上报名信息进行认真核对并确认。报名信息经考生确认后一律不作修改，因考生填写错误引起的一切后果由其自行承担。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3.考生应按规定缴纳报考费。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4.考生应按报考点规定配合采集相关电子信息。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八、考试时间及地点：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55"/>
        <w:jc w:val="left"/>
      </w:pPr>
      <w:r>
        <w:rPr>
          <w:rFonts w:hint="eastAsia" w:ascii="宋体" w:hAnsi="宋体" w:eastAsia="宋体" w:cs="宋体"/>
          <w:color w:val="333333"/>
          <w:kern w:val="0"/>
          <w:sz w:val="28"/>
          <w:szCs w:val="28"/>
          <w:bdr w:val="none" w:color="auto" w:sz="0" w:space="0"/>
          <w:shd w:val="clear" w:fill="FFFFFF"/>
          <w:lang w:val="en-US" w:eastAsia="zh-CN" w:bidi="ar"/>
        </w:rPr>
        <w:t>1.初试时间：</w:t>
      </w:r>
      <w:r>
        <w:rPr>
          <w:rFonts w:hint="default" w:ascii="Calibri" w:hAnsi="Calibri" w:eastAsia="微软雅黑" w:cs="Calibri"/>
          <w:color w:val="333333"/>
          <w:kern w:val="0"/>
          <w:sz w:val="28"/>
          <w:szCs w:val="28"/>
          <w:bdr w:val="none" w:color="auto" w:sz="0" w:space="0"/>
          <w:shd w:val="clear" w:fill="FFFFFF"/>
          <w:lang w:val="en-US" w:eastAsia="zh-CN" w:bidi="ar"/>
        </w:rPr>
        <w:t>20</w:t>
      </w:r>
      <w:r>
        <w:rPr>
          <w:rFonts w:hint="eastAsia" w:ascii="宋体" w:hAnsi="宋体" w:eastAsia="宋体" w:cs="宋体"/>
          <w:color w:val="333333"/>
          <w:kern w:val="0"/>
          <w:sz w:val="28"/>
          <w:szCs w:val="28"/>
          <w:bdr w:val="none" w:color="auto" w:sz="0" w:space="0"/>
          <w:shd w:val="clear" w:fill="FFFFFF"/>
          <w:lang w:val="en-US" w:eastAsia="zh-CN" w:bidi="ar"/>
        </w:rPr>
        <w:t>20年12月</w:t>
      </w:r>
      <w:r>
        <w:rPr>
          <w:rFonts w:hint="default" w:ascii="Calibri" w:hAnsi="Calibri" w:eastAsia="微软雅黑" w:cs="Calibri"/>
          <w:color w:val="333333"/>
          <w:kern w:val="0"/>
          <w:sz w:val="28"/>
          <w:szCs w:val="28"/>
          <w:bdr w:val="none" w:color="auto" w:sz="0" w:space="0"/>
          <w:shd w:val="clear" w:fill="FFFFFF"/>
          <w:lang w:val="en-US" w:eastAsia="zh-CN" w:bidi="ar"/>
        </w:rPr>
        <w:t>2</w:t>
      </w:r>
      <w:r>
        <w:rPr>
          <w:rFonts w:hint="eastAsia" w:ascii="宋体" w:hAnsi="宋体" w:eastAsia="宋体" w:cs="宋体"/>
          <w:color w:val="333333"/>
          <w:kern w:val="0"/>
          <w:sz w:val="28"/>
          <w:szCs w:val="28"/>
          <w:bdr w:val="none" w:color="auto" w:sz="0" w:space="0"/>
          <w:shd w:val="clear" w:fill="FFFFFF"/>
          <w:lang w:val="en-US" w:eastAsia="zh-CN" w:bidi="ar"/>
        </w:rPr>
        <w:t>6-</w:t>
      </w:r>
      <w:r>
        <w:rPr>
          <w:rFonts w:hint="default" w:ascii="Calibri" w:hAnsi="Calibri" w:eastAsia="微软雅黑" w:cs="Calibri"/>
          <w:color w:val="333333"/>
          <w:kern w:val="0"/>
          <w:sz w:val="28"/>
          <w:szCs w:val="28"/>
          <w:bdr w:val="none" w:color="auto" w:sz="0" w:space="0"/>
          <w:shd w:val="clear" w:fill="FFFFFF"/>
          <w:lang w:val="en-US" w:eastAsia="zh-CN" w:bidi="ar"/>
        </w:rPr>
        <w:t>2</w:t>
      </w:r>
      <w:r>
        <w:rPr>
          <w:rFonts w:hint="eastAsia" w:ascii="宋体" w:hAnsi="宋体" w:eastAsia="宋体" w:cs="宋体"/>
          <w:color w:val="333333"/>
          <w:kern w:val="0"/>
          <w:sz w:val="28"/>
          <w:szCs w:val="28"/>
          <w:bdr w:val="none" w:color="auto" w:sz="0" w:space="0"/>
          <w:shd w:val="clear" w:fill="FFFFFF"/>
          <w:lang w:val="en-US" w:eastAsia="zh-CN" w:bidi="ar"/>
        </w:rPr>
        <w:t>7日</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840"/>
        <w:jc w:val="left"/>
      </w:pPr>
      <w:r>
        <w:rPr>
          <w:rFonts w:hint="eastAsia" w:ascii="宋体" w:hAnsi="宋体" w:eastAsia="宋体" w:cs="宋体"/>
          <w:color w:val="333333"/>
          <w:kern w:val="0"/>
          <w:sz w:val="28"/>
          <w:szCs w:val="28"/>
          <w:bdr w:val="none" w:color="auto" w:sz="0" w:space="0"/>
          <w:shd w:val="clear" w:fill="FFFFFF"/>
          <w:lang w:val="en-US" w:eastAsia="zh-CN" w:bidi="ar"/>
        </w:rPr>
        <w:t>初试地点：即现场确认所在报考点。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2.复试时间及复试方式将在我校研究生院网页上另行通知。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九、资格审查：</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黑体" w:hAnsi="宋体" w:eastAsia="黑体" w:cs="黑体"/>
          <w:color w:val="333333"/>
          <w:kern w:val="0"/>
          <w:sz w:val="28"/>
          <w:szCs w:val="28"/>
          <w:bdr w:val="none" w:color="auto" w:sz="0" w:space="0"/>
          <w:shd w:val="clear" w:fill="FFFFFF"/>
          <w:lang w:val="en-US" w:eastAsia="zh-CN" w:bidi="ar"/>
        </w:rPr>
        <w:t>复试资格审查</w:t>
      </w:r>
      <w:r>
        <w:rPr>
          <w:rFonts w:hint="eastAsia" w:ascii="宋体" w:hAnsi="宋体" w:eastAsia="宋体" w:cs="宋体"/>
          <w:color w:val="333333"/>
          <w:kern w:val="0"/>
          <w:sz w:val="28"/>
          <w:szCs w:val="28"/>
          <w:bdr w:val="none" w:color="auto" w:sz="0" w:space="0"/>
          <w:shd w:val="clear" w:fill="FFFFFF"/>
          <w:lang w:val="en-US" w:eastAsia="zh-CN" w:bidi="ar"/>
        </w:rPr>
        <w:t>：应届生必须携带二代身份证原件及复印件、</w:t>
      </w:r>
      <w:r>
        <w:rPr>
          <w:rFonts w:hint="eastAsia" w:ascii="宋体" w:hAnsi="宋体" w:eastAsia="宋体" w:cs="宋体"/>
          <w:b/>
          <w:color w:val="333333"/>
          <w:kern w:val="0"/>
          <w:sz w:val="28"/>
          <w:szCs w:val="28"/>
          <w:bdr w:val="none" w:color="auto" w:sz="0" w:space="0"/>
          <w:shd w:val="clear" w:fill="FFFFFF"/>
          <w:lang w:val="en-US" w:eastAsia="zh-CN" w:bidi="ar"/>
        </w:rPr>
        <w:t>《</w:t>
      </w:r>
      <w:r>
        <w:rPr>
          <w:rFonts w:hint="eastAsia" w:ascii="宋体" w:hAnsi="宋体" w:eastAsia="宋体" w:cs="宋体"/>
          <w:color w:val="333333"/>
          <w:kern w:val="0"/>
          <w:sz w:val="28"/>
          <w:szCs w:val="28"/>
          <w:bdr w:val="none" w:color="auto" w:sz="0" w:space="0"/>
          <w:shd w:val="clear" w:fill="FFFFFF"/>
          <w:lang w:val="en-US" w:eastAsia="zh-CN" w:bidi="ar"/>
        </w:rPr>
        <w:t>教育部学籍在线验证报告》、初试准考证原件、学生证原件及复印件、所在学校教务处签章的成绩单原件。报到时查验证书原件，交身份证、学生证复印件、《教育部学籍在线验证报告》</w:t>
      </w:r>
      <w:r>
        <w:rPr>
          <w:rFonts w:hint="eastAsia" w:ascii="宋体" w:hAnsi="宋体" w:eastAsia="宋体" w:cs="宋体"/>
          <w:b/>
          <w:color w:val="333333"/>
          <w:kern w:val="0"/>
          <w:sz w:val="28"/>
          <w:szCs w:val="28"/>
          <w:bdr w:val="none" w:color="auto" w:sz="0" w:space="0"/>
          <w:shd w:val="clear" w:fill="FFFFFF"/>
          <w:lang w:val="en-US" w:eastAsia="zh-CN" w:bidi="ar"/>
        </w:rPr>
        <w:t>、</w:t>
      </w:r>
      <w:r>
        <w:rPr>
          <w:rFonts w:hint="eastAsia" w:ascii="宋体" w:hAnsi="宋体" w:eastAsia="宋体" w:cs="宋体"/>
          <w:color w:val="333333"/>
          <w:kern w:val="0"/>
          <w:sz w:val="28"/>
          <w:szCs w:val="28"/>
          <w:bdr w:val="none" w:color="auto" w:sz="0" w:space="0"/>
          <w:shd w:val="clear" w:fill="FFFFFF"/>
          <w:lang w:val="en-US" w:eastAsia="zh-CN" w:bidi="ar"/>
        </w:rPr>
        <w:t>初试准考证原件、成绩单原件。</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往届生必须携带二代身份证原件及复印件、《教育部学历证书电子注册备案表》、初试准考证原件、本科毕业证书原件及复印件、学士学位证书原件及复印件。报到时查验证书原件，交二代身份证复印件、《教育部学历证书电子注册备案表》、本科毕业证书复印件、学士学位证书复印件和初试准考证原件。</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420"/>
        <w:jc w:val="left"/>
      </w:pPr>
      <w:r>
        <w:rPr>
          <w:rFonts w:hint="eastAsia" w:ascii="宋体" w:hAnsi="宋体" w:eastAsia="宋体" w:cs="宋体"/>
          <w:color w:val="333333"/>
          <w:kern w:val="0"/>
          <w:sz w:val="28"/>
          <w:szCs w:val="28"/>
          <w:bdr w:val="none" w:color="auto" w:sz="0" w:space="0"/>
          <w:shd w:val="clear" w:fill="FFFFFF"/>
          <w:lang w:val="en-US" w:eastAsia="zh-CN" w:bidi="ar"/>
        </w:rPr>
        <w:t>未通过网上学历(学籍)校验的考生，在复试时应提供学历(学籍)认证报告。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对不符合报考资格者将取消复试资格。</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280"/>
        <w:jc w:val="left"/>
      </w:pPr>
      <w:r>
        <w:rPr>
          <w:rFonts w:hint="eastAsia" w:ascii="黑体" w:hAnsi="宋体" w:eastAsia="黑体" w:cs="黑体"/>
          <w:color w:val="333333"/>
          <w:kern w:val="0"/>
          <w:sz w:val="28"/>
          <w:szCs w:val="28"/>
          <w:bdr w:val="none" w:color="auto" w:sz="0" w:space="0"/>
          <w:shd w:val="clear" w:fill="FFFFFF"/>
          <w:lang w:val="en-US" w:eastAsia="zh-CN" w:bidi="ar"/>
        </w:rPr>
        <w:t> 十、体格检查：</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考生在参加复试时按教育部规定的体检标准进行体格检查。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十一、录取：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学校根据国家下达的招生规模,以考生入学考试成绩（含初试和复试）确定录取名单。思想品德考核不合格和体检不合格者，不予录取。</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黑体" w:hAnsi="宋体" w:eastAsia="黑体" w:cs="黑体"/>
          <w:color w:val="333333"/>
          <w:kern w:val="0"/>
          <w:sz w:val="28"/>
          <w:szCs w:val="28"/>
          <w:bdr w:val="none" w:color="auto" w:sz="0" w:space="0"/>
          <w:shd w:val="clear" w:fill="FFFFFF"/>
          <w:lang w:val="en-US" w:eastAsia="zh-CN" w:bidi="ar"/>
        </w:rPr>
        <w:t xml:space="preserve">  十二、其它：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495"/>
        <w:jc w:val="left"/>
      </w:pPr>
      <w:r>
        <w:rPr>
          <w:rFonts w:hint="eastAsia" w:ascii="宋体" w:hAnsi="宋体" w:eastAsia="宋体" w:cs="宋体"/>
          <w:color w:val="333333"/>
          <w:sz w:val="28"/>
          <w:szCs w:val="28"/>
          <w:bdr w:val="none" w:color="auto" w:sz="0" w:space="0"/>
          <w:shd w:val="clear" w:fill="FFFFFF"/>
        </w:rPr>
        <w:t>1、根据教育部规定，在全国硕士研究生招生考试中违规或作弊的考生，按照《国家教育考试违规处理办法》（教育部令第33号）严肃处理。对在校生，由其所在学校按有关规定给予处分，直至开除学籍；对在职考生，将通知考生所在单位，由考生所在单位视情节给予党纪或政纪处分；构成犯罪的，由司法机关依法追究刑事责任。  </w:t>
      </w:r>
      <w:r>
        <w:rPr>
          <w:rFonts w:hint="eastAsia" w:ascii="微软雅黑" w:hAnsi="微软雅黑" w:eastAsia="微软雅黑" w:cs="微软雅黑"/>
          <w:color w:val="333333"/>
          <w:sz w:val="20"/>
          <w:szCs w:val="20"/>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495"/>
        <w:jc w:val="left"/>
      </w:pPr>
      <w:r>
        <w:rPr>
          <w:rFonts w:hint="eastAsia" w:ascii="宋体" w:hAnsi="宋体" w:eastAsia="宋体" w:cs="宋体"/>
          <w:color w:val="333333"/>
          <w:sz w:val="28"/>
          <w:szCs w:val="28"/>
          <w:bdr w:val="none" w:color="auto" w:sz="0" w:space="0"/>
          <w:shd w:val="clear" w:fill="FFFFFF"/>
        </w:rPr>
        <w:t xml:space="preserve">对弄虚作假者（含推荐免试生），不论何时，一经查实，即按有关规定取消报考资格、录取资格或学籍。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495"/>
        <w:jc w:val="left"/>
      </w:pPr>
      <w:r>
        <w:rPr>
          <w:rFonts w:hint="eastAsia" w:ascii="宋体" w:hAnsi="宋体" w:eastAsia="宋体" w:cs="宋体"/>
          <w:color w:val="333333"/>
          <w:sz w:val="28"/>
          <w:szCs w:val="28"/>
          <w:bdr w:val="none" w:color="auto" w:sz="0" w:space="0"/>
          <w:shd w:val="clear" w:fill="FFFFFF"/>
        </w:rPr>
        <w:t xml:space="preserve">考生在硕士研究生招生考试中的违规或作弊事实将记入《国家教育考试诚信档案》，并将考生的有关情况通报其所在学校或单位，记入考生人事档案，作为其今后升学和就业的重要参考依据。 </w:t>
      </w:r>
      <w:r>
        <w:rPr>
          <w:rFonts w:hint="eastAsia" w:ascii="宋体" w:hAnsi="宋体" w:eastAsia="宋体" w:cs="宋体"/>
          <w:color w:val="444444"/>
          <w:sz w:val="22"/>
          <w:szCs w:val="22"/>
          <w:bdr w:val="none" w:color="auto" w:sz="0" w:space="0"/>
          <w:shd w:val="clear" w:fill="FFFFFF"/>
        </w:rPr>
        <w:t> </w:t>
      </w:r>
      <w:r>
        <w:rPr>
          <w:rFonts w:hint="eastAsia" w:ascii="微软雅黑" w:hAnsi="微软雅黑" w:eastAsia="微软雅黑" w:cs="微软雅黑"/>
          <w:color w:val="333333"/>
          <w:sz w:val="20"/>
          <w:szCs w:val="20"/>
          <w:bdr w:val="none" w:color="auto" w:sz="0" w:space="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考生报名时不再出具所在单位同意报考的证明材料（单考生除外），考生与所在单位因报考研究生产生的问题由考生自行处理。若造成考生不能复试或无法被录取后果，由考生本人负责，招生单位不承担责任。</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40"/>
        <w:jc w:val="left"/>
      </w:pPr>
      <w:r>
        <w:rPr>
          <w:rFonts w:hint="eastAsia" w:ascii="宋体" w:hAnsi="宋体" w:eastAsia="宋体" w:cs="宋体"/>
          <w:color w:val="333333"/>
          <w:kern w:val="0"/>
          <w:sz w:val="28"/>
          <w:szCs w:val="28"/>
          <w:bdr w:val="none" w:color="auto" w:sz="0" w:space="0"/>
          <w:shd w:val="clear" w:fill="FFFFFF"/>
          <w:lang w:val="en-US" w:eastAsia="zh-CN" w:bidi="ar"/>
        </w:rPr>
        <w:t>2、我校无培养视力残疾、听力残疾考生的导师，暂不具备招收视力残疾、听力残疾考生的条件。</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560"/>
        <w:jc w:val="left"/>
      </w:pPr>
      <w:r>
        <w:rPr>
          <w:rFonts w:hint="eastAsia" w:ascii="宋体" w:hAnsi="宋体" w:eastAsia="宋体" w:cs="宋体"/>
          <w:color w:val="333333"/>
          <w:sz w:val="28"/>
          <w:szCs w:val="28"/>
          <w:bdr w:val="none" w:color="auto" w:sz="0" w:space="0"/>
          <w:shd w:val="clear" w:fill="FFFFFF"/>
        </w:rPr>
        <w:t>3、国防生和现役军人报考硕士研究生及军队系统的招生单位招收硕士研究生，按解放军总政治部规定办理。</w:t>
      </w:r>
      <w:r>
        <w:rPr>
          <w:rFonts w:hint="eastAsia" w:ascii="微软雅黑" w:hAnsi="微软雅黑" w:eastAsia="微软雅黑" w:cs="微软雅黑"/>
          <w:color w:val="333333"/>
          <w:sz w:val="20"/>
          <w:szCs w:val="20"/>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480"/>
        <w:jc w:val="left"/>
      </w:pPr>
      <w:r>
        <w:rPr>
          <w:rFonts w:hint="eastAsia" w:ascii="宋体" w:hAnsi="宋体" w:eastAsia="宋体" w:cs="宋体"/>
          <w:color w:val="333333"/>
          <w:sz w:val="28"/>
          <w:szCs w:val="28"/>
          <w:bdr w:val="none" w:color="auto" w:sz="0" w:space="0"/>
          <w:shd w:val="clear" w:fill="FFFFFF"/>
        </w:rPr>
        <w:t>4、根据教育部的规定，学校不举办任何形式的辅导班，不提供历年真题。</w:t>
      </w:r>
      <w:r>
        <w:rPr>
          <w:rFonts w:hint="eastAsia" w:ascii="微软雅黑" w:hAnsi="微软雅黑" w:eastAsia="微软雅黑" w:cs="微软雅黑"/>
          <w:color w:val="333333"/>
          <w:sz w:val="20"/>
          <w:szCs w:val="20"/>
          <w:bdr w:val="none" w:color="auto" w:sz="0" w:space="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40"/>
        <w:jc w:val="left"/>
      </w:pPr>
      <w:r>
        <w:rPr>
          <w:rFonts w:hint="eastAsia" w:ascii="宋体" w:hAnsi="宋体" w:eastAsia="宋体" w:cs="宋体"/>
          <w:color w:val="333333"/>
          <w:kern w:val="0"/>
          <w:sz w:val="28"/>
          <w:szCs w:val="28"/>
          <w:bdr w:val="none" w:color="auto" w:sz="0" w:space="0"/>
          <w:shd w:val="clear" w:fill="FFFFFF"/>
          <w:lang w:val="en-US" w:eastAsia="zh-CN" w:bidi="ar"/>
        </w:rPr>
        <w:t>5、导师姓名前加“★”为外单位在我校的兼职导师。</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560"/>
        <w:jc w:val="left"/>
      </w:pPr>
      <w:r>
        <w:rPr>
          <w:rFonts w:hint="eastAsia" w:ascii="宋体" w:hAnsi="宋体" w:eastAsia="宋体" w:cs="宋体"/>
          <w:color w:val="333333"/>
          <w:sz w:val="28"/>
          <w:szCs w:val="28"/>
          <w:bdr w:val="none" w:color="auto" w:sz="0" w:space="0"/>
          <w:shd w:val="clear" w:fill="FFFFFF"/>
        </w:rPr>
        <w:t>6、我校专业学位国家级规培基地含成都市和成都市以外地区。</w:t>
      </w:r>
      <w:r>
        <w:rPr>
          <w:rFonts w:hint="eastAsia" w:ascii="微软雅黑" w:hAnsi="微软雅黑" w:eastAsia="微软雅黑" w:cs="微软雅黑"/>
          <w:color w:val="333333"/>
          <w:sz w:val="20"/>
          <w:szCs w:val="20"/>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0" w:right="0" w:firstLine="560"/>
        <w:jc w:val="left"/>
      </w:pPr>
      <w:r>
        <w:rPr>
          <w:rFonts w:hint="eastAsia" w:ascii="宋体" w:hAnsi="宋体" w:eastAsia="宋体" w:cs="宋体"/>
          <w:color w:val="333333"/>
          <w:sz w:val="28"/>
          <w:szCs w:val="28"/>
          <w:bdr w:val="none" w:color="auto" w:sz="0" w:space="0"/>
          <w:shd w:val="clear" w:fill="FFFFFF"/>
        </w:rPr>
        <w:t>7、考生报名前须认真阅读我校当年招生章程和专业目录，凡因本人报名条件不符合专业招生条件引起的任何问题均由考生自行负责。</w:t>
      </w:r>
      <w:r>
        <w:rPr>
          <w:rFonts w:hint="eastAsia" w:ascii="微软雅黑" w:hAnsi="微软雅黑" w:eastAsia="微软雅黑" w:cs="微软雅黑"/>
          <w:color w:val="333333"/>
          <w:sz w:val="20"/>
          <w:szCs w:val="20"/>
          <w:bdr w:val="none" w:color="auto" w:sz="0" w:space="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color w:val="333333"/>
          <w:kern w:val="0"/>
          <w:sz w:val="28"/>
          <w:szCs w:val="28"/>
          <w:bdr w:val="none" w:color="auto" w:sz="0" w:space="0"/>
          <w:shd w:val="clear" w:fill="FFFFFF"/>
          <w:lang w:val="en-US" w:eastAsia="zh-CN" w:bidi="ar"/>
        </w:rPr>
        <w:t>   十三、招生信息的说明</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研究生招生各阶段信息请登录成都中医药大学研究生院网页，初试成绩及时在网上公布，不再另寄成绩通知书。复试名单、复试时间和复试方式将在网上公布，请考生及时查阅。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140"/>
        <w:jc w:val="left"/>
      </w:pPr>
      <w:r>
        <w:rPr>
          <w:rFonts w:hint="eastAsia" w:ascii="宋体" w:hAnsi="宋体" w:eastAsia="宋体" w:cs="宋体"/>
          <w:color w:val="333333"/>
          <w:kern w:val="0"/>
          <w:sz w:val="28"/>
          <w:szCs w:val="28"/>
          <w:bdr w:val="none" w:color="auto" w:sz="0" w:space="0"/>
          <w:shd w:val="clear" w:fill="FFFFFF"/>
          <w:lang w:val="en-US" w:eastAsia="zh-CN" w:bidi="ar"/>
        </w:rPr>
        <w:t>  研究生院网址：http//yjs.cdutcm.edu.cn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42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招生咨询电话：028-87786551 </w:t>
      </w:r>
      <w:r>
        <w:rPr>
          <w:rFonts w:hint="eastAsia" w:ascii="宋体" w:hAnsi="宋体" w:eastAsia="宋体" w:cs="宋体"/>
          <w:color w:val="FF0000"/>
          <w:kern w:val="0"/>
          <w:sz w:val="28"/>
          <w:szCs w:val="28"/>
          <w:bdr w:val="none" w:color="auto" w:sz="0" w:space="0"/>
          <w:shd w:val="clear" w:fill="FFFFFF"/>
          <w:lang w:val="en-US" w:eastAsia="zh-CN" w:bidi="ar"/>
        </w:rPr>
        <w:t>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color w:val="333333"/>
          <w:kern w:val="0"/>
          <w:sz w:val="28"/>
          <w:szCs w:val="28"/>
          <w:bdr w:val="none" w:color="auto" w:sz="0" w:space="0"/>
          <w:shd w:val="clear" w:fill="FFFFFF"/>
          <w:lang w:val="en-US" w:eastAsia="zh-CN" w:bidi="ar"/>
        </w:rPr>
        <w:t>   十四、学费说明：</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根据川发改价格[2014]430号文《关于加强我省研究生教育学费标准管理及有关问题的通知》精神，报物价局审核批准我校研究生收费标准为：马克思主义中国研究：7200元/生/年；社会医学与卫生事业管理：7200元/生/年；其它专业一律为8000元/生/年。</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color w:val="333333"/>
          <w:kern w:val="0"/>
          <w:sz w:val="28"/>
          <w:szCs w:val="28"/>
          <w:bdr w:val="none" w:color="auto" w:sz="0" w:space="0"/>
          <w:shd w:val="clear" w:fill="FFFFFF"/>
          <w:lang w:val="en-US" w:eastAsia="zh-CN" w:bidi="ar"/>
        </w:rPr>
        <w:t>   十五、奖学金说明：</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75" w:lineRule="atLeast"/>
        <w:ind w:left="2" w:right="0" w:hanging="658"/>
        <w:jc w:val="left"/>
      </w:pPr>
      <w:r>
        <w:rPr>
          <w:rFonts w:hint="eastAsia" w:ascii="宋体" w:hAnsi="宋体" w:eastAsia="宋体" w:cs="宋体"/>
          <w:color w:val="333333"/>
          <w:sz w:val="28"/>
          <w:szCs w:val="28"/>
          <w:bdr w:val="none" w:color="auto" w:sz="0" w:space="0"/>
          <w:shd w:val="clear" w:fill="FFFFFF"/>
        </w:rPr>
        <w:t>     我校将根据《省财政厅 省教育厅关于印发&lt;四川省省属高校研究生国家助学金管理暂行办法&gt;的通知》文件精神，所有全日制硕士研究生每生每年6000元国家助学金（有工资收入的除外）。成绩优秀者可申请研究生国家奖学金（20000元/生/年）、研究生学业奖学金（一等奖10000元/生/年，二等奖8000元/生/年、三等奖6000元/生/年），另可申请企业奖学金等。</w:t>
      </w:r>
      <w:r>
        <w:rPr>
          <w:rFonts w:hint="eastAsia" w:ascii="微软雅黑" w:hAnsi="微软雅黑" w:eastAsia="微软雅黑" w:cs="微软雅黑"/>
          <w:color w:val="333333"/>
          <w:sz w:val="20"/>
          <w:szCs w:val="20"/>
          <w:bdr w:val="none" w:color="auto" w:sz="0" w:space="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黑体" w:hAnsi="宋体" w:eastAsia="黑体" w:cs="黑体"/>
          <w:b/>
          <w:color w:val="333333"/>
          <w:kern w:val="0"/>
          <w:sz w:val="28"/>
          <w:szCs w:val="28"/>
          <w:bdr w:val="none" w:color="auto" w:sz="0" w:space="0"/>
          <w:shd w:val="clear" w:fill="FFFFFF"/>
          <w:lang w:val="en-US" w:eastAsia="zh-CN" w:bidi="ar"/>
        </w:rPr>
        <w:t>单独考试的规定</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  经国家教育部批准我校授予硕士学位的部份学科、专业均可对少数优秀的在职人员进行单独考试招收硕士生。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一</w:t>
      </w:r>
      <w:r>
        <w:rPr>
          <w:rFonts w:hint="eastAsia" w:ascii="黑体" w:hAnsi="宋体" w:eastAsia="黑体" w:cs="黑体"/>
          <w:color w:val="333333"/>
          <w:kern w:val="0"/>
          <w:sz w:val="28"/>
          <w:szCs w:val="28"/>
          <w:bdr w:val="none" w:color="auto" w:sz="0" w:space="0"/>
          <w:shd w:val="clear" w:fill="FFFFFF"/>
          <w:lang w:val="en-US" w:eastAsia="zh-CN" w:bidi="ar"/>
        </w:rPr>
        <w:t>、招生人数：</w:t>
      </w:r>
      <w:r>
        <w:rPr>
          <w:rFonts w:hint="eastAsia" w:ascii="宋体" w:hAnsi="宋体" w:eastAsia="宋体" w:cs="宋体"/>
          <w:color w:val="333333"/>
          <w:kern w:val="0"/>
          <w:sz w:val="28"/>
          <w:szCs w:val="28"/>
          <w:bdr w:val="none" w:color="auto" w:sz="0" w:space="0"/>
          <w:shd w:val="clear" w:fill="FFFFFF"/>
          <w:lang w:val="en-US" w:eastAsia="zh-CN" w:bidi="ar"/>
        </w:rPr>
        <w:t>8名，具体招生人数以国家下达规模为准。</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黑体" w:hAnsi="宋体" w:eastAsia="黑体" w:cs="黑体"/>
          <w:color w:val="333333"/>
          <w:kern w:val="0"/>
          <w:sz w:val="28"/>
          <w:szCs w:val="28"/>
          <w:bdr w:val="none" w:color="auto" w:sz="0" w:space="0"/>
          <w:shd w:val="clear" w:fill="FFFFFF"/>
          <w:lang w:val="en-US" w:eastAsia="zh-CN" w:bidi="ar"/>
        </w:rPr>
        <w:t>二、报考条件</w:t>
      </w:r>
      <w:r>
        <w:rPr>
          <w:rFonts w:hint="eastAsia" w:ascii="宋体" w:hAnsi="宋体" w:eastAsia="宋体" w:cs="宋体"/>
          <w:color w:val="333333"/>
          <w:kern w:val="0"/>
          <w:sz w:val="28"/>
          <w:szCs w:val="28"/>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1.考生必须是大学本科毕业（获学士学位）后，在本专业或相近专业工作满4年（即2017年7 月以前毕业参加工作）且报考专业相同或相近。</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2.业务优秀，工作业绩显著，获技术成果或已发表过研究论文。曾在解决临床和科研的实际问题中作出贡献；高校教师获院级以上优秀教学成果奖；从事管理工作作出较好成绩或已成为骨干。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3.身体健康，年龄不超过40岁。</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4.有所在单位两名高级专业技术职称的专家推荐。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5.一律实行定向培养，毕业后回原单位工作。</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color w:val="333333"/>
          <w:kern w:val="0"/>
          <w:sz w:val="28"/>
          <w:szCs w:val="28"/>
          <w:bdr w:val="none" w:color="auto" w:sz="0" w:space="0"/>
          <w:shd w:val="clear" w:fill="FFFFFF"/>
          <w:lang w:val="en-US" w:eastAsia="zh-CN" w:bidi="ar"/>
        </w:rPr>
        <w:t>   三、报名时间及地点：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网上报名时间详见国家统一报名时间安排，逾期不再补报，也不得再修改报名信息.</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网上报名流程同统考考生。</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现场确认时间：具体时间由指定报考点确定（同统招生）。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40"/>
        <w:jc w:val="left"/>
      </w:pPr>
      <w:r>
        <w:rPr>
          <w:rFonts w:hint="eastAsia" w:ascii="宋体" w:hAnsi="宋体" w:eastAsia="宋体" w:cs="宋体"/>
          <w:color w:val="333333"/>
          <w:kern w:val="0"/>
          <w:sz w:val="28"/>
          <w:szCs w:val="28"/>
          <w:bdr w:val="none" w:color="auto" w:sz="0" w:space="0"/>
          <w:shd w:val="clear" w:fill="FFFFFF"/>
          <w:lang w:val="en-US" w:eastAsia="zh-CN" w:bidi="ar"/>
        </w:rPr>
        <w:t>网报及现场确认地点：由四川省招生办公室指定报考点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40"/>
        <w:jc w:val="left"/>
      </w:pPr>
      <w:r>
        <w:rPr>
          <w:rFonts w:hint="eastAsia" w:ascii="宋体" w:hAnsi="宋体" w:eastAsia="宋体" w:cs="宋体"/>
          <w:color w:val="333333"/>
          <w:kern w:val="0"/>
          <w:sz w:val="28"/>
          <w:szCs w:val="28"/>
          <w:bdr w:val="none" w:color="auto" w:sz="0" w:space="0"/>
          <w:shd w:val="clear" w:fill="FFFFFF"/>
          <w:lang w:val="en-US" w:eastAsia="zh-CN" w:bidi="ar"/>
        </w:rPr>
        <w:t xml:space="preserve">现场确认手续：考生持本人身份证、现役军人证件和网上报名编号到报考点照相、缴费并核对本人网报信息。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黑体" w:hAnsi="宋体" w:eastAsia="黑体" w:cs="黑体"/>
          <w:b/>
          <w:color w:val="333333"/>
          <w:kern w:val="0"/>
          <w:sz w:val="28"/>
          <w:szCs w:val="28"/>
          <w:bdr w:val="none" w:color="auto" w:sz="0" w:space="0"/>
          <w:shd w:val="clear" w:fill="FFFFFF"/>
          <w:lang w:val="en-US" w:eastAsia="zh-CN" w:bidi="ar"/>
        </w:rPr>
        <w:t> 四、资格审查：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firstLine="560"/>
        <w:jc w:val="left"/>
      </w:pPr>
      <w:r>
        <w:rPr>
          <w:rFonts w:hint="eastAsia" w:ascii="宋体" w:hAnsi="宋体" w:eastAsia="宋体" w:cs="宋体"/>
          <w:color w:val="333333"/>
          <w:kern w:val="0"/>
          <w:sz w:val="28"/>
          <w:szCs w:val="28"/>
          <w:bdr w:val="none" w:color="auto" w:sz="0" w:space="0"/>
          <w:shd w:val="clear" w:fill="FFFFFF"/>
          <w:lang w:val="en-US" w:eastAsia="zh-CN" w:bidi="ar"/>
        </w:rPr>
        <w:t>符合报考条件的考生经网报后必须持单位人事部门签署的“同意报考定向培养”介绍信；身份证及复印件；所在单位两名高级专业技术职称的专家推荐信；本科毕业证书原件及复印件；学位证书原件及复印件；教育部学历证书电子注册备案表到我校研十二桥校区研究生院招生办公室进行资格审查（2020年11月5日上午8：30-11：30；下午2：00-5：00），经资格审查合格后方可进行现场确认。</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color w:val="333333"/>
          <w:kern w:val="0"/>
          <w:sz w:val="28"/>
          <w:szCs w:val="28"/>
          <w:bdr w:val="none" w:color="auto" w:sz="0" w:space="0"/>
          <w:shd w:val="clear" w:fill="FFFFFF"/>
          <w:lang w:val="en-US" w:eastAsia="zh-CN" w:bidi="ar"/>
        </w:rPr>
        <w:t>   五、考试科目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w:t>
      </w:r>
      <w:r>
        <w:rPr>
          <w:rFonts w:hint="default" w:ascii="Calibri" w:hAnsi="Calibri" w:eastAsia="微软雅黑" w:cs="Calibri"/>
          <w:color w:val="333333"/>
          <w:kern w:val="0"/>
          <w:sz w:val="28"/>
          <w:szCs w:val="28"/>
          <w:bdr w:val="none" w:color="auto" w:sz="0" w:space="0"/>
          <w:shd w:val="clear" w:fill="FFFFFF"/>
          <w:lang w:val="en-US" w:eastAsia="zh-CN" w:bidi="ar"/>
        </w:rPr>
        <w:t>  </w:t>
      </w:r>
      <w:r>
        <w:rPr>
          <w:rFonts w:hint="eastAsia" w:ascii="宋体" w:hAnsi="宋体" w:eastAsia="宋体" w:cs="宋体"/>
          <w:color w:val="333333"/>
          <w:kern w:val="0"/>
          <w:sz w:val="28"/>
          <w:szCs w:val="28"/>
          <w:bdr w:val="none" w:color="auto" w:sz="0" w:space="0"/>
          <w:shd w:val="clear" w:fill="FFFFFF"/>
          <w:lang w:val="en-US" w:eastAsia="zh-CN" w:bidi="ar"/>
        </w:rPr>
        <w:t>考试科目与统招生考试科目相同。具体考试科目详见招生专业目录。</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黑体" w:hAnsi="宋体" w:eastAsia="黑体" w:cs="黑体"/>
          <w:b/>
          <w:color w:val="333333"/>
          <w:kern w:val="0"/>
          <w:sz w:val="28"/>
          <w:szCs w:val="28"/>
          <w:bdr w:val="none" w:color="auto" w:sz="0" w:space="0"/>
          <w:shd w:val="clear" w:fill="FFFFFF"/>
          <w:lang w:val="en-US" w:eastAsia="zh-CN" w:bidi="ar"/>
        </w:rPr>
        <w:t>   六、考试时间：           </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375" w:lineRule="atLeast"/>
        <w:ind w:left="0" w:right="0"/>
        <w:jc w:val="left"/>
      </w:pPr>
      <w:r>
        <w:rPr>
          <w:rFonts w:hint="eastAsia" w:ascii="宋体" w:hAnsi="宋体" w:eastAsia="宋体" w:cs="宋体"/>
          <w:color w:val="333333"/>
          <w:kern w:val="0"/>
          <w:sz w:val="28"/>
          <w:szCs w:val="28"/>
          <w:bdr w:val="none" w:color="auto" w:sz="0" w:space="0"/>
          <w:shd w:val="clear" w:fill="FFFFFF"/>
          <w:lang w:val="en-US" w:eastAsia="zh-CN" w:bidi="ar"/>
        </w:rPr>
        <w:t>  考试时间：与全国统考时间相同（以准考证为准）</w:t>
      </w:r>
      <w:r>
        <w:rPr>
          <w:rFonts w:hint="eastAsia" w:ascii="微软雅黑" w:hAnsi="微软雅黑" w:eastAsia="微软雅黑" w:cs="微软雅黑"/>
          <w:color w:val="333333"/>
          <w:kern w:val="0"/>
          <w:sz w:val="24"/>
          <w:szCs w:val="24"/>
          <w:bdr w:val="none" w:color="auto" w:sz="0" w:space="0"/>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3A6A"/>
    <w:rsid w:val="53133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left_link"/>
    <w:basedOn w:val="4"/>
    <w:uiPriority w:val="0"/>
    <w:rPr>
      <w:bdr w:val="none" w:color="auto" w:sz="0" w:space="0"/>
    </w:rPr>
  </w:style>
  <w:style w:type="character" w:customStyle="1" w:styleId="9">
    <w:name w:val="time"/>
    <w:basedOn w:val="4"/>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2020-09-28T02:09:00Z</dcterms:created>
  <dc:creator>放下</dc:creator>
  <cp:lastModifiedBy>放下</cp:lastModifiedBy>
  <dcterms:modified xsi:type="dcterms:W3CDTF">2020-09-28T02:10:54Z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