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山东工商学院2021年硕士研究生招生专业目录</w:t>
      </w:r>
    </w:p>
    <w:tbl>
      <w:tblPr>
        <w:tblStyle w:val="4"/>
        <w:tblpPr w:leftFromText="180" w:rightFromText="180" w:vertAnchor="text" w:horzAnchor="page" w:tblpX="-8" w:tblpY="945"/>
        <w:tblOverlap w:val="never"/>
        <w:tblW w:w="12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780"/>
        <w:gridCol w:w="1590"/>
        <w:gridCol w:w="1335"/>
        <w:gridCol w:w="3645"/>
        <w:gridCol w:w="1755"/>
        <w:gridCol w:w="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30" w:type="dxa"/>
            <w:gridSpan w:val="7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bottom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山东工商学院2021年硕士研究生招生专业目录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专业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bottom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复试科目</w:t>
            </w:r>
          </w:p>
        </w:tc>
        <w:tc>
          <w:tcPr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bottom"/>
              <w:rPr>
                <w:rFonts w:hint="default"/>
                <w:i w:val="0"/>
                <w:color w:val="000000"/>
                <w:sz w:val="19"/>
                <w:szCs w:val="19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拟招生人数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087100管理科学与工程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01管理系统理论方法与应用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①101思想政治理论②201英语一③301数学一④805运筹学</w:t>
            </w:r>
          </w:p>
        </w:tc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项目管理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加试：经济学基础、系统工程导论</w:t>
            </w:r>
          </w:p>
        </w:tc>
        <w:tc>
          <w:tcPr>
            <w:tcW w:w="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02工程管理与投资决策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03资源与环境管理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04工业工程与物流管理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05安全与应急管理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06信息管理与信息系统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120201会计学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00不区分研究方向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①101思想政治理论②201英语一③303数学三④802管理学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会计专业综合一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加试：管理会计、基础会计</w:t>
            </w:r>
          </w:p>
        </w:tc>
        <w:tc>
          <w:tcPr>
            <w:tcW w:w="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120202企业管理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01财务管理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战略管理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加试：微观经济学、市场营销学</w:t>
            </w: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02公司治理与公司理财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03人力资源管理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04物流与供应链金融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120203旅游管理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00不区分研究方向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120204技术经济及管理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00不区分研究方向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020202区域经济学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00不区分研究方向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①101思想政治理论②201英语一③303数学三④801经济学综合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经济学原理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加试：计量经济学、区域经济学</w:t>
            </w:r>
          </w:p>
        </w:tc>
        <w:tc>
          <w:tcPr>
            <w:tcW w:w="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020203财政学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00不区分研究方向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财政学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加试：计量经济学、政府预算管理"</w:t>
            </w: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020204金融学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01国际金融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①101思想政治理论②201英语一③303数学三④801经济学综合</w:t>
            </w:r>
          </w:p>
        </w:tc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加试：计量经济学、国际金融</w:t>
            </w: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02证券投资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03财富管理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020205产业经济学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00不区分研究方向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①101思想政治理论②201英语一③303数学三④801经济学综合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经济学原理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加试：计量经济学、产业经济学</w:t>
            </w: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020206国际贸易学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00不区分研究方向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经济学原理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加试：计量经济学、国际贸易学</w:t>
            </w: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020207劳动经济学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00不区分研究方向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经济学原理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加试：计量经济学、劳动经济学</w:t>
            </w: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020208统计学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01金融统计与计量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①101思想政治理论②201英语一③303数学三④801经济学综合</w:t>
            </w:r>
          </w:p>
        </w:tc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国民经济统计学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加试：经济学原理、抽样调查理论与方法</w:t>
            </w: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02经济与管理统计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03统计调查与数据分析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0202Z1法律经济学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00不区分研究方向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①101思想政治理论②201英语一③303数学三④801经济学综合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法理学与宪法学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加试：民法学、经济法学</w:t>
            </w: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081202计算机软件与理论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01数据分析及可视化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①101思想政治理论②201英语一③301数学一④807数据结构</w:t>
            </w:r>
          </w:p>
        </w:tc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C语言程序设计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加试：数据库系统概论、计算机网络</w:t>
            </w:r>
          </w:p>
        </w:tc>
        <w:tc>
          <w:tcPr>
            <w:tcW w:w="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02智能计算理论与技术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081203计算机应用技术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01机器学习与数据挖掘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02可视媒体智能处理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03物联网传感器技术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①101思想政治理论②201英语一③301数学一④807数据结构</w:t>
            </w: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120401行政管理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01不区分研究方向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①101思想政治理论②201英语一③701公共管理学④802管理学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bottom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行政管理学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加试：政治学、公共政策</w:t>
            </w:r>
          </w:p>
        </w:tc>
        <w:tc>
          <w:tcPr>
            <w:tcW w:w="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bottom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120404社会保障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01不区分研究方向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 全日制</w:t>
            </w:r>
          </w:p>
        </w:tc>
        <w:tc>
          <w:tcPr>
            <w:tcW w:w="3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bottom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社会保障概论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加试：中国社会保障制度、人力资源管理</w:t>
            </w: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2020年09月14日 09:09  点击：[5052]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  <w:pict>
          <v:rect id="_x0000_i1025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</w:p>
    <w:tbl>
      <w:tblPr>
        <w:tblpPr w:leftFromText="180" w:rightFromText="180" w:vertAnchor="text" w:horzAnchor="page" w:tblpX="6" w:tblpY="371"/>
        <w:tblOverlap w:val="never"/>
        <w:tblW w:w="12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545"/>
        <w:gridCol w:w="1020"/>
        <w:gridCol w:w="2076"/>
        <w:gridCol w:w="4689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4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bottom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复试科目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bottom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拟招生人数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125300会计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01管理会计理论与实务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 全日制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①199管理类联考综合能力②204英语二③-无④--无</w:t>
            </w:r>
          </w:p>
        </w:tc>
        <w:tc>
          <w:tcPr>
            <w:tcW w:w="46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思想政治理论、会计专业综合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加试：基础会计、成本会计</w:t>
            </w: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02理财规划理论与实务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 全日制</w:t>
            </w:r>
          </w:p>
        </w:tc>
        <w:tc>
          <w:tcPr>
            <w:tcW w:w="20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03绩效审计理论与实务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 全日制</w:t>
            </w:r>
          </w:p>
        </w:tc>
        <w:tc>
          <w:tcPr>
            <w:tcW w:w="20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085400电子信息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01电子系统设计与微纳器件研究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 全日制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①101思想政治理论②204英语二③302数学二④809数字电子技术</w:t>
            </w:r>
          </w:p>
        </w:tc>
        <w:tc>
          <w:tcPr>
            <w:tcW w:w="46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高级语言程序设计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加试：电路分析、计算机网络</w:t>
            </w: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02可视媒体智能处理与应用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 全日制</w:t>
            </w:r>
          </w:p>
        </w:tc>
        <w:tc>
          <w:tcPr>
            <w:tcW w:w="20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03人工智能与机器学习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 全日制</w:t>
            </w:r>
          </w:p>
        </w:tc>
        <w:tc>
          <w:tcPr>
            <w:tcW w:w="20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04智能传感与物联网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 全日制</w:t>
            </w:r>
          </w:p>
        </w:tc>
        <w:tc>
          <w:tcPr>
            <w:tcW w:w="20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05智能检测与优化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 全日制</w:t>
            </w:r>
          </w:p>
        </w:tc>
        <w:tc>
          <w:tcPr>
            <w:tcW w:w="20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06通信信号处理与系统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 全日制</w:t>
            </w:r>
          </w:p>
        </w:tc>
        <w:tc>
          <w:tcPr>
            <w:tcW w:w="20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025100金融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00不区分研究方向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 全日制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①101思想政治理论②204英语二③303数学三④431金融学综合</w:t>
            </w:r>
          </w:p>
        </w:tc>
        <w:tc>
          <w:tcPr>
            <w:tcW w:w="4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国际金融学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加试：商业银行经营学、证券投资学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00不区分研究方向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 全日制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top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①101思想政治理论②204英语二③303数学三④432统计学</w:t>
            </w:r>
          </w:p>
        </w:tc>
        <w:tc>
          <w:tcPr>
            <w:tcW w:w="4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bottom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统计学综合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加试：微观经济学、宏观经济学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textAlignment w:val="bottom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9379A"/>
    <w:rsid w:val="3B5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2020-09-28T02:12:00Z</dcterms:created>
  <dc:creator>鲤鲤有杏</dc:creator>
  <cp:lastModifiedBy>鲤鲤有杏</cp:lastModifiedBy>
  <dcterms:modified xsi:type="dcterms:W3CDTF">2020-09-28T02:30:28Z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