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CBC" w:rsidRDefault="00F6669B">
      <w:pPr>
        <w:spacing w:line="400" w:lineRule="exact"/>
        <w:jc w:val="center"/>
        <w:rPr>
          <w:rFonts w:ascii="宋体"/>
          <w:b/>
          <w:color w:val="000000" w:themeColor="text1"/>
          <w:sz w:val="30"/>
          <w:szCs w:val="30"/>
        </w:rPr>
      </w:pPr>
      <w:r>
        <w:rPr>
          <w:rFonts w:ascii="宋体" w:hint="eastAsia"/>
          <w:b/>
          <w:color w:val="000000" w:themeColor="text1"/>
          <w:sz w:val="30"/>
          <w:szCs w:val="30"/>
        </w:rPr>
        <w:t>塔里木大学硕士研究生入学考试</w:t>
      </w:r>
    </w:p>
    <w:p w:rsidR="00044CBC" w:rsidRDefault="00F6669B"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  <w:r>
        <w:rPr>
          <w:rFonts w:ascii="宋体" w:hint="eastAsia"/>
          <w:b/>
          <w:color w:val="000000" w:themeColor="text1"/>
          <w:sz w:val="30"/>
          <w:szCs w:val="30"/>
        </w:rPr>
        <w:t>《动物生物化学》考试大纲</w:t>
      </w:r>
    </w:p>
    <w:p w:rsidR="00044CBC" w:rsidRDefault="00044CBC"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</w:p>
    <w:p w:rsidR="00044CBC" w:rsidRDefault="00F6669B">
      <w:pPr>
        <w:widowControl/>
        <w:spacing w:line="360" w:lineRule="auto"/>
        <w:jc w:val="center"/>
        <w:rPr>
          <w:rFonts w:ascii="宋体" w:hAnsi="宋体" w:cs="Arial"/>
          <w:b/>
          <w:color w:val="000000" w:themeColor="text1"/>
          <w:kern w:val="0"/>
          <w:sz w:val="24"/>
        </w:rPr>
      </w:pPr>
      <w:r>
        <w:rPr>
          <w:rFonts w:ascii="宋体" w:hAnsi="宋体" w:cs="Arial" w:hint="eastAsia"/>
          <w:b/>
          <w:color w:val="000000" w:themeColor="text1"/>
          <w:kern w:val="0"/>
          <w:sz w:val="24"/>
        </w:rPr>
        <w:t>第一部分</w:t>
      </w:r>
      <w:r>
        <w:rPr>
          <w:rFonts w:ascii="宋体" w:hAnsi="宋体" w:cs="Arial" w:hint="eastAsia"/>
          <w:b/>
          <w:color w:val="000000" w:themeColor="text1"/>
          <w:kern w:val="0"/>
          <w:sz w:val="24"/>
        </w:rPr>
        <w:t xml:space="preserve">   </w:t>
      </w:r>
      <w:r>
        <w:rPr>
          <w:rFonts w:ascii="宋体" w:hAnsi="宋体" w:cs="Arial" w:hint="eastAsia"/>
          <w:b/>
          <w:color w:val="000000" w:themeColor="text1"/>
          <w:kern w:val="0"/>
          <w:sz w:val="24"/>
        </w:rPr>
        <w:t>考试说明</w:t>
      </w:r>
    </w:p>
    <w:p w:rsidR="00044CBC" w:rsidRDefault="00F6669B"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ascii="Arial" w:hAnsi="Arial" w:cs="Arial" w:hint="eastAsia"/>
          <w:b/>
          <w:color w:val="000000" w:themeColor="text1"/>
          <w:kern w:val="0"/>
          <w:sz w:val="24"/>
        </w:rPr>
        <w:t>一、考查目标</w:t>
      </w:r>
    </w:p>
    <w:p w:rsidR="00044CBC" w:rsidRDefault="00F6669B">
      <w:pPr>
        <w:widowControl/>
        <w:spacing w:line="360" w:lineRule="auto"/>
        <w:ind w:firstLineChars="200" w:firstLine="480"/>
        <w:rPr>
          <w:rFonts w:ascii="Arial" w:hAnsi="Arial" w:cs="Arial"/>
          <w:color w:val="000000"/>
          <w:kern w:val="0"/>
          <w:sz w:val="24"/>
        </w:rPr>
      </w:pPr>
      <w:r>
        <w:rPr>
          <w:rFonts w:ascii="Arial" w:hAnsi="Arial" w:cs="Arial" w:hint="eastAsia"/>
          <w:color w:val="000000"/>
          <w:kern w:val="0"/>
          <w:sz w:val="24"/>
        </w:rPr>
        <w:t>通过该门课程的考试，真实反映考生对动物生物化学基本概念和基本理论的掌握程度，以及综合运用所学的知识分析相关问题和解决问题的能力与水平，以作为我校选拔硕士研究生的重要依据。</w:t>
      </w:r>
    </w:p>
    <w:p w:rsidR="00044CBC" w:rsidRDefault="00F6669B"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ascii="Arial" w:hAnsi="Arial" w:cs="Arial" w:hint="eastAsia"/>
          <w:b/>
          <w:color w:val="000000" w:themeColor="text1"/>
          <w:kern w:val="0"/>
          <w:sz w:val="24"/>
        </w:rPr>
        <w:t>二、适用范围</w:t>
      </w:r>
    </w:p>
    <w:p w:rsidR="00044CBC" w:rsidRDefault="00F6669B">
      <w:pPr>
        <w:widowControl/>
        <w:spacing w:line="360" w:lineRule="auto"/>
        <w:ind w:firstLineChars="200" w:firstLine="480"/>
        <w:rPr>
          <w:rFonts w:ascii="Arial" w:hAnsi="Arial" w:cs="Arial"/>
          <w:color w:val="000000"/>
          <w:kern w:val="0"/>
          <w:sz w:val="24"/>
        </w:rPr>
      </w:pPr>
      <w:r>
        <w:rPr>
          <w:rFonts w:ascii="Arial" w:hAnsi="Arial" w:cs="Arial" w:hint="eastAsia"/>
          <w:color w:val="000000"/>
          <w:kern w:val="0"/>
          <w:sz w:val="24"/>
        </w:rPr>
        <w:t>适用于畜牧学、生物学学科的考生。</w:t>
      </w:r>
    </w:p>
    <w:p w:rsidR="00044CBC" w:rsidRDefault="00F6669B"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ascii="Arial" w:hAnsi="Arial" w:cs="Arial" w:hint="eastAsia"/>
          <w:b/>
          <w:color w:val="000000" w:themeColor="text1"/>
          <w:kern w:val="0"/>
          <w:sz w:val="24"/>
        </w:rPr>
        <w:t>三、考试形式和试卷结构</w:t>
      </w:r>
    </w:p>
    <w:p w:rsidR="00044CBC" w:rsidRDefault="00F6669B">
      <w:pPr>
        <w:widowControl/>
        <w:spacing w:line="360" w:lineRule="auto"/>
        <w:ind w:firstLineChars="200" w:firstLine="482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ascii="Arial" w:hAnsi="Arial" w:cs="Arial" w:hint="eastAsia"/>
          <w:b/>
          <w:color w:val="000000" w:themeColor="text1"/>
          <w:kern w:val="0"/>
          <w:sz w:val="24"/>
        </w:rPr>
        <w:t>1</w:t>
      </w:r>
      <w:r>
        <w:rPr>
          <w:rFonts w:ascii="Arial" w:hAnsi="Arial" w:cs="Arial" w:hint="eastAsia"/>
          <w:b/>
          <w:color w:val="000000" w:themeColor="text1"/>
          <w:kern w:val="0"/>
          <w:sz w:val="24"/>
        </w:rPr>
        <w:t>、试卷满分及考试时间</w:t>
      </w:r>
    </w:p>
    <w:p w:rsidR="00044CBC" w:rsidRDefault="00F6669B">
      <w:pPr>
        <w:widowControl/>
        <w:spacing w:line="360" w:lineRule="auto"/>
        <w:ind w:firstLineChars="200" w:firstLine="48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ascii="Arial" w:hAnsi="Arial" w:cs="Arial" w:hint="eastAsia"/>
          <w:color w:val="000000" w:themeColor="text1"/>
          <w:kern w:val="0"/>
          <w:sz w:val="24"/>
        </w:rPr>
        <w:t>本试卷满分为</w:t>
      </w:r>
      <w:r>
        <w:rPr>
          <w:rFonts w:ascii="Arial" w:hAnsi="Arial" w:cs="Arial" w:hint="eastAsia"/>
          <w:color w:val="000000" w:themeColor="text1"/>
          <w:kern w:val="0"/>
          <w:sz w:val="24"/>
        </w:rPr>
        <w:t>150</w:t>
      </w:r>
      <w:r>
        <w:rPr>
          <w:rFonts w:ascii="Arial" w:hAnsi="Arial" w:cs="Arial" w:hint="eastAsia"/>
          <w:color w:val="000000" w:themeColor="text1"/>
          <w:kern w:val="0"/>
          <w:sz w:val="24"/>
        </w:rPr>
        <w:t>分，考试时间为</w:t>
      </w:r>
      <w:r>
        <w:rPr>
          <w:rFonts w:ascii="Arial" w:hAnsi="Arial" w:cs="Arial" w:hint="eastAsia"/>
          <w:color w:val="000000" w:themeColor="text1"/>
          <w:kern w:val="0"/>
          <w:sz w:val="24"/>
        </w:rPr>
        <w:t>180</w:t>
      </w:r>
      <w:r>
        <w:rPr>
          <w:rFonts w:ascii="Arial" w:hAnsi="Arial" w:cs="Arial" w:hint="eastAsia"/>
          <w:color w:val="000000" w:themeColor="text1"/>
          <w:kern w:val="0"/>
          <w:sz w:val="24"/>
        </w:rPr>
        <w:t>分钟。</w:t>
      </w:r>
    </w:p>
    <w:p w:rsidR="00044CBC" w:rsidRDefault="00F6669B">
      <w:pPr>
        <w:widowControl/>
        <w:spacing w:line="360" w:lineRule="auto"/>
        <w:ind w:firstLineChars="200" w:firstLine="482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ascii="Arial" w:hAnsi="Arial" w:cs="Arial" w:hint="eastAsia"/>
          <w:b/>
          <w:color w:val="000000" w:themeColor="text1"/>
          <w:kern w:val="0"/>
          <w:sz w:val="24"/>
        </w:rPr>
        <w:t>2</w:t>
      </w:r>
      <w:r>
        <w:rPr>
          <w:rFonts w:ascii="Arial" w:hAnsi="Arial" w:cs="Arial" w:hint="eastAsia"/>
          <w:b/>
          <w:color w:val="000000" w:themeColor="text1"/>
          <w:kern w:val="0"/>
          <w:sz w:val="24"/>
        </w:rPr>
        <w:t>、答题方式及要求</w:t>
      </w:r>
    </w:p>
    <w:p w:rsidR="00044CBC" w:rsidRDefault="00F6669B">
      <w:pPr>
        <w:widowControl/>
        <w:spacing w:line="360" w:lineRule="auto"/>
        <w:ind w:firstLineChars="200" w:firstLine="480"/>
        <w:rPr>
          <w:rFonts w:ascii="Arial" w:hAnsi="Arial" w:cs="Arial"/>
          <w:color w:val="000000" w:themeColor="text1"/>
          <w:kern w:val="0"/>
          <w:sz w:val="24"/>
        </w:rPr>
      </w:pPr>
      <w:r>
        <w:rPr>
          <w:rFonts w:ascii="Arial" w:hAnsi="Arial" w:cs="Arial" w:hint="eastAsia"/>
          <w:color w:val="000000" w:themeColor="text1"/>
          <w:kern w:val="0"/>
          <w:sz w:val="24"/>
        </w:rPr>
        <w:t>闭卷、笔试。</w:t>
      </w:r>
      <w:r>
        <w:rPr>
          <w:rFonts w:hAnsi="宋体"/>
          <w:color w:val="000000" w:themeColor="text1"/>
          <w:sz w:val="24"/>
        </w:rPr>
        <w:t>所有答案均写在答题纸上，</w:t>
      </w:r>
      <w:r>
        <w:rPr>
          <w:rFonts w:ascii="宋体" w:hint="eastAsia"/>
          <w:color w:val="000000" w:themeColor="text1"/>
          <w:sz w:val="24"/>
        </w:rPr>
        <w:t>在试卷上答题</w:t>
      </w:r>
      <w:r>
        <w:rPr>
          <w:rFonts w:hAnsi="宋体"/>
          <w:color w:val="000000" w:themeColor="text1"/>
          <w:sz w:val="24"/>
        </w:rPr>
        <w:t>无效</w:t>
      </w:r>
      <w:r>
        <w:rPr>
          <w:rFonts w:hAnsi="宋体" w:hint="eastAsia"/>
          <w:color w:val="000000" w:themeColor="text1"/>
          <w:sz w:val="24"/>
        </w:rPr>
        <w:t>。</w:t>
      </w:r>
    </w:p>
    <w:p w:rsidR="00044CBC" w:rsidRDefault="00F6669B">
      <w:pPr>
        <w:widowControl/>
        <w:spacing w:line="360" w:lineRule="auto"/>
        <w:ind w:firstLineChars="200" w:firstLine="482"/>
        <w:rPr>
          <w:rFonts w:ascii="宋体" w:hAnsi="宋体"/>
          <w:color w:val="000000" w:themeColor="text1"/>
          <w:sz w:val="24"/>
        </w:rPr>
      </w:pPr>
      <w:r>
        <w:rPr>
          <w:rFonts w:ascii="Arial" w:hAnsi="Arial" w:cs="Arial" w:hint="eastAsia"/>
          <w:b/>
          <w:color w:val="000000" w:themeColor="text1"/>
          <w:kern w:val="0"/>
          <w:sz w:val="24"/>
        </w:rPr>
        <w:t>3</w:t>
      </w:r>
      <w:r>
        <w:rPr>
          <w:rFonts w:ascii="Arial" w:hAnsi="Arial" w:cs="Arial" w:hint="eastAsia"/>
          <w:b/>
          <w:color w:val="000000" w:themeColor="text1"/>
          <w:kern w:val="0"/>
          <w:sz w:val="24"/>
        </w:rPr>
        <w:t>、试卷内容结构</w:t>
      </w:r>
    </w:p>
    <w:p w:rsidR="00044CBC" w:rsidRDefault="00F6669B">
      <w:pPr>
        <w:widowControl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试题类型主要包括：选择题、</w:t>
      </w:r>
      <w:r>
        <w:rPr>
          <w:rFonts w:ascii="宋体" w:hAnsi="宋体"/>
          <w:sz w:val="24"/>
        </w:rPr>
        <w:t>判断题、</w:t>
      </w:r>
      <w:r>
        <w:rPr>
          <w:rFonts w:ascii="宋体" w:hAnsi="宋体" w:hint="eastAsia"/>
          <w:sz w:val="24"/>
        </w:rPr>
        <w:t>填空题、</w:t>
      </w:r>
      <w:r>
        <w:rPr>
          <w:rFonts w:ascii="宋体" w:hAnsi="宋体"/>
          <w:sz w:val="24"/>
        </w:rPr>
        <w:t>名词解释、简答题、分析</w:t>
      </w:r>
      <w:r>
        <w:rPr>
          <w:rFonts w:ascii="宋体" w:hAnsi="宋体" w:hint="eastAsia"/>
          <w:sz w:val="24"/>
        </w:rPr>
        <w:t>论述</w:t>
      </w:r>
      <w:r>
        <w:rPr>
          <w:rFonts w:ascii="宋体" w:hAnsi="宋体"/>
          <w:sz w:val="24"/>
        </w:rPr>
        <w:t>题</w:t>
      </w:r>
      <w:r>
        <w:rPr>
          <w:rFonts w:ascii="宋体" w:hAnsi="宋体" w:hint="eastAsia"/>
          <w:sz w:val="24"/>
        </w:rPr>
        <w:t>（</w:t>
      </w:r>
      <w:proofErr w:type="gramStart"/>
      <w:r>
        <w:rPr>
          <w:rFonts w:ascii="宋体" w:hAnsi="宋体" w:hint="eastAsia"/>
          <w:sz w:val="24"/>
        </w:rPr>
        <w:t>含计算</w:t>
      </w:r>
      <w:proofErr w:type="gramEnd"/>
      <w:r>
        <w:rPr>
          <w:rFonts w:ascii="宋体" w:hAnsi="宋体" w:hint="eastAsia"/>
          <w:sz w:val="24"/>
        </w:rPr>
        <w:t>题）。</w:t>
      </w:r>
    </w:p>
    <w:p w:rsidR="00044CBC" w:rsidRDefault="00F6669B">
      <w:pPr>
        <w:widowControl/>
        <w:spacing w:line="360" w:lineRule="auto"/>
        <w:rPr>
          <w:rFonts w:ascii="Arial" w:hAnsi="Arial" w:cs="Arial"/>
          <w:b/>
          <w:color w:val="000000" w:themeColor="text1"/>
          <w:kern w:val="0"/>
          <w:sz w:val="24"/>
        </w:rPr>
      </w:pPr>
      <w:r>
        <w:rPr>
          <w:rFonts w:ascii="Arial" w:hAnsi="Arial" w:cs="Arial" w:hint="eastAsia"/>
          <w:b/>
          <w:color w:val="000000" w:themeColor="text1"/>
          <w:kern w:val="0"/>
          <w:sz w:val="24"/>
        </w:rPr>
        <w:t>四、</w:t>
      </w:r>
      <w:r>
        <w:rPr>
          <w:rFonts w:ascii="Arial" w:hAnsi="Arial" w:cs="Arial"/>
          <w:b/>
          <w:color w:val="000000" w:themeColor="text1"/>
          <w:kern w:val="0"/>
          <w:sz w:val="24"/>
        </w:rPr>
        <w:t>参考</w:t>
      </w:r>
      <w:r>
        <w:rPr>
          <w:rFonts w:ascii="Arial" w:hAnsi="Arial" w:cs="Arial" w:hint="eastAsia"/>
          <w:b/>
          <w:color w:val="000000" w:themeColor="text1"/>
          <w:kern w:val="0"/>
          <w:sz w:val="24"/>
        </w:rPr>
        <w:t>书目</w:t>
      </w:r>
    </w:p>
    <w:p w:rsidR="00044CBC" w:rsidRDefault="00F6669B">
      <w:pPr>
        <w:widowControl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、《动物生物化学》</w:t>
      </w:r>
      <w:r>
        <w:rPr>
          <w:rFonts w:ascii="宋体" w:hAnsi="宋体" w:hint="eastAsia"/>
          <w:sz w:val="24"/>
        </w:rPr>
        <w:t>(</w:t>
      </w:r>
      <w:r>
        <w:rPr>
          <w:rFonts w:ascii="宋体" w:hAnsi="宋体" w:hint="eastAsia"/>
          <w:sz w:val="24"/>
        </w:rPr>
        <w:t>第五版</w:t>
      </w:r>
      <w:r>
        <w:rPr>
          <w:rFonts w:ascii="宋体" w:hAnsi="宋体" w:hint="eastAsia"/>
          <w:sz w:val="24"/>
        </w:rPr>
        <w:t>)</w:t>
      </w:r>
      <w:r>
        <w:rPr>
          <w:rFonts w:ascii="宋体" w:hAnsi="宋体" w:hint="eastAsia"/>
          <w:sz w:val="24"/>
        </w:rPr>
        <w:t>，邹思湘主编，</w:t>
      </w:r>
      <w:r>
        <w:rPr>
          <w:rFonts w:ascii="宋体" w:hAnsi="宋体"/>
          <w:sz w:val="24"/>
        </w:rPr>
        <w:t>中国农业出版社，</w:t>
      </w:r>
      <w:r>
        <w:rPr>
          <w:rFonts w:ascii="宋体" w:hAnsi="宋体"/>
          <w:sz w:val="24"/>
        </w:rPr>
        <w:t>20</w:t>
      </w:r>
      <w:r>
        <w:rPr>
          <w:rFonts w:ascii="宋体" w:hAnsi="宋体" w:hint="eastAsia"/>
          <w:sz w:val="24"/>
        </w:rPr>
        <w:t>12.</w:t>
      </w:r>
    </w:p>
    <w:p w:rsidR="00044CBC" w:rsidRDefault="00F6669B">
      <w:pPr>
        <w:widowControl/>
        <w:spacing w:line="360" w:lineRule="auto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>、</w:t>
      </w:r>
      <w:r>
        <w:rPr>
          <w:rFonts w:ascii="宋体" w:hAnsi="宋体" w:hint="eastAsia"/>
          <w:sz w:val="24"/>
        </w:rPr>
        <w:t>《动物生物化学》（第三版）</w:t>
      </w:r>
      <w:proofErr w:type="gramStart"/>
      <w:r>
        <w:rPr>
          <w:rFonts w:ascii="宋体" w:hAnsi="宋体" w:hint="eastAsia"/>
          <w:sz w:val="24"/>
        </w:rPr>
        <w:t>周顺伍主编</w:t>
      </w:r>
      <w:proofErr w:type="gramEnd"/>
      <w:r>
        <w:rPr>
          <w:rFonts w:ascii="宋体" w:hAnsi="宋体" w:hint="eastAsia"/>
          <w:sz w:val="24"/>
        </w:rPr>
        <w:t>，中国农业出版社，</w:t>
      </w:r>
      <w:r>
        <w:rPr>
          <w:rFonts w:ascii="宋体" w:hAnsi="宋体" w:hint="eastAsia"/>
          <w:sz w:val="24"/>
        </w:rPr>
        <w:t>2009.</w:t>
      </w:r>
    </w:p>
    <w:p w:rsidR="00044CBC" w:rsidRDefault="00044CBC">
      <w:pPr>
        <w:widowControl/>
        <w:spacing w:line="360" w:lineRule="auto"/>
        <w:jc w:val="center"/>
        <w:rPr>
          <w:rFonts w:ascii="宋体" w:hAnsi="宋体" w:cs="Arial"/>
          <w:b/>
          <w:bCs/>
          <w:color w:val="FF0000"/>
          <w:kern w:val="0"/>
          <w:sz w:val="24"/>
        </w:rPr>
      </w:pPr>
    </w:p>
    <w:p w:rsidR="00044CBC" w:rsidRDefault="00F6669B">
      <w:pPr>
        <w:widowControl/>
        <w:spacing w:line="360" w:lineRule="auto"/>
        <w:jc w:val="center"/>
        <w:rPr>
          <w:rFonts w:ascii="宋体" w:hAnsi="宋体" w:cs="Arial"/>
          <w:b/>
          <w:bCs/>
          <w:color w:val="000000" w:themeColor="text1"/>
          <w:kern w:val="0"/>
          <w:sz w:val="24"/>
        </w:rPr>
      </w:pPr>
      <w:r>
        <w:rPr>
          <w:rFonts w:ascii="宋体" w:hAnsi="宋体" w:cs="Arial" w:hint="eastAsia"/>
          <w:b/>
          <w:bCs/>
          <w:color w:val="000000" w:themeColor="text1"/>
          <w:kern w:val="0"/>
          <w:sz w:val="24"/>
        </w:rPr>
        <w:t>第二部分</w:t>
      </w:r>
      <w:r>
        <w:rPr>
          <w:rFonts w:ascii="宋体" w:hAnsi="宋体" w:cs="Arial" w:hint="eastAsia"/>
          <w:b/>
          <w:bCs/>
          <w:color w:val="000000" w:themeColor="text1"/>
          <w:kern w:val="0"/>
          <w:sz w:val="24"/>
        </w:rPr>
        <w:t xml:space="preserve">   </w:t>
      </w:r>
      <w:r>
        <w:rPr>
          <w:rFonts w:ascii="宋体" w:hAnsi="宋体" w:cs="Arial" w:hint="eastAsia"/>
          <w:b/>
          <w:bCs/>
          <w:color w:val="000000" w:themeColor="text1"/>
          <w:kern w:val="0"/>
          <w:sz w:val="24"/>
        </w:rPr>
        <w:t>考试要点</w:t>
      </w:r>
    </w:p>
    <w:p w:rsidR="00044CBC" w:rsidRDefault="00F6669B">
      <w:pPr>
        <w:spacing w:line="360" w:lineRule="auto"/>
        <w:ind w:firstLine="480"/>
        <w:rPr>
          <w:rFonts w:ascii="宋体" w:hAnsi="宋体"/>
          <w:sz w:val="24"/>
        </w:rPr>
      </w:pPr>
      <w:r>
        <w:rPr>
          <w:rStyle w:val="style101"/>
          <w:rFonts w:hint="eastAsia"/>
          <w:b/>
          <w:sz w:val="24"/>
          <w:szCs w:val="24"/>
        </w:rPr>
        <w:t>考试目标：</w:t>
      </w:r>
      <w:r>
        <w:rPr>
          <w:rFonts w:ascii="宋体" w:hAnsi="宋体" w:hint="eastAsia"/>
          <w:sz w:val="24"/>
        </w:rPr>
        <w:t>动物</w:t>
      </w:r>
      <w:r>
        <w:rPr>
          <w:rFonts w:ascii="宋体" w:hAnsi="宋体"/>
          <w:sz w:val="24"/>
        </w:rPr>
        <w:t>生物化学考试旨在考查考生对</w:t>
      </w:r>
      <w:r>
        <w:rPr>
          <w:rFonts w:ascii="宋体" w:hAnsi="宋体" w:hint="eastAsia"/>
          <w:sz w:val="24"/>
        </w:rPr>
        <w:t>动物</w:t>
      </w:r>
      <w:r>
        <w:rPr>
          <w:rFonts w:ascii="宋体" w:hAnsi="宋体"/>
          <w:sz w:val="24"/>
        </w:rPr>
        <w:t>生物化学基本知识、基本理论的掌握程度，并在</w:t>
      </w:r>
      <w:r>
        <w:rPr>
          <w:rFonts w:ascii="宋体" w:hAnsi="宋体" w:hint="eastAsia"/>
          <w:sz w:val="24"/>
        </w:rPr>
        <w:t>此</w:t>
      </w:r>
      <w:r>
        <w:rPr>
          <w:rFonts w:ascii="宋体" w:hAnsi="宋体"/>
          <w:sz w:val="24"/>
        </w:rPr>
        <w:t>基础上，注重考查考生运用</w:t>
      </w:r>
      <w:r>
        <w:rPr>
          <w:rFonts w:ascii="宋体" w:hAnsi="宋体" w:hint="eastAsia"/>
          <w:sz w:val="24"/>
        </w:rPr>
        <w:t>动物</w:t>
      </w:r>
      <w:r>
        <w:rPr>
          <w:rFonts w:ascii="宋体" w:hAnsi="宋体"/>
          <w:sz w:val="24"/>
        </w:rPr>
        <w:t>生物化学基础知识分析问题、解决问题的能力。</w:t>
      </w:r>
    </w:p>
    <w:p w:rsidR="00044CBC" w:rsidRDefault="00F6669B" w:rsidP="00F6669B">
      <w:pPr>
        <w:spacing w:line="360" w:lineRule="auto"/>
        <w:ind w:leftChars="257" w:left="2062" w:hangingChars="634" w:hanging="1522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复习重点：</w:t>
      </w:r>
      <w:r>
        <w:rPr>
          <w:rFonts w:ascii="宋体" w:hAnsi="宋体"/>
          <w:sz w:val="24"/>
        </w:rPr>
        <w:t>考试内容将涉及</w:t>
      </w:r>
      <w:r>
        <w:rPr>
          <w:rFonts w:ascii="宋体" w:hAnsi="宋体" w:hint="eastAsia"/>
          <w:sz w:val="24"/>
        </w:rPr>
        <w:t>动物</w:t>
      </w:r>
      <w:r>
        <w:rPr>
          <w:rFonts w:ascii="宋体" w:hAnsi="宋体"/>
          <w:sz w:val="24"/>
        </w:rPr>
        <w:t>生物化学的如下内容：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生</w:t>
      </w:r>
      <w:r>
        <w:rPr>
          <w:rFonts w:ascii="宋体" w:hAnsi="宋体" w:hint="eastAsia"/>
          <w:sz w:val="24"/>
        </w:rPr>
        <w:t>命有机体的</w:t>
      </w:r>
    </w:p>
    <w:p w:rsidR="00044CBC" w:rsidRDefault="00F6669B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物</w:t>
      </w:r>
      <w:r>
        <w:rPr>
          <w:rFonts w:ascii="宋体" w:hAnsi="宋体" w:hint="eastAsia"/>
          <w:sz w:val="24"/>
        </w:rPr>
        <w:t>质</w:t>
      </w:r>
      <w:r>
        <w:rPr>
          <w:rFonts w:ascii="宋体" w:hAnsi="宋体"/>
          <w:sz w:val="24"/>
        </w:rPr>
        <w:t>组成、结构、性质和功能；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生物分子特别是生物大分子的分离与分析方法；</w:t>
      </w:r>
      <w:r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）生物膜的物质组成、结构与功能；（</w:t>
      </w:r>
      <w:r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动物细胞内物质代谢的规律</w:t>
      </w:r>
      <w:r>
        <w:rPr>
          <w:rFonts w:ascii="宋体" w:hAnsi="宋体" w:hint="eastAsia"/>
          <w:sz w:val="24"/>
        </w:rPr>
        <w:t>与</w:t>
      </w:r>
      <w:r>
        <w:rPr>
          <w:rFonts w:ascii="宋体" w:hAnsi="宋体"/>
          <w:sz w:val="24"/>
        </w:rPr>
        <w:t>能</w:t>
      </w:r>
      <w:r>
        <w:rPr>
          <w:rFonts w:ascii="宋体" w:hAnsi="宋体"/>
          <w:sz w:val="24"/>
        </w:rPr>
        <w:lastRenderedPageBreak/>
        <w:t>量</w:t>
      </w:r>
      <w:r>
        <w:rPr>
          <w:rFonts w:ascii="宋体" w:hAnsi="宋体" w:hint="eastAsia"/>
          <w:sz w:val="24"/>
        </w:rPr>
        <w:t>转换</w:t>
      </w:r>
      <w:r>
        <w:rPr>
          <w:rFonts w:ascii="宋体" w:hAnsi="宋体"/>
          <w:sz w:val="24"/>
        </w:rPr>
        <w:t>，物质代谢之间的相互关系</w:t>
      </w:r>
      <w:r>
        <w:rPr>
          <w:rFonts w:ascii="宋体" w:hAnsi="宋体" w:hint="eastAsia"/>
          <w:sz w:val="24"/>
        </w:rPr>
        <w:t>与调节；（</w:t>
      </w:r>
      <w:r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生物</w:t>
      </w:r>
      <w:r>
        <w:rPr>
          <w:rFonts w:ascii="宋体" w:hAnsi="宋体" w:hint="eastAsia"/>
          <w:sz w:val="24"/>
        </w:rPr>
        <w:t>遗传物质的传递与基因</w:t>
      </w:r>
      <w:r>
        <w:rPr>
          <w:rFonts w:ascii="宋体" w:hAnsi="宋体"/>
          <w:sz w:val="24"/>
        </w:rPr>
        <w:t>表达</w:t>
      </w:r>
      <w:r>
        <w:rPr>
          <w:rFonts w:ascii="宋体" w:hAnsi="宋体" w:hint="eastAsia"/>
          <w:sz w:val="24"/>
        </w:rPr>
        <w:t>，基因表达调节的规律以及常用核酸技术；（</w:t>
      </w:r>
      <w:r>
        <w:rPr>
          <w:rFonts w:ascii="宋体" w:hAnsi="宋体" w:hint="eastAsia"/>
          <w:sz w:val="24"/>
        </w:rPr>
        <w:t>6</w:t>
      </w:r>
      <w:r>
        <w:rPr>
          <w:rFonts w:ascii="宋体" w:hAnsi="宋体" w:hint="eastAsia"/>
          <w:sz w:val="24"/>
        </w:rPr>
        <w:t>）</w:t>
      </w:r>
      <w:r>
        <w:rPr>
          <w:rFonts w:ascii="宋体" w:hAnsi="宋体"/>
          <w:sz w:val="24"/>
        </w:rPr>
        <w:t>水和无机盐</w:t>
      </w:r>
      <w:r>
        <w:rPr>
          <w:rFonts w:ascii="宋体" w:hAnsi="宋体" w:hint="eastAsia"/>
          <w:sz w:val="24"/>
        </w:rPr>
        <w:t>代谢</w:t>
      </w:r>
      <w:r>
        <w:rPr>
          <w:rFonts w:ascii="宋体" w:hAnsi="宋体"/>
          <w:sz w:val="24"/>
        </w:rPr>
        <w:t>及酸碱平衡</w:t>
      </w:r>
      <w:r>
        <w:rPr>
          <w:rFonts w:ascii="宋体" w:hAnsi="宋体" w:hint="eastAsia"/>
          <w:sz w:val="24"/>
        </w:rPr>
        <w:t>，</w:t>
      </w:r>
      <w:r>
        <w:rPr>
          <w:rFonts w:ascii="宋体" w:hAnsi="宋体"/>
          <w:sz w:val="24"/>
        </w:rPr>
        <w:t>血液各组分在动物生命活动中的作用</w:t>
      </w:r>
      <w:r>
        <w:rPr>
          <w:rFonts w:ascii="宋体" w:hAnsi="宋体" w:hint="eastAsia"/>
          <w:sz w:val="24"/>
        </w:rPr>
        <w:t>，肌</w:t>
      </w:r>
      <w:r>
        <w:rPr>
          <w:rFonts w:ascii="宋体" w:hAnsi="宋体"/>
          <w:sz w:val="24"/>
        </w:rPr>
        <w:t>肉、神经、</w:t>
      </w:r>
      <w:r>
        <w:rPr>
          <w:rFonts w:ascii="宋体" w:hAnsi="宋体" w:hint="eastAsia"/>
          <w:sz w:val="24"/>
        </w:rPr>
        <w:t>肝脏等组织的代谢特点</w:t>
      </w:r>
      <w:r>
        <w:rPr>
          <w:rFonts w:ascii="宋体" w:hAnsi="宋体"/>
          <w:sz w:val="24"/>
        </w:rPr>
        <w:t>。并考查学生运用上述知识的综合分析能力。各部分的基本内容如下：</w:t>
      </w:r>
    </w:p>
    <w:p w:rsidR="00044CBC" w:rsidRDefault="00F6669B">
      <w:pPr>
        <w:widowControl/>
        <w:spacing w:line="440" w:lineRule="exact"/>
        <w:ind w:firstLineChars="190" w:firstLine="458"/>
        <w:rPr>
          <w:b/>
          <w:sz w:val="24"/>
        </w:rPr>
      </w:pPr>
      <w:r>
        <w:rPr>
          <w:b/>
          <w:sz w:val="24"/>
        </w:rPr>
        <w:t>（一）</w:t>
      </w:r>
      <w:r>
        <w:rPr>
          <w:rFonts w:hint="eastAsia"/>
          <w:b/>
          <w:sz w:val="24"/>
        </w:rPr>
        <w:t>生物化学的研究内容与发展史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．生物化学</w:t>
      </w:r>
      <w:r>
        <w:rPr>
          <w:rFonts w:hint="eastAsia"/>
          <w:sz w:val="24"/>
        </w:rPr>
        <w:t>的</w:t>
      </w:r>
      <w:r>
        <w:rPr>
          <w:sz w:val="24"/>
        </w:rPr>
        <w:t>研究内容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</w:t>
      </w:r>
      <w:r>
        <w:rPr>
          <w:rFonts w:hint="eastAsia"/>
          <w:sz w:val="24"/>
        </w:rPr>
        <w:t>生</w:t>
      </w:r>
      <w:r>
        <w:rPr>
          <w:sz w:val="24"/>
        </w:rPr>
        <w:t>物化学发展</w:t>
      </w:r>
      <w:r>
        <w:rPr>
          <w:rFonts w:hint="eastAsia"/>
          <w:sz w:val="24"/>
        </w:rPr>
        <w:t>历史</w:t>
      </w:r>
      <w:r>
        <w:rPr>
          <w:sz w:val="24"/>
        </w:rPr>
        <w:t>中</w:t>
      </w:r>
      <w:r>
        <w:rPr>
          <w:rFonts w:hint="eastAsia"/>
          <w:sz w:val="24"/>
        </w:rPr>
        <w:t>的重大</w:t>
      </w:r>
      <w:r>
        <w:rPr>
          <w:sz w:val="24"/>
        </w:rPr>
        <w:t>成果及其</w:t>
      </w:r>
      <w:r>
        <w:rPr>
          <w:rFonts w:hint="eastAsia"/>
          <w:sz w:val="24"/>
        </w:rPr>
        <w:t>贡献</w:t>
      </w:r>
      <w:r>
        <w:rPr>
          <w:sz w:val="24"/>
        </w:rPr>
        <w:t>学者</w:t>
      </w:r>
    </w:p>
    <w:p w:rsidR="00044CBC" w:rsidRDefault="00F6669B">
      <w:pPr>
        <w:widowControl/>
        <w:spacing w:line="440" w:lineRule="exact"/>
        <w:ind w:firstLineChars="190" w:firstLine="458"/>
        <w:rPr>
          <w:b/>
          <w:sz w:val="24"/>
        </w:rPr>
      </w:pPr>
      <w:r>
        <w:rPr>
          <w:rFonts w:hint="eastAsia"/>
          <w:b/>
          <w:sz w:val="24"/>
        </w:rPr>
        <w:t>（二）</w:t>
      </w:r>
      <w:r>
        <w:rPr>
          <w:b/>
          <w:sz w:val="24"/>
        </w:rPr>
        <w:t>生命的化学特征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．构成生物体</w:t>
      </w:r>
      <w:r>
        <w:rPr>
          <w:rFonts w:hint="eastAsia"/>
          <w:sz w:val="24"/>
        </w:rPr>
        <w:t>的</w:t>
      </w:r>
      <w:r>
        <w:rPr>
          <w:sz w:val="24"/>
        </w:rPr>
        <w:t>元素及功能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．生物体系中的非共价作用力</w:t>
      </w:r>
      <w:r>
        <w:rPr>
          <w:rFonts w:hint="eastAsia"/>
          <w:sz w:val="24"/>
        </w:rPr>
        <w:t>的种类和特性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3</w:t>
      </w:r>
      <w:r>
        <w:rPr>
          <w:sz w:val="24"/>
        </w:rPr>
        <w:t>．生物能量学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4</w:t>
      </w:r>
      <w:r>
        <w:rPr>
          <w:sz w:val="24"/>
        </w:rPr>
        <w:t>．生物体内的水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rFonts w:hint="eastAsia"/>
          <w:b/>
          <w:sz w:val="24"/>
        </w:rPr>
        <w:t>（三）</w:t>
      </w:r>
      <w:r>
        <w:rPr>
          <w:b/>
          <w:sz w:val="24"/>
        </w:rPr>
        <w:t>蛋白质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．蛋白质的分类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．蛋白质的化学组成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组成蛋白质的元素种类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蛋白质含氮量及其在生产实践中的应用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基本氨基酸</w:t>
      </w:r>
      <w:r>
        <w:rPr>
          <w:rFonts w:hint="eastAsia"/>
          <w:sz w:val="24"/>
        </w:rPr>
        <w:t>的</w:t>
      </w:r>
      <w:r>
        <w:rPr>
          <w:sz w:val="24"/>
        </w:rPr>
        <w:t>结构特点与分类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sz w:val="24"/>
        </w:rPr>
        <w:t>氨基酸</w:t>
      </w:r>
      <w:r>
        <w:rPr>
          <w:rFonts w:hint="eastAsia"/>
          <w:sz w:val="24"/>
        </w:rPr>
        <w:t>的</w:t>
      </w:r>
      <w:r>
        <w:rPr>
          <w:sz w:val="24"/>
        </w:rPr>
        <w:t>光吸收性质</w:t>
      </w:r>
      <w:r>
        <w:rPr>
          <w:rFonts w:hint="eastAsia"/>
          <w:sz w:val="24"/>
        </w:rPr>
        <w:t>、</w:t>
      </w:r>
      <w:r>
        <w:rPr>
          <w:sz w:val="24"/>
        </w:rPr>
        <w:t>解离性质及其应用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3</w:t>
      </w:r>
      <w:r>
        <w:rPr>
          <w:sz w:val="24"/>
        </w:rPr>
        <w:t>．蛋白质的化学结构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蛋白质氨基酸组成、测定方法及表示方法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蛋白质</w:t>
      </w:r>
      <w:r>
        <w:rPr>
          <w:rFonts w:hint="eastAsia"/>
          <w:sz w:val="24"/>
        </w:rPr>
        <w:t>的</w:t>
      </w:r>
      <w:r>
        <w:rPr>
          <w:sz w:val="24"/>
        </w:rPr>
        <w:t>一级结构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肽</w:t>
      </w:r>
      <w:r>
        <w:rPr>
          <w:rFonts w:hint="eastAsia"/>
          <w:sz w:val="24"/>
        </w:rPr>
        <w:t>、</w:t>
      </w:r>
      <w:r>
        <w:rPr>
          <w:sz w:val="24"/>
        </w:rPr>
        <w:t>肽键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4</w:t>
      </w:r>
      <w:r>
        <w:rPr>
          <w:sz w:val="24"/>
        </w:rPr>
        <w:t>．蛋白质的</w:t>
      </w:r>
      <w:r>
        <w:rPr>
          <w:rFonts w:hint="eastAsia"/>
          <w:sz w:val="24"/>
        </w:rPr>
        <w:t>高级</w:t>
      </w:r>
      <w:r>
        <w:rPr>
          <w:sz w:val="24"/>
        </w:rPr>
        <w:t>结构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蛋白质高级结构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肽单位</w:t>
      </w:r>
      <w:r>
        <w:rPr>
          <w:rFonts w:hint="eastAsia"/>
          <w:sz w:val="24"/>
        </w:rPr>
        <w:t>、</w:t>
      </w:r>
      <w:r>
        <w:rPr>
          <w:sz w:val="24"/>
        </w:rPr>
        <w:t>二面角，肽单位的结构特征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蛋白质二级结构</w:t>
      </w:r>
      <w:r>
        <w:rPr>
          <w:rFonts w:hint="eastAsia"/>
          <w:sz w:val="24"/>
        </w:rPr>
        <w:t>、</w:t>
      </w:r>
      <w:r>
        <w:rPr>
          <w:sz w:val="24"/>
        </w:rPr>
        <w:t>维持二级结构的作用力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sz w:val="24"/>
        </w:rPr>
        <w:t>α-</w:t>
      </w:r>
      <w:r>
        <w:rPr>
          <w:sz w:val="24"/>
        </w:rPr>
        <w:t>螺旋、</w:t>
      </w:r>
      <w:r>
        <w:rPr>
          <w:sz w:val="24"/>
        </w:rPr>
        <w:t>β-</w:t>
      </w:r>
      <w:r>
        <w:rPr>
          <w:sz w:val="24"/>
        </w:rPr>
        <w:t>折叠和</w:t>
      </w:r>
      <w:r>
        <w:rPr>
          <w:sz w:val="24"/>
        </w:rPr>
        <w:t>β-</w:t>
      </w:r>
      <w:r>
        <w:rPr>
          <w:sz w:val="24"/>
        </w:rPr>
        <w:t>转角的结构特征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⑸</w:t>
      </w:r>
      <w:r>
        <w:rPr>
          <w:sz w:val="24"/>
        </w:rPr>
        <w:t>超二级结构和结构域</w:t>
      </w:r>
    </w:p>
    <w:p w:rsidR="00044CBC" w:rsidRDefault="00F6669B">
      <w:pPr>
        <w:widowControl/>
        <w:spacing w:line="440" w:lineRule="exact"/>
        <w:ind w:firstLineChars="200" w:firstLine="480"/>
        <w:rPr>
          <w:sz w:val="24"/>
        </w:rPr>
      </w:pPr>
      <w:r>
        <w:rPr>
          <w:rFonts w:ascii="宋体" w:hAnsi="宋体" w:cs="宋体" w:hint="eastAsia"/>
          <w:sz w:val="24"/>
        </w:rPr>
        <w:t>(6)</w:t>
      </w:r>
      <w:r>
        <w:rPr>
          <w:rFonts w:ascii="宋体" w:hAnsi="宋体" w:cs="宋体" w:hint="eastAsia"/>
          <w:sz w:val="24"/>
        </w:rPr>
        <w:t>蛋白质的</w:t>
      </w:r>
      <w:r>
        <w:rPr>
          <w:rFonts w:ascii="宋体" w:hAnsi="宋体" w:cs="宋体" w:hint="eastAsia"/>
          <w:sz w:val="24"/>
        </w:rPr>
        <w:t>三</w:t>
      </w:r>
      <w:r>
        <w:rPr>
          <w:sz w:val="24"/>
        </w:rPr>
        <w:t>级结构，维持三级结构的作用力，肌红蛋白的三级结构特点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⑺</w:t>
      </w:r>
      <w:r>
        <w:rPr>
          <w:rFonts w:ascii="宋体" w:hAnsi="宋体" w:cs="宋体" w:hint="eastAsia"/>
          <w:sz w:val="24"/>
        </w:rPr>
        <w:t>蛋白质的</w:t>
      </w:r>
      <w:r>
        <w:rPr>
          <w:sz w:val="24"/>
        </w:rPr>
        <w:t>四级结构，血红蛋白</w:t>
      </w:r>
      <w:r>
        <w:rPr>
          <w:rFonts w:hint="eastAsia"/>
          <w:sz w:val="24"/>
        </w:rPr>
        <w:t>的</w:t>
      </w:r>
      <w:r>
        <w:rPr>
          <w:sz w:val="24"/>
        </w:rPr>
        <w:t>四级结构特点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lastRenderedPageBreak/>
        <w:t>5</w:t>
      </w:r>
      <w:r>
        <w:rPr>
          <w:sz w:val="24"/>
        </w:rPr>
        <w:t>．多肽、蛋白质结构与功能的关系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rFonts w:hint="eastAsia"/>
          <w:sz w:val="24"/>
        </w:rPr>
        <w:t>多肽的结构与功能的关系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同功能蛋白质种属特异性</w:t>
      </w:r>
      <w:r>
        <w:rPr>
          <w:rFonts w:hint="eastAsia"/>
          <w:sz w:val="24"/>
        </w:rPr>
        <w:t>、</w:t>
      </w:r>
      <w:r>
        <w:rPr>
          <w:sz w:val="24"/>
        </w:rPr>
        <w:t>保守性与功能的关系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分子病，镰刀型贫血病与</w:t>
      </w:r>
      <w:proofErr w:type="spellStart"/>
      <w:r>
        <w:rPr>
          <w:sz w:val="24"/>
        </w:rPr>
        <w:t>Hb</w:t>
      </w:r>
      <w:proofErr w:type="spellEnd"/>
      <w:r>
        <w:rPr>
          <w:sz w:val="24"/>
        </w:rPr>
        <w:t>结构变异的关系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sz w:val="24"/>
        </w:rPr>
        <w:t>蛋白质前体、前体的激活及其意义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⑸</w:t>
      </w:r>
      <w:r>
        <w:rPr>
          <w:sz w:val="24"/>
        </w:rPr>
        <w:t>血红蛋白氧合时的构象变化，蛋白质的变构效应</w:t>
      </w:r>
    </w:p>
    <w:p w:rsidR="00044CBC" w:rsidRDefault="00F6669B">
      <w:pPr>
        <w:widowControl/>
        <w:spacing w:line="440" w:lineRule="exact"/>
        <w:ind w:leftChars="142" w:left="298" w:firstLineChars="100" w:firstLine="240"/>
        <w:rPr>
          <w:sz w:val="24"/>
        </w:rPr>
      </w:pPr>
      <w:r>
        <w:rPr>
          <w:rFonts w:ascii="宋体" w:hAnsi="宋体" w:cs="宋体" w:hint="eastAsia"/>
          <w:sz w:val="24"/>
        </w:rPr>
        <w:t>⑹</w:t>
      </w:r>
      <w:r>
        <w:rPr>
          <w:sz w:val="24"/>
        </w:rPr>
        <w:t>蛋白质</w:t>
      </w:r>
      <w:r>
        <w:rPr>
          <w:rFonts w:hint="eastAsia"/>
          <w:sz w:val="24"/>
        </w:rPr>
        <w:t>的</w:t>
      </w:r>
      <w:r>
        <w:rPr>
          <w:sz w:val="24"/>
        </w:rPr>
        <w:t>变性与复性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>．蛋白质理化性质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蛋白质的酸碱性</w:t>
      </w:r>
      <w:r>
        <w:rPr>
          <w:rFonts w:hint="eastAsia"/>
          <w:sz w:val="24"/>
        </w:rPr>
        <w:t>、</w:t>
      </w:r>
      <w:r>
        <w:rPr>
          <w:sz w:val="24"/>
        </w:rPr>
        <w:t>等电点及其应用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电泳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蛋白质的分子质量与测定方法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sz w:val="24"/>
        </w:rPr>
        <w:t>蛋白质的胶体性质及其应用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⑸</w:t>
      </w:r>
      <w:r>
        <w:rPr>
          <w:sz w:val="24"/>
        </w:rPr>
        <w:t>蛋白质的沉淀性质及其应用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⑹</w:t>
      </w:r>
      <w:r>
        <w:rPr>
          <w:sz w:val="24"/>
        </w:rPr>
        <w:t>蛋白质的紫外吸收作用及其应用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b/>
          <w:sz w:val="24"/>
        </w:rPr>
        <w:t>四</w:t>
      </w:r>
      <w:r>
        <w:rPr>
          <w:rFonts w:hint="eastAsia"/>
          <w:b/>
          <w:sz w:val="24"/>
        </w:rPr>
        <w:t>）</w:t>
      </w:r>
      <w:r>
        <w:rPr>
          <w:b/>
          <w:sz w:val="24"/>
        </w:rPr>
        <w:t>核酸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．核酸的化学组成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DNA</w:t>
      </w:r>
      <w:r>
        <w:rPr>
          <w:sz w:val="24"/>
        </w:rPr>
        <w:t>和</w:t>
      </w:r>
      <w:r>
        <w:rPr>
          <w:sz w:val="24"/>
        </w:rPr>
        <w:t>RNA</w:t>
      </w:r>
      <w:r>
        <w:rPr>
          <w:sz w:val="24"/>
        </w:rPr>
        <w:t>组成上的异同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核苷的结构特点与种类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核苷酸的</w:t>
      </w:r>
      <w:r>
        <w:rPr>
          <w:rFonts w:hint="eastAsia"/>
          <w:sz w:val="24"/>
        </w:rPr>
        <w:t>种类、结构与功能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</w:t>
      </w:r>
      <w:r>
        <w:rPr>
          <w:sz w:val="24"/>
        </w:rPr>
        <w:t>DNA</w:t>
      </w:r>
      <w:r>
        <w:rPr>
          <w:sz w:val="24"/>
        </w:rPr>
        <w:t>分子结构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DNA</w:t>
      </w:r>
      <w:r>
        <w:rPr>
          <w:sz w:val="24"/>
        </w:rPr>
        <w:t>的</w:t>
      </w:r>
      <w:r>
        <w:rPr>
          <w:rFonts w:hint="eastAsia"/>
          <w:sz w:val="24"/>
        </w:rPr>
        <w:t>分子大小和</w:t>
      </w:r>
      <w:proofErr w:type="gramStart"/>
      <w:r>
        <w:rPr>
          <w:sz w:val="24"/>
        </w:rPr>
        <w:t>碱基组</w:t>
      </w:r>
      <w:proofErr w:type="gramEnd"/>
      <w:r>
        <w:rPr>
          <w:sz w:val="24"/>
        </w:rPr>
        <w:t>成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DNA</w:t>
      </w:r>
      <w:r>
        <w:rPr>
          <w:sz w:val="24"/>
        </w:rPr>
        <w:t>的一级结构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DNA</w:t>
      </w:r>
      <w:r>
        <w:rPr>
          <w:sz w:val="24"/>
        </w:rPr>
        <w:t>的二级</w:t>
      </w:r>
      <w:r>
        <w:rPr>
          <w:rFonts w:hint="eastAsia"/>
          <w:sz w:val="24"/>
        </w:rPr>
        <w:t>结构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sz w:val="24"/>
        </w:rPr>
        <w:t>DNA</w:t>
      </w:r>
      <w:r>
        <w:rPr>
          <w:rFonts w:ascii="宋体" w:hAnsi="宋体" w:cs="宋体" w:hint="eastAsia"/>
          <w:sz w:val="24"/>
        </w:rPr>
        <w:t>的三级结构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3</w:t>
      </w:r>
      <w:r>
        <w:rPr>
          <w:sz w:val="24"/>
        </w:rPr>
        <w:t>．</w:t>
      </w:r>
      <w:r>
        <w:rPr>
          <w:sz w:val="24"/>
        </w:rPr>
        <w:t>RNA</w:t>
      </w:r>
      <w:r>
        <w:rPr>
          <w:sz w:val="24"/>
        </w:rPr>
        <w:t>分子结构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RNA</w:t>
      </w:r>
      <w:r>
        <w:rPr>
          <w:sz w:val="24"/>
        </w:rPr>
        <w:t>的类型</w:t>
      </w:r>
      <w:r>
        <w:rPr>
          <w:rFonts w:hint="eastAsia"/>
          <w:sz w:val="24"/>
        </w:rPr>
        <w:t>和</w:t>
      </w:r>
      <w:proofErr w:type="gramStart"/>
      <w:r>
        <w:rPr>
          <w:rFonts w:hint="eastAsia"/>
          <w:sz w:val="24"/>
        </w:rPr>
        <w:t>碱基组</w:t>
      </w:r>
      <w:proofErr w:type="gramEnd"/>
      <w:r>
        <w:rPr>
          <w:rFonts w:hint="eastAsia"/>
          <w:sz w:val="24"/>
        </w:rPr>
        <w:t>成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RNA</w:t>
      </w:r>
      <w:r>
        <w:rPr>
          <w:rFonts w:hint="eastAsia"/>
          <w:sz w:val="24"/>
        </w:rPr>
        <w:t>的一级结构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rFonts w:hint="eastAsia"/>
          <w:sz w:val="24"/>
        </w:rPr>
        <w:t>RNA</w:t>
      </w:r>
      <w:r>
        <w:rPr>
          <w:rFonts w:hint="eastAsia"/>
          <w:sz w:val="24"/>
        </w:rPr>
        <w:t>的二级结构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4</w:t>
      </w:r>
      <w:r>
        <w:rPr>
          <w:sz w:val="24"/>
        </w:rPr>
        <w:t>．</w:t>
      </w:r>
      <w:r>
        <w:rPr>
          <w:rFonts w:hint="eastAsia"/>
          <w:sz w:val="24"/>
        </w:rPr>
        <w:t>核酸</w:t>
      </w:r>
      <w:r>
        <w:rPr>
          <w:sz w:val="24"/>
        </w:rPr>
        <w:t>的一些性质</w:t>
      </w:r>
    </w:p>
    <w:p w:rsidR="00044CBC" w:rsidRDefault="00F6669B">
      <w:pPr>
        <w:widowControl/>
        <w:spacing w:line="440" w:lineRule="exact"/>
        <w:ind w:firstLineChars="200" w:firstLine="48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变性</w:t>
      </w:r>
      <w:r>
        <w:rPr>
          <w:rFonts w:hint="eastAsia"/>
          <w:sz w:val="24"/>
        </w:rPr>
        <w:t>与</w:t>
      </w:r>
      <w:r>
        <w:rPr>
          <w:sz w:val="24"/>
        </w:rPr>
        <w:t>复性</w:t>
      </w:r>
    </w:p>
    <w:p w:rsidR="00044CBC" w:rsidRDefault="00F6669B">
      <w:pPr>
        <w:widowControl/>
        <w:spacing w:line="440" w:lineRule="exact"/>
        <w:ind w:firstLineChars="200" w:firstLine="48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核酸的紫外吸收作用及其应用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rFonts w:hint="eastAsia"/>
          <w:b/>
          <w:sz w:val="24"/>
        </w:rPr>
        <w:lastRenderedPageBreak/>
        <w:t>（</w:t>
      </w:r>
      <w:r>
        <w:rPr>
          <w:b/>
          <w:sz w:val="24"/>
        </w:rPr>
        <w:t>五</w:t>
      </w:r>
      <w:r>
        <w:rPr>
          <w:rFonts w:hint="eastAsia"/>
          <w:b/>
          <w:sz w:val="24"/>
        </w:rPr>
        <w:t>）</w:t>
      </w:r>
      <w:r>
        <w:rPr>
          <w:b/>
          <w:sz w:val="24"/>
        </w:rPr>
        <w:t>糖类</w:t>
      </w:r>
    </w:p>
    <w:p w:rsidR="00044CBC" w:rsidRDefault="00F6669B">
      <w:pPr>
        <w:widowControl/>
        <w:spacing w:line="440" w:lineRule="exact"/>
        <w:ind w:firstLineChars="200" w:firstLine="48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．单糖</w:t>
      </w:r>
    </w:p>
    <w:p w:rsidR="00044CBC" w:rsidRDefault="00F6669B">
      <w:pPr>
        <w:widowControl/>
        <w:spacing w:line="440" w:lineRule="exact"/>
        <w:ind w:leftChars="405" w:left="85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动物体内重要单糖</w:t>
      </w:r>
      <w:r>
        <w:rPr>
          <w:rFonts w:hint="eastAsia"/>
          <w:sz w:val="24"/>
        </w:rPr>
        <w:t>的种类</w:t>
      </w:r>
    </w:p>
    <w:p w:rsidR="00044CBC" w:rsidRDefault="00F6669B">
      <w:pPr>
        <w:widowControl/>
        <w:spacing w:line="440" w:lineRule="exact"/>
        <w:ind w:leftChars="405" w:left="85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葡萄糖的分子结构、构型、构象</w:t>
      </w:r>
    </w:p>
    <w:p w:rsidR="00044CBC" w:rsidRDefault="00F6669B">
      <w:pPr>
        <w:widowControl/>
        <w:spacing w:line="440" w:lineRule="exact"/>
        <w:ind w:leftChars="405" w:left="85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葡萄糖的化学性质</w:t>
      </w:r>
    </w:p>
    <w:p w:rsidR="00044CBC" w:rsidRDefault="00F6669B">
      <w:pPr>
        <w:widowControl/>
        <w:spacing w:line="440" w:lineRule="exact"/>
        <w:ind w:leftChars="405" w:left="85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sz w:val="24"/>
        </w:rPr>
        <w:t>葡萄糖和果糖的磷酸</w:t>
      </w:r>
      <w:proofErr w:type="gramStart"/>
      <w:r>
        <w:rPr>
          <w:sz w:val="24"/>
        </w:rPr>
        <w:t>酯</w:t>
      </w:r>
      <w:proofErr w:type="gramEnd"/>
    </w:p>
    <w:p w:rsidR="00044CBC" w:rsidRDefault="00F6669B">
      <w:pPr>
        <w:widowControl/>
        <w:spacing w:line="440" w:lineRule="exact"/>
        <w:ind w:firstLineChars="200" w:firstLine="48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．多糖</w:t>
      </w:r>
    </w:p>
    <w:p w:rsidR="00044CBC" w:rsidRDefault="00F6669B">
      <w:pPr>
        <w:widowControl/>
        <w:spacing w:line="440" w:lineRule="exact"/>
        <w:ind w:leftChars="142" w:left="298" w:firstLineChars="230" w:firstLine="552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糖原的结构特点</w:t>
      </w:r>
    </w:p>
    <w:p w:rsidR="00044CBC" w:rsidRDefault="00F6669B">
      <w:pPr>
        <w:widowControl/>
        <w:spacing w:line="440" w:lineRule="exact"/>
        <w:ind w:leftChars="142" w:left="298" w:firstLineChars="230" w:firstLine="552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动物体内的杂多糖及其作用</w:t>
      </w:r>
    </w:p>
    <w:p w:rsidR="00044CBC" w:rsidRDefault="00F6669B">
      <w:pPr>
        <w:widowControl/>
        <w:spacing w:line="440" w:lineRule="exact"/>
        <w:ind w:firstLineChars="200" w:firstLine="480"/>
        <w:rPr>
          <w:sz w:val="24"/>
        </w:rPr>
      </w:pPr>
      <w:r>
        <w:rPr>
          <w:sz w:val="24"/>
        </w:rPr>
        <w:t>3</w:t>
      </w:r>
      <w:r>
        <w:rPr>
          <w:sz w:val="24"/>
        </w:rPr>
        <w:t>．复合糖</w:t>
      </w:r>
    </w:p>
    <w:p w:rsidR="00044CBC" w:rsidRDefault="00F6669B">
      <w:pPr>
        <w:widowControl/>
        <w:spacing w:line="440" w:lineRule="exact"/>
        <w:ind w:leftChars="142" w:left="298" w:firstLineChars="230" w:firstLine="552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糖蛋白的结构特点与功能</w:t>
      </w:r>
    </w:p>
    <w:p w:rsidR="00044CBC" w:rsidRDefault="00F6669B">
      <w:pPr>
        <w:widowControl/>
        <w:spacing w:line="440" w:lineRule="exact"/>
        <w:ind w:leftChars="142" w:left="298" w:firstLineChars="230" w:firstLine="552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蛋白聚糖的结构特点与功能</w:t>
      </w:r>
    </w:p>
    <w:p w:rsidR="00044CBC" w:rsidRDefault="00F6669B">
      <w:pPr>
        <w:widowControl/>
        <w:spacing w:line="440" w:lineRule="exact"/>
        <w:ind w:firstLineChars="150" w:firstLine="360"/>
        <w:rPr>
          <w:sz w:val="24"/>
        </w:rPr>
      </w:pPr>
      <w:r>
        <w:rPr>
          <w:sz w:val="24"/>
        </w:rPr>
        <w:t>4</w:t>
      </w:r>
      <w:r>
        <w:rPr>
          <w:sz w:val="24"/>
        </w:rPr>
        <w:t>．脂多糖和糖脂</w:t>
      </w:r>
    </w:p>
    <w:p w:rsidR="00044CBC" w:rsidRDefault="00F6669B">
      <w:pPr>
        <w:widowControl/>
        <w:spacing w:line="440" w:lineRule="exact"/>
        <w:ind w:leftChars="142" w:left="298" w:firstLineChars="230" w:firstLine="552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脂多糖的结构特点与功能</w:t>
      </w:r>
    </w:p>
    <w:p w:rsidR="00044CBC" w:rsidRDefault="00F6669B">
      <w:pPr>
        <w:widowControl/>
        <w:spacing w:line="440" w:lineRule="exact"/>
        <w:ind w:leftChars="142" w:left="298" w:firstLineChars="230" w:firstLine="552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糖脂的结构特点与功能</w:t>
      </w:r>
    </w:p>
    <w:p w:rsidR="00044CBC" w:rsidRDefault="00F6669B">
      <w:pPr>
        <w:widowControl/>
        <w:spacing w:line="440" w:lineRule="exact"/>
        <w:ind w:firstLineChars="200" w:firstLine="482"/>
        <w:rPr>
          <w:sz w:val="24"/>
        </w:rPr>
      </w:pPr>
      <w:r>
        <w:rPr>
          <w:rFonts w:hint="eastAsia"/>
          <w:b/>
          <w:sz w:val="24"/>
        </w:rPr>
        <w:t>（</w:t>
      </w:r>
      <w:r>
        <w:rPr>
          <w:b/>
          <w:sz w:val="24"/>
        </w:rPr>
        <w:t>六</w:t>
      </w:r>
      <w:r>
        <w:rPr>
          <w:rFonts w:hint="eastAsia"/>
          <w:b/>
          <w:sz w:val="24"/>
        </w:rPr>
        <w:t>）</w:t>
      </w:r>
      <w:r>
        <w:rPr>
          <w:b/>
          <w:sz w:val="24"/>
        </w:rPr>
        <w:t>生物膜与物质转运</w:t>
      </w:r>
    </w:p>
    <w:p w:rsidR="00044CBC" w:rsidRDefault="00F6669B">
      <w:pPr>
        <w:widowControl/>
        <w:spacing w:line="440" w:lineRule="exact"/>
        <w:ind w:firstLineChars="200" w:firstLine="48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．生物膜的化学组成</w:t>
      </w:r>
    </w:p>
    <w:p w:rsidR="00044CBC" w:rsidRDefault="00F6669B">
      <w:pPr>
        <w:widowControl/>
        <w:spacing w:line="440" w:lineRule="exact"/>
        <w:ind w:leftChars="142" w:left="298" w:firstLineChars="230" w:firstLine="552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proofErr w:type="gramStart"/>
      <w:r>
        <w:rPr>
          <w:sz w:val="24"/>
        </w:rPr>
        <w:t>膜脂的</w:t>
      </w:r>
      <w:proofErr w:type="gramEnd"/>
      <w:r>
        <w:rPr>
          <w:sz w:val="24"/>
        </w:rPr>
        <w:t>种类、结构特点、性质及其在膜结构中的作用</w:t>
      </w:r>
    </w:p>
    <w:p w:rsidR="00044CBC" w:rsidRDefault="00F6669B">
      <w:pPr>
        <w:widowControl/>
        <w:spacing w:line="440" w:lineRule="exact"/>
        <w:ind w:leftChars="142" w:left="298" w:firstLineChars="230" w:firstLine="552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膜蛋白在膜结构中的位置、作用方式及功能</w:t>
      </w:r>
    </w:p>
    <w:p w:rsidR="00044CBC" w:rsidRDefault="00F6669B">
      <w:pPr>
        <w:widowControl/>
        <w:spacing w:line="440" w:lineRule="exact"/>
        <w:ind w:leftChars="142" w:left="298" w:firstLineChars="230" w:firstLine="552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proofErr w:type="gramStart"/>
      <w:r>
        <w:rPr>
          <w:sz w:val="24"/>
        </w:rPr>
        <w:t>膜糖在</w:t>
      </w:r>
      <w:proofErr w:type="gramEnd"/>
      <w:r>
        <w:rPr>
          <w:sz w:val="24"/>
        </w:rPr>
        <w:t>膜结构中的位置与功能</w:t>
      </w:r>
    </w:p>
    <w:p w:rsidR="00044CBC" w:rsidRDefault="00F6669B">
      <w:pPr>
        <w:widowControl/>
        <w:spacing w:line="440" w:lineRule="exact"/>
        <w:ind w:firstLineChars="200" w:firstLine="48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．膜的运动性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分相</w:t>
      </w:r>
      <w:r>
        <w:rPr>
          <w:rFonts w:hint="eastAsia"/>
          <w:sz w:val="24"/>
        </w:rPr>
        <w:t>、</w:t>
      </w:r>
      <w:r>
        <w:rPr>
          <w:sz w:val="24"/>
        </w:rPr>
        <w:t>相变、</w:t>
      </w:r>
      <w:r>
        <w:rPr>
          <w:rFonts w:hint="eastAsia"/>
          <w:sz w:val="24"/>
        </w:rPr>
        <w:t>相</w:t>
      </w:r>
      <w:r>
        <w:rPr>
          <w:sz w:val="24"/>
        </w:rPr>
        <w:t>变温度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proofErr w:type="gramStart"/>
      <w:r>
        <w:rPr>
          <w:sz w:val="24"/>
        </w:rPr>
        <w:t>膜脂和</w:t>
      </w:r>
      <w:proofErr w:type="gramEnd"/>
      <w:r>
        <w:rPr>
          <w:sz w:val="24"/>
        </w:rPr>
        <w:t>膜蛋白的运动方式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膜蛋白与膜脂质的相互作用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sz w:val="24"/>
        </w:rPr>
        <w:t>脂质双层的不对称性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⑸</w:t>
      </w:r>
      <w:r>
        <w:rPr>
          <w:sz w:val="24"/>
        </w:rPr>
        <w:t>流动镶嵌模型的特点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3</w:t>
      </w:r>
      <w:r>
        <w:rPr>
          <w:sz w:val="24"/>
        </w:rPr>
        <w:t>．物质的过膜转运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物质跨膜转运的意义，</w:t>
      </w:r>
      <w:r>
        <w:rPr>
          <w:rFonts w:hint="eastAsia"/>
          <w:sz w:val="24"/>
        </w:rPr>
        <w:t>包括</w:t>
      </w:r>
      <w:r>
        <w:rPr>
          <w:sz w:val="24"/>
        </w:rPr>
        <w:t>单向转运和协同转运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⑵</w:t>
      </w:r>
      <w:r>
        <w:rPr>
          <w:rFonts w:hint="eastAsia"/>
          <w:sz w:val="24"/>
        </w:rPr>
        <w:t>小分子物质和离子的跨膜转运，包括简单扩散、易化扩散、主动转运，</w:t>
      </w:r>
      <w:r>
        <w:rPr>
          <w:sz w:val="24"/>
        </w:rPr>
        <w:t>Na+-K+ATP</w:t>
      </w:r>
      <w:r>
        <w:rPr>
          <w:sz w:val="24"/>
        </w:rPr>
        <w:t>的作用机理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lastRenderedPageBreak/>
        <w:t>⑶</w:t>
      </w:r>
      <w:r>
        <w:rPr>
          <w:rFonts w:hint="eastAsia"/>
          <w:sz w:val="24"/>
        </w:rPr>
        <w:t>大分子物质的跨膜转运，包括内吞作用、外排作用、蛋白质合成后的转运与定位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b/>
          <w:sz w:val="24"/>
        </w:rPr>
        <w:t>七</w:t>
      </w:r>
      <w:r>
        <w:rPr>
          <w:rFonts w:hint="eastAsia"/>
          <w:b/>
          <w:sz w:val="24"/>
        </w:rPr>
        <w:t>）</w:t>
      </w:r>
      <w:r>
        <w:rPr>
          <w:b/>
          <w:sz w:val="24"/>
        </w:rPr>
        <w:t>酶</w:t>
      </w:r>
      <w:r>
        <w:rPr>
          <w:rFonts w:hint="eastAsia"/>
          <w:b/>
          <w:sz w:val="24"/>
        </w:rPr>
        <w:t>与维生素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．酶的一般概念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酶的定义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proofErr w:type="gramStart"/>
      <w:r>
        <w:rPr>
          <w:sz w:val="24"/>
        </w:rPr>
        <w:t>酶</w:t>
      </w:r>
      <w:r>
        <w:rPr>
          <w:rFonts w:hint="eastAsia"/>
          <w:sz w:val="24"/>
        </w:rPr>
        <w:t>不同</w:t>
      </w:r>
      <w:proofErr w:type="gramEnd"/>
      <w:r>
        <w:rPr>
          <w:rFonts w:hint="eastAsia"/>
          <w:sz w:val="24"/>
        </w:rPr>
        <w:t>于一般催化剂的特点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酶活性</w:t>
      </w:r>
      <w:r>
        <w:rPr>
          <w:rFonts w:hint="eastAsia"/>
          <w:sz w:val="24"/>
        </w:rPr>
        <w:t>、</w:t>
      </w:r>
      <w:r>
        <w:rPr>
          <w:sz w:val="24"/>
        </w:rPr>
        <w:t>比活力及其测定方法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．酶的化学结构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单纯酶和结合酶，酶蛋白、辅酶（辅基）及金属离子在酶促反应中的作用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单体酶、</w:t>
      </w:r>
      <w:proofErr w:type="gramStart"/>
      <w:r>
        <w:rPr>
          <w:sz w:val="24"/>
        </w:rPr>
        <w:t>寡</w:t>
      </w:r>
      <w:proofErr w:type="gramEnd"/>
      <w:r>
        <w:rPr>
          <w:sz w:val="24"/>
        </w:rPr>
        <w:t>聚酶</w:t>
      </w:r>
      <w:r>
        <w:rPr>
          <w:rFonts w:hint="eastAsia"/>
          <w:sz w:val="24"/>
        </w:rPr>
        <w:t>、</w:t>
      </w:r>
      <w:proofErr w:type="gramStart"/>
      <w:r>
        <w:rPr>
          <w:sz w:val="24"/>
        </w:rPr>
        <w:t>多酶复合体</w:t>
      </w:r>
      <w:proofErr w:type="gramEnd"/>
      <w:r>
        <w:rPr>
          <w:rFonts w:hint="eastAsia"/>
          <w:sz w:val="24"/>
        </w:rPr>
        <w:t>和多功能酶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 xml:space="preserve"> = 3 \* GB2 \* MERGEFORMAT </w:instrText>
      </w:r>
      <w:r>
        <w:rPr>
          <w:rFonts w:hint="eastAsia"/>
          <w:sz w:val="24"/>
        </w:rPr>
        <w:fldChar w:fldCharType="separate"/>
      </w:r>
      <w:r>
        <w:t>⑶</w:t>
      </w:r>
      <w:r>
        <w:rPr>
          <w:rFonts w:hint="eastAsia"/>
          <w:sz w:val="24"/>
        </w:rPr>
        <w:fldChar w:fldCharType="end"/>
      </w:r>
      <w:r>
        <w:rPr>
          <w:rFonts w:ascii="宋体" w:hAnsi="宋体" w:cs="宋体" w:hint="eastAsia"/>
          <w:sz w:val="24"/>
        </w:rPr>
        <w:t>酶的必需基团和酶的</w:t>
      </w:r>
      <w:r>
        <w:rPr>
          <w:sz w:val="24"/>
        </w:rPr>
        <w:t>活性中心，</w:t>
      </w:r>
      <w:r>
        <w:rPr>
          <w:rFonts w:hint="eastAsia"/>
          <w:sz w:val="24"/>
        </w:rPr>
        <w:t>酶的</w:t>
      </w:r>
      <w:r>
        <w:rPr>
          <w:sz w:val="24"/>
        </w:rPr>
        <w:t>活性中心的组成及作用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sz w:val="24"/>
        </w:rPr>
        <w:t>酶原与酶原的激活及其意义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⑸</w:t>
      </w:r>
      <w:r>
        <w:rPr>
          <w:sz w:val="24"/>
        </w:rPr>
        <w:t>同工酶</w:t>
      </w:r>
      <w:r>
        <w:rPr>
          <w:rFonts w:hint="eastAsia"/>
          <w:sz w:val="24"/>
        </w:rPr>
        <w:t>、</w:t>
      </w:r>
      <w:r>
        <w:rPr>
          <w:sz w:val="24"/>
        </w:rPr>
        <w:t>调节酶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3</w:t>
      </w:r>
      <w:r>
        <w:rPr>
          <w:sz w:val="24"/>
        </w:rPr>
        <w:t>．酶的作用机理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酶的</w:t>
      </w:r>
      <w:r>
        <w:rPr>
          <w:rFonts w:hint="eastAsia"/>
          <w:sz w:val="24"/>
        </w:rPr>
        <w:t>催化</w:t>
      </w:r>
      <w:r>
        <w:rPr>
          <w:sz w:val="24"/>
        </w:rPr>
        <w:t>作用与活化能的关系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中间产物学说与诱导契合学说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rFonts w:ascii="宋体" w:hAnsi="宋体" w:cs="宋体" w:hint="eastAsia"/>
          <w:sz w:val="24"/>
        </w:rPr>
        <w:t>酶高效催化的机制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4</w:t>
      </w:r>
      <w:r>
        <w:rPr>
          <w:sz w:val="24"/>
        </w:rPr>
        <w:t>．酶促反应动力学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底物浓度与酶促反应速度的关系，米氏方程式，</w:t>
      </w:r>
      <w:r>
        <w:rPr>
          <w:rFonts w:hint="eastAsia"/>
          <w:i/>
          <w:sz w:val="24"/>
        </w:rPr>
        <w:t>K</w:t>
      </w:r>
      <w:r>
        <w:rPr>
          <w:sz w:val="24"/>
          <w:vertAlign w:val="subscript"/>
        </w:rPr>
        <w:t>m</w:t>
      </w:r>
      <w:r>
        <w:rPr>
          <w:sz w:val="24"/>
        </w:rPr>
        <w:t>的意义及求法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酶浓度与酶促反应速度的关系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温度与酶促反应速度的关系及最适温</w:t>
      </w:r>
      <w:r>
        <w:rPr>
          <w:sz w:val="24"/>
        </w:rPr>
        <w:t>度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sz w:val="24"/>
        </w:rPr>
        <w:t>pH</w:t>
      </w:r>
      <w:r>
        <w:rPr>
          <w:sz w:val="24"/>
        </w:rPr>
        <w:t>值与酶促反应速度的关系及</w:t>
      </w:r>
      <w:proofErr w:type="gramStart"/>
      <w:r>
        <w:rPr>
          <w:sz w:val="24"/>
        </w:rPr>
        <w:t>最</w:t>
      </w:r>
      <w:proofErr w:type="gramEnd"/>
      <w:r>
        <w:rPr>
          <w:sz w:val="24"/>
        </w:rPr>
        <w:t>适</w:t>
      </w:r>
      <w:r>
        <w:rPr>
          <w:sz w:val="24"/>
        </w:rPr>
        <w:t>pH</w:t>
      </w:r>
      <w:r>
        <w:rPr>
          <w:sz w:val="24"/>
        </w:rPr>
        <w:t>值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⑸</w:t>
      </w:r>
      <w:r>
        <w:rPr>
          <w:sz w:val="24"/>
        </w:rPr>
        <w:t>抑制剂和抑制作用，抑制作用的分类，各类抑制作用的特点，有机磷化合物和磺胺类药物的作用机理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⑹</w:t>
      </w:r>
      <w:r>
        <w:rPr>
          <w:sz w:val="24"/>
        </w:rPr>
        <w:t>激活剂与激活作用，激活剂的分类及各类激活剂加快酶促反应速度的机理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>．酶活性调节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rFonts w:ascii="宋体" w:hAnsi="宋体" w:cs="宋体" w:hint="eastAsia"/>
          <w:sz w:val="24"/>
        </w:rPr>
        <w:t>变构调节、变构</w:t>
      </w:r>
      <w:r>
        <w:rPr>
          <w:sz w:val="24"/>
        </w:rPr>
        <w:t>酶、变构剂，变构调节的特点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共价</w:t>
      </w:r>
      <w:r>
        <w:rPr>
          <w:rFonts w:hint="eastAsia"/>
          <w:sz w:val="24"/>
        </w:rPr>
        <w:t>修饰</w:t>
      </w:r>
      <w:r>
        <w:rPr>
          <w:sz w:val="24"/>
        </w:rPr>
        <w:t>调节、共价调节</w:t>
      </w:r>
      <w:r>
        <w:rPr>
          <w:rFonts w:hint="eastAsia"/>
          <w:sz w:val="24"/>
        </w:rPr>
        <w:t>酶</w:t>
      </w:r>
      <w:r>
        <w:rPr>
          <w:sz w:val="24"/>
        </w:rPr>
        <w:t>，共价</w:t>
      </w:r>
      <w:r>
        <w:rPr>
          <w:rFonts w:hint="eastAsia"/>
          <w:sz w:val="24"/>
        </w:rPr>
        <w:t>修饰</w:t>
      </w:r>
      <w:r>
        <w:rPr>
          <w:sz w:val="24"/>
        </w:rPr>
        <w:t>调节的方式与特点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>．酶的分类与命名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lastRenderedPageBreak/>
        <w:t>⑴</w:t>
      </w:r>
      <w:r>
        <w:rPr>
          <w:sz w:val="24"/>
        </w:rPr>
        <w:t>酶的命名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酶的分类</w:t>
      </w:r>
      <w:r>
        <w:rPr>
          <w:rFonts w:hint="eastAsia"/>
          <w:sz w:val="24"/>
        </w:rPr>
        <w:t>、</w:t>
      </w:r>
      <w:r>
        <w:rPr>
          <w:sz w:val="24"/>
        </w:rPr>
        <w:t>酶</w:t>
      </w:r>
      <w:r>
        <w:rPr>
          <w:rFonts w:hint="eastAsia"/>
          <w:sz w:val="24"/>
        </w:rPr>
        <w:t>的</w:t>
      </w:r>
      <w:r>
        <w:rPr>
          <w:sz w:val="24"/>
        </w:rPr>
        <w:t>催化反应</w:t>
      </w:r>
      <w:r>
        <w:rPr>
          <w:rFonts w:hint="eastAsia"/>
          <w:sz w:val="24"/>
        </w:rPr>
        <w:t>类型</w:t>
      </w:r>
    </w:p>
    <w:p w:rsidR="00044CBC" w:rsidRDefault="00F6669B">
      <w:pPr>
        <w:widowControl/>
        <w:numPr>
          <w:ilvl w:val="0"/>
          <w:numId w:val="1"/>
        </w:numPr>
        <w:spacing w:line="440" w:lineRule="exact"/>
        <w:ind w:firstLineChars="225" w:firstLine="540"/>
        <w:rPr>
          <w:sz w:val="24"/>
        </w:rPr>
      </w:pPr>
      <w:r>
        <w:rPr>
          <w:sz w:val="24"/>
        </w:rPr>
        <w:t>酶的实际应用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酶与疾病的发生及其在临床诊断与治疗上的应用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固定化酶、抗体酶、模拟酶</w:t>
      </w:r>
    </w:p>
    <w:p w:rsidR="00044CBC" w:rsidRDefault="00F6669B">
      <w:pPr>
        <w:widowControl/>
        <w:numPr>
          <w:ilvl w:val="0"/>
          <w:numId w:val="1"/>
        </w:numPr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水溶性维生素的结构特点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缺乏病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生理功能与辅酶形式</w:t>
      </w:r>
    </w:p>
    <w:p w:rsidR="00044CBC" w:rsidRDefault="00F6669B">
      <w:pPr>
        <w:widowControl/>
        <w:numPr>
          <w:ilvl w:val="0"/>
          <w:numId w:val="1"/>
        </w:numPr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脂溶性维生素的结构特点和功能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b/>
          <w:sz w:val="24"/>
        </w:rPr>
        <w:t>八</w:t>
      </w:r>
      <w:r>
        <w:rPr>
          <w:rFonts w:hint="eastAsia"/>
          <w:b/>
          <w:sz w:val="24"/>
        </w:rPr>
        <w:t>）</w:t>
      </w:r>
      <w:r>
        <w:rPr>
          <w:b/>
          <w:sz w:val="24"/>
        </w:rPr>
        <w:t>糖类代谢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．动物体内糖的来源与功能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．血糖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血糖的来源与去路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ascii="宋体" w:hAnsi="宋体" w:cs="宋体" w:hint="eastAsia"/>
          <w:sz w:val="24"/>
        </w:rPr>
        <w:t>血糖浓度的调节，</w:t>
      </w:r>
      <w:r>
        <w:rPr>
          <w:sz w:val="24"/>
        </w:rPr>
        <w:t>激素对血糖浓度的调节作用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．糖原的分解与合成代谢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糖原分解的过程及关键酶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糖原合成的过程及关键酶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．葡萄糖的分解供能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⑴糖的无氧分解、有氧</w:t>
      </w:r>
      <w:proofErr w:type="gramStart"/>
      <w:r>
        <w:rPr>
          <w:rFonts w:hint="eastAsia"/>
          <w:sz w:val="24"/>
        </w:rPr>
        <w:t>氧</w:t>
      </w:r>
      <w:proofErr w:type="gramEnd"/>
      <w:r>
        <w:rPr>
          <w:rFonts w:hint="eastAsia"/>
          <w:sz w:val="24"/>
        </w:rPr>
        <w:t>化的概念、部位和过程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⑵糖酵解、丙酮酸的氧化脱羧和三羧酸循环的途径及其限速酶调控位点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>．糖异生作用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糖异生作用的反应过程</w:t>
      </w:r>
      <w:r>
        <w:rPr>
          <w:rFonts w:hint="eastAsia"/>
          <w:sz w:val="24"/>
        </w:rPr>
        <w:t>、</w:t>
      </w:r>
      <w:r>
        <w:rPr>
          <w:sz w:val="24"/>
        </w:rPr>
        <w:t>关键酶</w:t>
      </w:r>
      <w:r>
        <w:rPr>
          <w:rFonts w:hint="eastAsia"/>
          <w:sz w:val="24"/>
        </w:rPr>
        <w:t>、</w:t>
      </w:r>
      <w:r>
        <w:rPr>
          <w:sz w:val="24"/>
        </w:rPr>
        <w:t>生理意义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Cori</w:t>
      </w:r>
      <w:r>
        <w:rPr>
          <w:sz w:val="24"/>
        </w:rPr>
        <w:t>循环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>．磷酸戊糖途径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磷酸戊糖途经的反应过程</w:t>
      </w:r>
      <w:r>
        <w:rPr>
          <w:rFonts w:hint="eastAsia"/>
          <w:sz w:val="24"/>
        </w:rPr>
        <w:t>、</w:t>
      </w:r>
      <w:r>
        <w:rPr>
          <w:sz w:val="24"/>
        </w:rPr>
        <w:t>特点</w:t>
      </w:r>
      <w:r>
        <w:rPr>
          <w:rFonts w:hint="eastAsia"/>
          <w:sz w:val="24"/>
        </w:rPr>
        <w:t>及</w:t>
      </w:r>
      <w:r>
        <w:rPr>
          <w:sz w:val="24"/>
        </w:rPr>
        <w:t>关键酶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磷酸戊糖途经的生理意义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7</w:t>
      </w:r>
      <w:r>
        <w:rPr>
          <w:sz w:val="24"/>
        </w:rPr>
        <w:t>．糖代谢</w:t>
      </w:r>
      <w:proofErr w:type="gramStart"/>
      <w:r>
        <w:rPr>
          <w:sz w:val="24"/>
        </w:rPr>
        <w:t>各途径</w:t>
      </w:r>
      <w:proofErr w:type="gramEnd"/>
      <w:r>
        <w:rPr>
          <w:sz w:val="24"/>
        </w:rPr>
        <w:t>的联系与调节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糖代谢</w:t>
      </w:r>
      <w:proofErr w:type="gramStart"/>
      <w:r>
        <w:rPr>
          <w:sz w:val="24"/>
        </w:rPr>
        <w:t>各途径</w:t>
      </w:r>
      <w:proofErr w:type="gramEnd"/>
      <w:r>
        <w:rPr>
          <w:sz w:val="24"/>
        </w:rPr>
        <w:t>之间的联系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细胞能量水平对糖分解代谢的调节，糖代谢途径之间的相互影响，激素对糖代谢的调节，细胞还原力水平对磷酸戊糖途径的调节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b/>
          <w:sz w:val="24"/>
        </w:rPr>
        <w:t>九</w:t>
      </w:r>
      <w:r>
        <w:rPr>
          <w:rFonts w:hint="eastAsia"/>
          <w:b/>
          <w:sz w:val="24"/>
        </w:rPr>
        <w:t>）</w:t>
      </w:r>
      <w:r>
        <w:rPr>
          <w:b/>
          <w:sz w:val="24"/>
        </w:rPr>
        <w:t>生物氧化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．生物氧化的概念与特点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>生物氧化的酶</w:t>
      </w:r>
      <w:r>
        <w:rPr>
          <w:rFonts w:hint="eastAsia"/>
          <w:sz w:val="24"/>
        </w:rPr>
        <w:t>类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lastRenderedPageBreak/>
        <w:t>3</w:t>
      </w:r>
      <w:r>
        <w:rPr>
          <w:rFonts w:hint="eastAsia"/>
          <w:sz w:val="24"/>
        </w:rPr>
        <w:t>．</w:t>
      </w:r>
      <w:r>
        <w:rPr>
          <w:rFonts w:hint="eastAsia"/>
          <w:sz w:val="24"/>
        </w:rPr>
        <w:t>生物氧化中二氧化碳和水的生成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．氧化呼吸链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氧化呼吸链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NADH</w:t>
      </w:r>
      <w:r>
        <w:rPr>
          <w:sz w:val="24"/>
        </w:rPr>
        <w:t>呼吸链的组成及电子传递过程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FADH</w:t>
      </w:r>
      <w:r>
        <w:rPr>
          <w:sz w:val="24"/>
          <w:vertAlign w:val="subscript"/>
        </w:rPr>
        <w:t>2</w:t>
      </w:r>
      <w:r>
        <w:rPr>
          <w:sz w:val="24"/>
        </w:rPr>
        <w:t>呼吸链的组成及电子传递过程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rFonts w:ascii="宋体" w:hAnsi="宋体" w:cs="宋体" w:hint="eastAsia"/>
          <w:sz w:val="24"/>
        </w:rPr>
        <w:t>细胞液</w:t>
      </w:r>
      <w:r>
        <w:rPr>
          <w:rFonts w:hint="eastAsia"/>
          <w:sz w:val="24"/>
        </w:rPr>
        <w:t>NADH</w:t>
      </w:r>
      <w:r>
        <w:rPr>
          <w:rFonts w:ascii="宋体" w:hAnsi="宋体" w:cs="宋体" w:hint="eastAsia"/>
          <w:sz w:val="24"/>
        </w:rPr>
        <w:t>进入线粒体的</w:t>
      </w:r>
      <w:r>
        <w:rPr>
          <w:sz w:val="24"/>
        </w:rPr>
        <w:t>穿梭</w:t>
      </w:r>
      <w:r>
        <w:rPr>
          <w:rFonts w:hint="eastAsia"/>
          <w:sz w:val="24"/>
        </w:rPr>
        <w:t>机制，</w:t>
      </w:r>
      <w:r>
        <w:rPr>
          <w:sz w:val="24"/>
        </w:rPr>
        <w:t>苹果酸穿梭、</w:t>
      </w:r>
      <w:r>
        <w:rPr>
          <w:sz w:val="24"/>
        </w:rPr>
        <w:t>α-</w:t>
      </w:r>
      <w:r>
        <w:rPr>
          <w:sz w:val="24"/>
        </w:rPr>
        <w:t>磷酸甘油穿梭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>．生物氧化中</w:t>
      </w:r>
      <w:r>
        <w:rPr>
          <w:sz w:val="24"/>
        </w:rPr>
        <w:t>ATP</w:t>
      </w:r>
      <w:r>
        <w:rPr>
          <w:sz w:val="24"/>
        </w:rPr>
        <w:t>的生成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底物磷酸化和氧化磷酸化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proofErr w:type="gramStart"/>
      <w:r>
        <w:rPr>
          <w:sz w:val="24"/>
        </w:rPr>
        <w:t>磷氧比</w:t>
      </w:r>
      <w:proofErr w:type="gramEnd"/>
      <w:r>
        <w:rPr>
          <w:sz w:val="24"/>
        </w:rPr>
        <w:t>的概念和意义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ATP</w:t>
      </w:r>
      <w:r>
        <w:rPr>
          <w:sz w:val="24"/>
        </w:rPr>
        <w:t>生成的部位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sz w:val="24"/>
        </w:rPr>
        <w:t>化学渗透学说要点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  <w:highlight w:val="green"/>
        </w:rPr>
      </w:pPr>
      <w:r>
        <w:rPr>
          <w:rFonts w:ascii="宋体" w:hAnsi="宋体" w:cs="宋体" w:hint="eastAsia"/>
          <w:sz w:val="24"/>
        </w:rPr>
        <w:t>⑸</w:t>
      </w:r>
      <w:r>
        <w:rPr>
          <w:sz w:val="24"/>
        </w:rPr>
        <w:t>氧化磷酸化抑制作用及</w:t>
      </w:r>
      <w:r>
        <w:rPr>
          <w:rFonts w:hint="eastAsia"/>
          <w:sz w:val="24"/>
        </w:rPr>
        <w:t>、</w:t>
      </w:r>
      <w:r>
        <w:rPr>
          <w:sz w:val="24"/>
        </w:rPr>
        <w:t>解偶联作用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b/>
          <w:sz w:val="24"/>
        </w:rPr>
        <w:t>十</w:t>
      </w:r>
      <w:r>
        <w:rPr>
          <w:rFonts w:hint="eastAsia"/>
          <w:b/>
          <w:sz w:val="24"/>
        </w:rPr>
        <w:t>）</w:t>
      </w:r>
      <w:r>
        <w:rPr>
          <w:b/>
          <w:sz w:val="24"/>
        </w:rPr>
        <w:t>脂类代谢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．脂类的分类与生理功能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脂类的分类与分布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脂肪和类脂的生理功能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必需脂肪酸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．脂肪的分解代谢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脂肪</w:t>
      </w:r>
      <w:r>
        <w:rPr>
          <w:rFonts w:hint="eastAsia"/>
          <w:sz w:val="24"/>
        </w:rPr>
        <w:t>的动员作用</w:t>
      </w:r>
      <w:r>
        <w:rPr>
          <w:sz w:val="24"/>
        </w:rPr>
        <w:t>与酶活性的调节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甘油的代谢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rFonts w:ascii="宋体" w:hAnsi="宋体" w:cs="宋体" w:hint="eastAsia"/>
          <w:sz w:val="24"/>
        </w:rPr>
        <w:t>脂肪酸的代谢，</w:t>
      </w:r>
      <w:r>
        <w:rPr>
          <w:sz w:val="24"/>
        </w:rPr>
        <w:t>脂肪酸活化与</w:t>
      </w:r>
      <w:r>
        <w:rPr>
          <w:rFonts w:hint="eastAsia"/>
          <w:sz w:val="24"/>
        </w:rPr>
        <w:t>转</w:t>
      </w:r>
      <w:r>
        <w:rPr>
          <w:sz w:val="24"/>
        </w:rPr>
        <w:t>运入线粒体的过程及限速酶活性的调节</w:t>
      </w:r>
      <w:r>
        <w:rPr>
          <w:rFonts w:hint="eastAsia"/>
          <w:sz w:val="24"/>
        </w:rPr>
        <w:t>、</w:t>
      </w:r>
      <w:r>
        <w:rPr>
          <w:sz w:val="24"/>
        </w:rPr>
        <w:t>β-</w:t>
      </w:r>
      <w:r>
        <w:rPr>
          <w:sz w:val="24"/>
        </w:rPr>
        <w:t>氧化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= 4 \* GB2 \* MERGEFORMAT </w:instrText>
      </w:r>
      <w:r>
        <w:rPr>
          <w:sz w:val="24"/>
        </w:rPr>
        <w:fldChar w:fldCharType="separate"/>
      </w:r>
      <w:r>
        <w:t>⑷</w:t>
      </w:r>
      <w:r>
        <w:rPr>
          <w:sz w:val="24"/>
        </w:rPr>
        <w:fldChar w:fldCharType="end"/>
      </w:r>
      <w:r>
        <w:rPr>
          <w:rFonts w:hint="eastAsia"/>
          <w:sz w:val="24"/>
        </w:rPr>
        <w:t>酮体生成与利用的过程及关键酶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生理意义，</w:t>
      </w:r>
      <w:proofErr w:type="gramStart"/>
      <w:r>
        <w:rPr>
          <w:sz w:val="24"/>
        </w:rPr>
        <w:t>酮病的</w:t>
      </w:r>
      <w:proofErr w:type="gramEnd"/>
      <w:r>
        <w:rPr>
          <w:sz w:val="24"/>
        </w:rPr>
        <w:t>生</w:t>
      </w:r>
      <w:r>
        <w:rPr>
          <w:rFonts w:hint="eastAsia"/>
          <w:sz w:val="24"/>
        </w:rPr>
        <w:t>化</w:t>
      </w:r>
      <w:r>
        <w:rPr>
          <w:sz w:val="24"/>
        </w:rPr>
        <w:t>机制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 xml:space="preserve"> = 5 \* GB2 \* MERGEFORMAT </w:instrText>
      </w:r>
      <w:r>
        <w:rPr>
          <w:rFonts w:hint="eastAsia"/>
          <w:sz w:val="24"/>
        </w:rPr>
        <w:fldChar w:fldCharType="separate"/>
      </w:r>
      <w:r>
        <w:t>⑸</w:t>
      </w:r>
      <w:r>
        <w:rPr>
          <w:rFonts w:hint="eastAsia"/>
          <w:sz w:val="24"/>
        </w:rPr>
        <w:fldChar w:fldCharType="end"/>
      </w:r>
      <w:r>
        <w:rPr>
          <w:rFonts w:hint="eastAsia"/>
          <w:sz w:val="24"/>
        </w:rPr>
        <w:t>丙酸的代谢过程及意义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fldChar w:fldCharType="begin"/>
      </w:r>
      <w:r>
        <w:rPr>
          <w:rFonts w:hint="eastAsia"/>
          <w:sz w:val="24"/>
        </w:rPr>
        <w:instrText xml:space="preserve"> = 6 \* GB2 \* MERGEFORMAT </w:instrText>
      </w:r>
      <w:r>
        <w:rPr>
          <w:rFonts w:hint="eastAsia"/>
          <w:sz w:val="24"/>
        </w:rPr>
        <w:fldChar w:fldCharType="separate"/>
      </w:r>
      <w:r>
        <w:t>⑹</w:t>
      </w:r>
      <w:r>
        <w:rPr>
          <w:rFonts w:hint="eastAsia"/>
          <w:sz w:val="24"/>
        </w:rPr>
        <w:fldChar w:fldCharType="end"/>
      </w:r>
      <w:r>
        <w:rPr>
          <w:rFonts w:hint="eastAsia"/>
          <w:sz w:val="24"/>
        </w:rPr>
        <w:t>脂肪酸的其他氧化方式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3</w:t>
      </w:r>
      <w:r>
        <w:rPr>
          <w:sz w:val="24"/>
        </w:rPr>
        <w:t>．脂肪的合成代谢</w:t>
      </w:r>
    </w:p>
    <w:p w:rsidR="00044CBC" w:rsidRDefault="00F6669B">
      <w:pPr>
        <w:pStyle w:val="a4"/>
        <w:spacing w:line="440" w:lineRule="exact"/>
        <w:ind w:firstLineChars="325" w:firstLine="780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⑴</w:t>
      </w:r>
      <w:r>
        <w:rPr>
          <w:rFonts w:ascii="Times New Roman" w:hAnsi="Times New Roman" w:cs="Times New Roman"/>
          <w:sz w:val="24"/>
          <w:szCs w:val="24"/>
        </w:rPr>
        <w:t>脂肪酸合成中乙酰</w:t>
      </w:r>
      <w:r>
        <w:rPr>
          <w:rFonts w:ascii="Times New Roman" w:hAnsi="Times New Roman" w:cs="Times New Roman"/>
          <w:sz w:val="24"/>
          <w:szCs w:val="24"/>
        </w:rPr>
        <w:t>CoA</w:t>
      </w:r>
      <w:r>
        <w:rPr>
          <w:rFonts w:ascii="Times New Roman" w:hAnsi="Times New Roman" w:cs="Times New Roman"/>
          <w:sz w:val="24"/>
          <w:szCs w:val="24"/>
        </w:rPr>
        <w:t>的来源与转运</w:t>
      </w:r>
      <w:r>
        <w:rPr>
          <w:rFonts w:ascii="Times New Roman" w:hAnsi="Times New Roman" w:cs="Times New Roman" w:hint="eastAsia"/>
          <w:sz w:val="24"/>
          <w:szCs w:val="24"/>
        </w:rPr>
        <w:t>过程</w:t>
      </w:r>
    </w:p>
    <w:p w:rsidR="00044CBC" w:rsidRDefault="00F6669B">
      <w:pPr>
        <w:pStyle w:val="a4"/>
        <w:spacing w:line="440" w:lineRule="exact"/>
        <w:ind w:firstLineChars="325" w:firstLine="780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⑵</w:t>
      </w:r>
      <w:r>
        <w:rPr>
          <w:rFonts w:ascii="Times New Roman" w:hAnsi="Times New Roman" w:cs="Times New Roman"/>
          <w:sz w:val="24"/>
          <w:szCs w:val="24"/>
        </w:rPr>
        <w:t>丙二酸单酰</w:t>
      </w:r>
      <w:r>
        <w:rPr>
          <w:rFonts w:ascii="Times New Roman" w:hAnsi="Times New Roman" w:cs="Times New Roman"/>
          <w:sz w:val="24"/>
          <w:szCs w:val="24"/>
        </w:rPr>
        <w:t>CoA</w:t>
      </w:r>
      <w:r>
        <w:rPr>
          <w:rFonts w:ascii="Times New Roman" w:hAnsi="Times New Roman" w:cs="Times New Roman"/>
          <w:sz w:val="24"/>
          <w:szCs w:val="24"/>
        </w:rPr>
        <w:t>的生成与酶活性调节</w:t>
      </w:r>
    </w:p>
    <w:p w:rsidR="00044CBC" w:rsidRDefault="00F6669B">
      <w:pPr>
        <w:pStyle w:val="a4"/>
        <w:spacing w:line="440" w:lineRule="exact"/>
        <w:ind w:firstLineChars="325" w:firstLine="780"/>
        <w:rPr>
          <w:rFonts w:ascii="Times New Roman" w:hAnsi="Times New Roman" w:cs="Times New Roman"/>
          <w:sz w:val="24"/>
          <w:szCs w:val="24"/>
        </w:rPr>
      </w:pPr>
      <w:r>
        <w:rPr>
          <w:rFonts w:hAnsi="宋体" w:cs="Times New Roman" w:hint="eastAsia"/>
          <w:sz w:val="24"/>
          <w:szCs w:val="24"/>
        </w:rPr>
        <w:t>⑶</w:t>
      </w:r>
      <w:r>
        <w:rPr>
          <w:rFonts w:ascii="Times New Roman" w:hAnsi="Times New Roman" w:cs="Times New Roman"/>
          <w:sz w:val="24"/>
          <w:szCs w:val="24"/>
        </w:rPr>
        <w:t>棕榈酸合成的反应过程</w:t>
      </w:r>
    </w:p>
    <w:p w:rsidR="00044CBC" w:rsidRDefault="00F6669B">
      <w:pPr>
        <w:pStyle w:val="a4"/>
        <w:spacing w:line="440" w:lineRule="exact"/>
        <w:ind w:firstLineChars="325" w:firstLine="780"/>
        <w:rPr>
          <w:rFonts w:ascii="Times New Roman" w:hAnsi="Times New Roman" w:cs="Times New Roman"/>
          <w:sz w:val="24"/>
          <w:szCs w:val="24"/>
        </w:rPr>
      </w:pPr>
      <w:r>
        <w:rPr>
          <w:rFonts w:hAnsi="宋体" w:hint="eastAsia"/>
          <w:sz w:val="24"/>
        </w:rPr>
        <w:t>⑷</w:t>
      </w:r>
      <w:proofErr w:type="gramStart"/>
      <w:r>
        <w:rPr>
          <w:rFonts w:ascii="Times New Roman" w:hAnsi="Times New Roman" w:cs="Times New Roman" w:hint="eastAsia"/>
          <w:sz w:val="24"/>
          <w:szCs w:val="24"/>
        </w:rPr>
        <w:t>肪酸碳</w:t>
      </w:r>
      <w:proofErr w:type="gramEnd"/>
      <w:r>
        <w:rPr>
          <w:rFonts w:ascii="Times New Roman" w:hAnsi="Times New Roman" w:cs="Times New Roman" w:hint="eastAsia"/>
          <w:sz w:val="24"/>
          <w:szCs w:val="24"/>
        </w:rPr>
        <w:t>链的延长和脱饱和</w:t>
      </w:r>
    </w:p>
    <w:p w:rsidR="00044CBC" w:rsidRDefault="00F6669B">
      <w:pPr>
        <w:pStyle w:val="a4"/>
        <w:spacing w:line="440" w:lineRule="exact"/>
        <w:ind w:firstLineChars="300" w:firstLine="720"/>
        <w:rPr>
          <w:sz w:val="24"/>
        </w:rPr>
      </w:pPr>
      <w:r>
        <w:rPr>
          <w:rFonts w:hAnsi="宋体" w:cs="宋体" w:hint="eastAsia"/>
          <w:sz w:val="24"/>
          <w:szCs w:val="24"/>
        </w:rPr>
        <w:t>(5)</w:t>
      </w:r>
      <w:r>
        <w:rPr>
          <w:rFonts w:hAnsi="宋体" w:hint="eastAsia"/>
          <w:sz w:val="24"/>
        </w:rPr>
        <w:t>合成</w:t>
      </w:r>
      <w:r>
        <w:rPr>
          <w:rFonts w:hint="eastAsia"/>
          <w:sz w:val="24"/>
        </w:rPr>
        <w:t>甘油三酯的原料及其来源，甘油三酯合成的两条途径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lastRenderedPageBreak/>
        <w:t>4</w:t>
      </w:r>
      <w:r>
        <w:rPr>
          <w:sz w:val="24"/>
        </w:rPr>
        <w:t>．脂肪代谢的调节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rFonts w:hint="eastAsia"/>
          <w:sz w:val="24"/>
        </w:rPr>
        <w:t>甘油三酯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脂肪酸循环对脂肪代谢的调节作用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hint="eastAsia"/>
          <w:sz w:val="24"/>
        </w:rPr>
        <w:t>葡萄糖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脂肪酸循环对脂肪代谢的调节作用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rFonts w:hint="eastAsia"/>
          <w:sz w:val="24"/>
        </w:rPr>
        <w:t>肝脏中脂肪代谢的三个分支点及肝脏的调节作用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>．类脂的代谢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rFonts w:hint="eastAsia"/>
          <w:sz w:val="24"/>
        </w:rPr>
        <w:t>甘油磷酯合成的原料与过程，各种磷脂酶的作用位点及其产物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hint="eastAsia"/>
          <w:sz w:val="24"/>
        </w:rPr>
        <w:t>胆固醇合成的原料、主要反应过程、关键酶及活性调节，胆固醇在动物体内的转变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>．脂类在体内的运转概况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rFonts w:hint="eastAsia"/>
          <w:sz w:val="24"/>
        </w:rPr>
        <w:t>血脂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种类及其运转形式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hint="eastAsia"/>
          <w:sz w:val="24"/>
        </w:rPr>
        <w:t>血浆脂蛋白的结构与分类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⑶各类血浆脂蛋白的主要功能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rFonts w:hint="eastAsia"/>
          <w:b/>
          <w:sz w:val="24"/>
        </w:rPr>
        <w:t>（十一）</w:t>
      </w:r>
      <w:r>
        <w:rPr>
          <w:b/>
          <w:sz w:val="24"/>
        </w:rPr>
        <w:t>含氮小分子的代谢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．蛋白质的营养作用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饲料蛋白质的</w:t>
      </w:r>
      <w:r>
        <w:rPr>
          <w:rFonts w:hint="eastAsia"/>
          <w:sz w:val="24"/>
        </w:rPr>
        <w:t>生理功能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hint="eastAsia"/>
          <w:sz w:val="24"/>
        </w:rPr>
        <w:t>氮平衡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蛋白质</w:t>
      </w:r>
      <w:r>
        <w:rPr>
          <w:rFonts w:hint="eastAsia"/>
          <w:sz w:val="24"/>
        </w:rPr>
        <w:t>最低</w:t>
      </w:r>
      <w:r>
        <w:rPr>
          <w:sz w:val="24"/>
        </w:rPr>
        <w:t>需要量、蛋白质生理价值、必需氨基酸及其三者之间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关</w:t>
      </w:r>
      <w:r>
        <w:rPr>
          <w:sz w:val="24"/>
        </w:rPr>
        <w:t>系</w:t>
      </w:r>
      <w:r>
        <w:rPr>
          <w:rFonts w:hint="eastAsia"/>
          <w:sz w:val="24"/>
        </w:rPr>
        <w:t>，</w:t>
      </w:r>
      <w:r>
        <w:rPr>
          <w:sz w:val="24"/>
        </w:rPr>
        <w:t>饲料蛋白质互补作用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．氨基酸的一般代谢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rFonts w:ascii="宋体" w:hAnsi="宋体" w:cs="宋体" w:hint="eastAsia"/>
          <w:sz w:val="24"/>
        </w:rPr>
        <w:t>动物体内氨基酸的代谢概况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ascii="宋体" w:hAnsi="宋体" w:cs="宋体" w:hint="eastAsia"/>
          <w:sz w:val="24"/>
        </w:rPr>
        <w:t>氨基酸的脱氨基作用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⑶</w:t>
      </w:r>
      <w:r>
        <w:rPr>
          <w:rFonts w:ascii="宋体" w:hAnsi="宋体" w:cs="宋体" w:hint="eastAsia"/>
          <w:sz w:val="24"/>
        </w:rPr>
        <w:t>氨基酸的脱羧基作用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3</w:t>
      </w:r>
      <w:r>
        <w:rPr>
          <w:sz w:val="24"/>
        </w:rPr>
        <w:t>．氨的代谢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家畜</w:t>
      </w:r>
      <w:r>
        <w:rPr>
          <w:rFonts w:hint="eastAsia"/>
          <w:sz w:val="24"/>
        </w:rPr>
        <w:t>体</w:t>
      </w:r>
      <w:r>
        <w:rPr>
          <w:sz w:val="24"/>
        </w:rPr>
        <w:t>内氨的来源</w:t>
      </w:r>
      <w:r>
        <w:rPr>
          <w:rFonts w:hint="eastAsia"/>
          <w:sz w:val="24"/>
        </w:rPr>
        <w:t>与去路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hint="eastAsia"/>
          <w:sz w:val="24"/>
        </w:rPr>
        <w:t>动物体内</w:t>
      </w:r>
      <w:r>
        <w:rPr>
          <w:sz w:val="24"/>
        </w:rPr>
        <w:t>氨的转运</w:t>
      </w:r>
      <w:r>
        <w:rPr>
          <w:rFonts w:hint="eastAsia"/>
          <w:sz w:val="24"/>
        </w:rPr>
        <w:t>方式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⑶</w:t>
      </w:r>
      <w:r>
        <w:rPr>
          <w:sz w:val="24"/>
        </w:rPr>
        <w:t>尿素生成的机制</w:t>
      </w:r>
      <w:r>
        <w:rPr>
          <w:sz w:val="24"/>
        </w:rPr>
        <w:t>—</w:t>
      </w:r>
      <w:r>
        <w:rPr>
          <w:sz w:val="24"/>
        </w:rPr>
        <w:t>尿素循环的反应过程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4</w:t>
      </w:r>
      <w:r>
        <w:rPr>
          <w:sz w:val="24"/>
        </w:rPr>
        <w:t>．</w:t>
      </w:r>
      <w:r>
        <w:rPr>
          <w:sz w:val="24"/>
        </w:rPr>
        <w:t>α-</w:t>
      </w:r>
      <w:r>
        <w:rPr>
          <w:sz w:val="24"/>
        </w:rPr>
        <w:t>酮酸的代谢和非必需氨基酸的合成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α-</w:t>
      </w:r>
      <w:r>
        <w:rPr>
          <w:sz w:val="24"/>
        </w:rPr>
        <w:t>酮酸的去路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生糖氨基酸、</w:t>
      </w:r>
      <w:proofErr w:type="gramStart"/>
      <w:r>
        <w:rPr>
          <w:sz w:val="24"/>
        </w:rPr>
        <w:t>生糖兼生酮氨基酸</w:t>
      </w:r>
      <w:proofErr w:type="gramEnd"/>
      <w:r>
        <w:rPr>
          <w:sz w:val="24"/>
        </w:rPr>
        <w:t>、生酮氨基酸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非必需氨基酸的合成途经</w:t>
      </w:r>
      <w:r>
        <w:rPr>
          <w:rFonts w:hint="eastAsia"/>
          <w:sz w:val="24"/>
        </w:rPr>
        <w:t>及其合成的氨基酸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>．个别氨基酸的代谢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lastRenderedPageBreak/>
        <w:t>⑴</w:t>
      </w:r>
      <w:r>
        <w:rPr>
          <w:sz w:val="24"/>
        </w:rPr>
        <w:t>提供</w:t>
      </w:r>
      <w:proofErr w:type="gramStart"/>
      <w:r>
        <w:rPr>
          <w:sz w:val="24"/>
        </w:rPr>
        <w:t>一碳单位</w:t>
      </w:r>
      <w:proofErr w:type="gramEnd"/>
      <w:r>
        <w:rPr>
          <w:sz w:val="24"/>
        </w:rPr>
        <w:t>的氨基酸</w:t>
      </w:r>
      <w:r>
        <w:rPr>
          <w:rFonts w:hint="eastAsia"/>
          <w:sz w:val="24"/>
        </w:rPr>
        <w:t>，</w:t>
      </w:r>
      <w:proofErr w:type="gramStart"/>
      <w:r>
        <w:rPr>
          <w:sz w:val="24"/>
        </w:rPr>
        <w:t>一碳单</w:t>
      </w:r>
      <w:r>
        <w:rPr>
          <w:rFonts w:hint="eastAsia"/>
          <w:sz w:val="24"/>
        </w:rPr>
        <w:t>位</w:t>
      </w:r>
      <w:proofErr w:type="gramEnd"/>
      <w:r>
        <w:rPr>
          <w:sz w:val="24"/>
        </w:rPr>
        <w:t>的种类及其运载</w:t>
      </w:r>
      <w:r>
        <w:rPr>
          <w:rFonts w:hint="eastAsia"/>
          <w:sz w:val="24"/>
        </w:rPr>
        <w:t>方式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苯丙氨酸和酪氨酸代谢</w:t>
      </w:r>
      <w:r>
        <w:rPr>
          <w:rFonts w:hint="eastAsia"/>
          <w:sz w:val="24"/>
        </w:rPr>
        <w:t>中</w:t>
      </w:r>
      <w:r>
        <w:rPr>
          <w:sz w:val="24"/>
        </w:rPr>
        <w:t>生成的重要物质</w:t>
      </w:r>
      <w:r>
        <w:rPr>
          <w:rFonts w:hint="eastAsia"/>
          <w:sz w:val="24"/>
        </w:rPr>
        <w:t>及代谢障碍引起的疾病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⑶</w:t>
      </w:r>
      <w:r>
        <w:rPr>
          <w:sz w:val="24"/>
        </w:rPr>
        <w:t>色氨酸代谢</w:t>
      </w:r>
      <w:r>
        <w:rPr>
          <w:rFonts w:hint="eastAsia"/>
          <w:sz w:val="24"/>
        </w:rPr>
        <w:t>中</w:t>
      </w:r>
      <w:r>
        <w:rPr>
          <w:sz w:val="24"/>
        </w:rPr>
        <w:t>生成的重要物质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⑷谷胱甘肽的合成与转变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⑸甲硫氨酸的活性形式与甲硫氨酸循环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⑹</w:t>
      </w:r>
      <w:r>
        <w:rPr>
          <w:sz w:val="24"/>
        </w:rPr>
        <w:t>肌酸的生成与转变</w:t>
      </w:r>
      <w:r>
        <w:rPr>
          <w:rFonts w:hint="eastAsia"/>
          <w:sz w:val="24"/>
        </w:rPr>
        <w:t>过程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6</w:t>
      </w:r>
      <w:r>
        <w:rPr>
          <w:sz w:val="24"/>
        </w:rPr>
        <w:t>．核苷酸代谢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rFonts w:ascii="宋体" w:hAnsi="宋体" w:cs="宋体" w:hint="eastAsia"/>
          <w:sz w:val="24"/>
        </w:rPr>
        <w:t>核苷酸的生物学功能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ascii="宋体" w:hAnsi="宋体" w:cs="宋体" w:hint="eastAsia"/>
          <w:sz w:val="24"/>
        </w:rPr>
        <w:t>嘌呤核苷酸的从头合成途径和补救合成途径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rFonts w:ascii="宋体" w:hAnsi="宋体" w:cs="宋体" w:hint="eastAsia"/>
          <w:sz w:val="24"/>
        </w:rPr>
        <w:t>嘧啶核苷酸的从头合成途径和补救合成途径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rFonts w:ascii="宋体" w:hAnsi="宋体" w:cs="宋体" w:hint="eastAsia"/>
          <w:sz w:val="24"/>
        </w:rPr>
        <w:t>脱氧核糖核苷酸的合成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⑸</w:t>
      </w:r>
      <w:r>
        <w:rPr>
          <w:rFonts w:ascii="宋体" w:hAnsi="宋体" w:cs="宋体" w:hint="eastAsia"/>
          <w:sz w:val="24"/>
        </w:rPr>
        <w:t>核酸的分解，嘌呤碱基和嘧啶碱基的分解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rFonts w:hint="eastAsia"/>
          <w:b/>
          <w:sz w:val="24"/>
        </w:rPr>
        <w:t>（十二）</w:t>
      </w:r>
      <w:r>
        <w:rPr>
          <w:b/>
          <w:sz w:val="24"/>
        </w:rPr>
        <w:t>物质代谢的联系与调节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</w:t>
      </w:r>
      <w:r>
        <w:rPr>
          <w:rFonts w:hint="eastAsia"/>
          <w:sz w:val="24"/>
        </w:rPr>
        <w:t>动物体内</w:t>
      </w:r>
      <w:r>
        <w:rPr>
          <w:sz w:val="24"/>
        </w:rPr>
        <w:t>物质代谢的基本目的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．物质代谢的相互联系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糖代谢与脂代谢之间的联系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糖代谢与氨基酸代谢之间的联系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脂代谢与氨基酸代谢之间的联系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sz w:val="24"/>
        </w:rPr>
        <w:t>核苷酸代谢与其他物质之间的联系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⑸</w:t>
      </w:r>
      <w:r>
        <w:rPr>
          <w:sz w:val="24"/>
        </w:rPr>
        <w:t>营养物质之间的相互影响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3</w:t>
      </w:r>
      <w:r>
        <w:rPr>
          <w:sz w:val="24"/>
        </w:rPr>
        <w:t>．动物代谢调节的一般原理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proofErr w:type="gramStart"/>
      <w:r>
        <w:rPr>
          <w:rFonts w:hint="eastAsia"/>
          <w:sz w:val="24"/>
        </w:rPr>
        <w:t>恒态的</w:t>
      </w:r>
      <w:proofErr w:type="gramEnd"/>
      <w:r>
        <w:rPr>
          <w:sz w:val="24"/>
        </w:rPr>
        <w:t>概念</w:t>
      </w:r>
      <w:r>
        <w:rPr>
          <w:rFonts w:hint="eastAsia"/>
          <w:sz w:val="24"/>
        </w:rPr>
        <w:t>，代谢调节的实质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hint="eastAsia"/>
          <w:sz w:val="24"/>
        </w:rPr>
        <w:t>代谢调节的基本方式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4</w:t>
      </w:r>
      <w:r>
        <w:rPr>
          <w:sz w:val="24"/>
        </w:rPr>
        <w:t>．代谢调节信号的细胞传导机制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rFonts w:hint="eastAsia"/>
          <w:sz w:val="24"/>
        </w:rPr>
        <w:t>信号分子的种类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⑵</w:t>
      </w:r>
      <w:r>
        <w:rPr>
          <w:sz w:val="24"/>
        </w:rPr>
        <w:t>受体的概念、特点与类型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⑶</w:t>
      </w:r>
      <w:r>
        <w:rPr>
          <w:sz w:val="24"/>
        </w:rPr>
        <w:t>G</w:t>
      </w:r>
      <w:r>
        <w:rPr>
          <w:sz w:val="24"/>
        </w:rPr>
        <w:t>蛋白偶联型受体系统的作用方式、第二信使物质及其主要作用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⑷</w:t>
      </w:r>
      <w:r>
        <w:rPr>
          <w:rFonts w:hint="eastAsia"/>
          <w:sz w:val="24"/>
        </w:rPr>
        <w:t>G</w:t>
      </w:r>
      <w:r>
        <w:rPr>
          <w:rFonts w:hint="eastAsia"/>
          <w:sz w:val="24"/>
        </w:rPr>
        <w:t>蛋白的结构与作用特点，蛋白激酶</w:t>
      </w:r>
      <w:r>
        <w:rPr>
          <w:rFonts w:hint="eastAsia"/>
          <w:sz w:val="24"/>
        </w:rPr>
        <w:t>A</w:t>
      </w:r>
      <w:r>
        <w:rPr>
          <w:rFonts w:hint="eastAsia"/>
          <w:sz w:val="24"/>
        </w:rPr>
        <w:t>的结构与作用特点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⑸</w:t>
      </w:r>
      <w:r>
        <w:rPr>
          <w:sz w:val="24"/>
        </w:rPr>
        <w:t>酪氨酸激酶型受体系统</w:t>
      </w:r>
      <w:r>
        <w:rPr>
          <w:rFonts w:hint="eastAsia"/>
          <w:sz w:val="24"/>
        </w:rPr>
        <w:t>的作用方式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⑹</w:t>
      </w:r>
      <w:r>
        <w:rPr>
          <w:sz w:val="24"/>
        </w:rPr>
        <w:t>DNA</w:t>
      </w:r>
      <w:r>
        <w:rPr>
          <w:sz w:val="24"/>
        </w:rPr>
        <w:t>转录调节型受体系统的作用方式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rFonts w:hint="eastAsia"/>
          <w:b/>
          <w:sz w:val="24"/>
        </w:rPr>
        <w:t>（十三）</w:t>
      </w:r>
      <w:r>
        <w:rPr>
          <w:b/>
          <w:sz w:val="24"/>
        </w:rPr>
        <w:t>DNA</w:t>
      </w:r>
      <w:r>
        <w:rPr>
          <w:b/>
          <w:sz w:val="24"/>
        </w:rPr>
        <w:t>的生物合成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lastRenderedPageBreak/>
        <w:t>1</w:t>
      </w:r>
      <w:r>
        <w:rPr>
          <w:sz w:val="24"/>
        </w:rPr>
        <w:t>．中心法则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．半保留复制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半保留复制</w:t>
      </w:r>
      <w:r>
        <w:rPr>
          <w:rFonts w:hint="eastAsia"/>
          <w:sz w:val="24"/>
        </w:rPr>
        <w:t>的概念与生物学意义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hint="eastAsia"/>
          <w:sz w:val="24"/>
        </w:rPr>
        <w:t>证明</w:t>
      </w:r>
      <w:r>
        <w:rPr>
          <w:sz w:val="24"/>
        </w:rPr>
        <w:t>半保留复制</w:t>
      </w:r>
      <w:r>
        <w:rPr>
          <w:rFonts w:hint="eastAsia"/>
          <w:sz w:val="24"/>
        </w:rPr>
        <w:t>的</w:t>
      </w:r>
      <w:r>
        <w:rPr>
          <w:rFonts w:hint="eastAsia"/>
          <w:sz w:val="24"/>
        </w:rPr>
        <w:t>经典</w:t>
      </w:r>
      <w:r>
        <w:rPr>
          <w:rFonts w:hint="eastAsia"/>
          <w:sz w:val="24"/>
        </w:rPr>
        <w:t>实验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3</w:t>
      </w:r>
      <w:r>
        <w:rPr>
          <w:sz w:val="24"/>
        </w:rPr>
        <w:t>．参与</w:t>
      </w:r>
      <w:r>
        <w:rPr>
          <w:sz w:val="24"/>
        </w:rPr>
        <w:t>DNA</w:t>
      </w:r>
      <w:r>
        <w:rPr>
          <w:sz w:val="24"/>
        </w:rPr>
        <w:t>复制的主要酶类和蛋白</w:t>
      </w:r>
      <w:r>
        <w:rPr>
          <w:rFonts w:hint="eastAsia"/>
          <w:sz w:val="24"/>
        </w:rPr>
        <w:t>因子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DNA</w:t>
      </w:r>
      <w:r>
        <w:rPr>
          <w:sz w:val="24"/>
        </w:rPr>
        <w:t>的复制体系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原核生物的拓扑异构酶</w:t>
      </w:r>
      <w:r>
        <w:rPr>
          <w:sz w:val="24"/>
        </w:rPr>
        <w:t>、解螺旋酶、单链结合蛋白、引物酶、</w:t>
      </w:r>
      <w:r>
        <w:rPr>
          <w:sz w:val="24"/>
        </w:rPr>
        <w:t>DNA</w:t>
      </w:r>
      <w:r>
        <w:rPr>
          <w:sz w:val="24"/>
        </w:rPr>
        <w:t>聚</w:t>
      </w:r>
    </w:p>
    <w:p w:rsidR="00044CBC" w:rsidRDefault="00F6669B">
      <w:pPr>
        <w:widowControl/>
        <w:spacing w:line="440" w:lineRule="exact"/>
        <w:ind w:firstLineChars="100" w:firstLine="240"/>
        <w:rPr>
          <w:sz w:val="24"/>
        </w:rPr>
      </w:pPr>
      <w:r>
        <w:rPr>
          <w:sz w:val="24"/>
        </w:rPr>
        <w:t>合酶、</w:t>
      </w:r>
      <w:r>
        <w:rPr>
          <w:sz w:val="24"/>
        </w:rPr>
        <w:t>DNA</w:t>
      </w:r>
      <w:r>
        <w:rPr>
          <w:sz w:val="24"/>
        </w:rPr>
        <w:t>连接酶的作用</w:t>
      </w:r>
      <w:r>
        <w:rPr>
          <w:rFonts w:hint="eastAsia"/>
          <w:sz w:val="24"/>
        </w:rPr>
        <w:t>及其作用方式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⑶</w:t>
      </w:r>
      <w:r>
        <w:rPr>
          <w:sz w:val="24"/>
        </w:rPr>
        <w:t>真核生物的主要酶和蛋白因子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4</w:t>
      </w:r>
      <w:r>
        <w:rPr>
          <w:sz w:val="24"/>
        </w:rPr>
        <w:t>．</w:t>
      </w:r>
      <w:r>
        <w:rPr>
          <w:sz w:val="24"/>
        </w:rPr>
        <w:t>DNA</w:t>
      </w:r>
      <w:r>
        <w:rPr>
          <w:sz w:val="24"/>
        </w:rPr>
        <w:t>复制</w:t>
      </w:r>
      <w:r>
        <w:rPr>
          <w:rFonts w:hint="eastAsia"/>
          <w:sz w:val="24"/>
        </w:rPr>
        <w:t>过程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复制</w:t>
      </w:r>
      <w:r>
        <w:rPr>
          <w:rFonts w:hint="eastAsia"/>
          <w:sz w:val="24"/>
        </w:rPr>
        <w:t>子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单向复制与双向</w:t>
      </w:r>
      <w:r>
        <w:rPr>
          <w:rFonts w:hint="eastAsia"/>
          <w:sz w:val="24"/>
        </w:rPr>
        <w:t>复制</w:t>
      </w:r>
      <w:r>
        <w:rPr>
          <w:rFonts w:hint="eastAsia"/>
          <w:sz w:val="24"/>
        </w:rPr>
        <w:t>，对称复制与不对称复制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⑵复制的起始过程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⑶</w:t>
      </w:r>
      <w:r>
        <w:rPr>
          <w:sz w:val="24"/>
        </w:rPr>
        <w:t>DNA</w:t>
      </w:r>
      <w:r>
        <w:rPr>
          <w:rFonts w:hint="eastAsia"/>
          <w:sz w:val="24"/>
        </w:rPr>
        <w:t>链的延伸过程，半不连续性复制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⑷复制的终止过程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⑸</w:t>
      </w:r>
      <w:r>
        <w:rPr>
          <w:sz w:val="24"/>
        </w:rPr>
        <w:t>DNA</w:t>
      </w:r>
      <w:r>
        <w:rPr>
          <w:sz w:val="24"/>
        </w:rPr>
        <w:t>复制准确性的保证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⑹端粒酶的作用与作用方式，端粒的复制过程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．反转录合成</w:t>
      </w:r>
      <w:r>
        <w:rPr>
          <w:rFonts w:hint="eastAsia"/>
          <w:sz w:val="24"/>
        </w:rPr>
        <w:t xml:space="preserve">DNA 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⑴反转录酶的活性特点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⑵反转录的过程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．</w:t>
      </w:r>
      <w:r>
        <w:rPr>
          <w:sz w:val="24"/>
        </w:rPr>
        <w:t>DNA</w:t>
      </w:r>
      <w:r>
        <w:rPr>
          <w:sz w:val="24"/>
        </w:rPr>
        <w:t>的损伤</w:t>
      </w:r>
      <w:r>
        <w:rPr>
          <w:rFonts w:hint="eastAsia"/>
          <w:sz w:val="24"/>
        </w:rPr>
        <w:t>与</w:t>
      </w:r>
      <w:r>
        <w:rPr>
          <w:sz w:val="24"/>
        </w:rPr>
        <w:t>修复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⑴紫外线照射引起的</w:t>
      </w:r>
      <w:r>
        <w:rPr>
          <w:rFonts w:hint="eastAsia"/>
          <w:sz w:val="24"/>
        </w:rPr>
        <w:t>DNA</w:t>
      </w:r>
      <w:r>
        <w:rPr>
          <w:rFonts w:hint="eastAsia"/>
          <w:sz w:val="24"/>
        </w:rPr>
        <w:t>损伤及光复活过程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⑵切除修复的过程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⑶</w:t>
      </w:r>
      <w:r>
        <w:rPr>
          <w:sz w:val="24"/>
        </w:rPr>
        <w:t>重组修复</w:t>
      </w:r>
      <w:r>
        <w:rPr>
          <w:rFonts w:hint="eastAsia"/>
          <w:sz w:val="24"/>
        </w:rPr>
        <w:t>的过程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⑷应急反应（</w:t>
      </w:r>
      <w:r>
        <w:rPr>
          <w:sz w:val="24"/>
        </w:rPr>
        <w:t>SOS</w:t>
      </w:r>
      <w:r>
        <w:rPr>
          <w:rFonts w:hint="eastAsia"/>
          <w:sz w:val="24"/>
        </w:rPr>
        <w:t>）的作用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rFonts w:hint="eastAsia"/>
          <w:b/>
          <w:sz w:val="24"/>
        </w:rPr>
        <w:t>（十四）</w:t>
      </w:r>
      <w:r>
        <w:rPr>
          <w:rFonts w:hint="eastAsia"/>
          <w:b/>
          <w:sz w:val="24"/>
        </w:rPr>
        <w:t>R</w:t>
      </w:r>
      <w:r>
        <w:rPr>
          <w:b/>
          <w:sz w:val="24"/>
        </w:rPr>
        <w:t>NA</w:t>
      </w:r>
      <w:r>
        <w:rPr>
          <w:b/>
          <w:sz w:val="24"/>
        </w:rPr>
        <w:t>的生物合成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</w:t>
      </w:r>
      <w:r>
        <w:rPr>
          <w:rFonts w:hint="eastAsia"/>
          <w:sz w:val="24"/>
        </w:rPr>
        <w:t>转录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⑴</w:t>
      </w:r>
      <w:r>
        <w:rPr>
          <w:sz w:val="24"/>
        </w:rPr>
        <w:t>转录单位、模板链和编码链、</w:t>
      </w:r>
      <w:r>
        <w:rPr>
          <w:rFonts w:hint="eastAsia"/>
          <w:sz w:val="24"/>
        </w:rPr>
        <w:t>结构基因、</w:t>
      </w:r>
      <w:r>
        <w:rPr>
          <w:sz w:val="24"/>
        </w:rPr>
        <w:t>单顺反子和多顺反子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⑵转录与复制的异同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．原核生物基因的转录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Ansi="宋体"/>
          <w:sz w:val="24"/>
        </w:rPr>
        <w:t>⑴</w:t>
      </w:r>
      <w:r>
        <w:rPr>
          <w:sz w:val="24"/>
        </w:rPr>
        <w:t>原核生物</w:t>
      </w:r>
      <w:r>
        <w:rPr>
          <w:sz w:val="24"/>
        </w:rPr>
        <w:t>RNA</w:t>
      </w:r>
      <w:r>
        <w:rPr>
          <w:sz w:val="24"/>
        </w:rPr>
        <w:t>聚合酶的结构与作用特点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原核生物启动子的结构特点与功能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lastRenderedPageBreak/>
        <w:t>⑶</w:t>
      </w:r>
      <w:r>
        <w:rPr>
          <w:sz w:val="24"/>
        </w:rPr>
        <w:t>原核生物终止子</w:t>
      </w:r>
      <w:r>
        <w:rPr>
          <w:rFonts w:hint="eastAsia"/>
          <w:sz w:val="24"/>
        </w:rPr>
        <w:t>的</w:t>
      </w:r>
      <w:r>
        <w:rPr>
          <w:sz w:val="24"/>
        </w:rPr>
        <w:t>结构与作用特点，终止因子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sz w:val="24"/>
        </w:rPr>
        <w:t>原核生物</w:t>
      </w:r>
      <w:r>
        <w:rPr>
          <w:sz w:val="24"/>
        </w:rPr>
        <w:t>RNA</w:t>
      </w:r>
      <w:r>
        <w:rPr>
          <w:sz w:val="24"/>
        </w:rPr>
        <w:t>的转录过程，转录泡的概念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⑸</w:t>
      </w:r>
      <w:r>
        <w:rPr>
          <w:sz w:val="24"/>
        </w:rPr>
        <w:t>原核生物</w:t>
      </w:r>
      <w:proofErr w:type="spellStart"/>
      <w:r>
        <w:rPr>
          <w:sz w:val="24"/>
        </w:rPr>
        <w:t>rRNA</w:t>
      </w:r>
      <w:proofErr w:type="spellEnd"/>
      <w:r>
        <w:rPr>
          <w:sz w:val="24"/>
        </w:rPr>
        <w:t>和</w:t>
      </w:r>
      <w:proofErr w:type="spellStart"/>
      <w:r>
        <w:rPr>
          <w:sz w:val="24"/>
        </w:rPr>
        <w:t>tRNA</w:t>
      </w:r>
      <w:proofErr w:type="spellEnd"/>
      <w:r>
        <w:rPr>
          <w:sz w:val="24"/>
        </w:rPr>
        <w:t>转录后的加工过程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3</w:t>
      </w:r>
      <w:r>
        <w:rPr>
          <w:sz w:val="24"/>
        </w:rPr>
        <w:t>．真核生物基因的转录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真核生物三类</w:t>
      </w:r>
      <w:r>
        <w:rPr>
          <w:sz w:val="24"/>
        </w:rPr>
        <w:t>RNA</w:t>
      </w:r>
      <w:r>
        <w:rPr>
          <w:sz w:val="24"/>
        </w:rPr>
        <w:t>聚合酶的作用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真核生物启动子</w:t>
      </w:r>
      <w:r>
        <w:rPr>
          <w:rFonts w:hint="eastAsia"/>
          <w:sz w:val="24"/>
        </w:rPr>
        <w:t>的</w:t>
      </w:r>
      <w:r>
        <w:rPr>
          <w:sz w:val="24"/>
        </w:rPr>
        <w:t>特点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真核生物</w:t>
      </w:r>
      <w:r>
        <w:rPr>
          <w:sz w:val="24"/>
        </w:rPr>
        <w:t>RNA</w:t>
      </w:r>
      <w:r>
        <w:rPr>
          <w:sz w:val="24"/>
        </w:rPr>
        <w:t>的转录过程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sz w:val="24"/>
        </w:rPr>
        <w:t>真</w:t>
      </w:r>
      <w:r>
        <w:rPr>
          <w:rFonts w:hint="eastAsia"/>
          <w:sz w:val="24"/>
        </w:rPr>
        <w:t>核</w:t>
      </w:r>
      <w:r>
        <w:rPr>
          <w:sz w:val="24"/>
        </w:rPr>
        <w:t>生物结构基因的特点及</w:t>
      </w:r>
      <w:r>
        <w:rPr>
          <w:sz w:val="24"/>
        </w:rPr>
        <w:t>mRNA</w:t>
      </w:r>
      <w:r>
        <w:rPr>
          <w:sz w:val="24"/>
        </w:rPr>
        <w:t>转录后的加工过程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⑸</w:t>
      </w:r>
      <w:r>
        <w:rPr>
          <w:sz w:val="24"/>
        </w:rPr>
        <w:t>真核生物</w:t>
      </w:r>
      <w:proofErr w:type="spellStart"/>
      <w:r>
        <w:rPr>
          <w:sz w:val="24"/>
        </w:rPr>
        <w:t>rRNA</w:t>
      </w:r>
      <w:proofErr w:type="spellEnd"/>
      <w:r>
        <w:rPr>
          <w:sz w:val="24"/>
        </w:rPr>
        <w:t>和</w:t>
      </w:r>
      <w:proofErr w:type="spellStart"/>
      <w:r>
        <w:rPr>
          <w:sz w:val="24"/>
        </w:rPr>
        <w:t>tRNA</w:t>
      </w:r>
      <w:proofErr w:type="spellEnd"/>
      <w:r>
        <w:rPr>
          <w:sz w:val="24"/>
        </w:rPr>
        <w:t>转录后的加工过程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4</w:t>
      </w:r>
      <w:r>
        <w:rPr>
          <w:sz w:val="24"/>
        </w:rPr>
        <w:t>．核酶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b/>
          <w:sz w:val="24"/>
        </w:rPr>
        <w:t>十五</w:t>
      </w:r>
      <w:r>
        <w:rPr>
          <w:rFonts w:hint="eastAsia"/>
          <w:b/>
          <w:sz w:val="24"/>
        </w:rPr>
        <w:t>）</w:t>
      </w:r>
      <w:r>
        <w:rPr>
          <w:b/>
          <w:sz w:val="24"/>
        </w:rPr>
        <w:t>蛋白质的生物合成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．蛋白质翻译系统的主要组成成分和功能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翻译系统的主要成份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原核和真核生物</w:t>
      </w:r>
      <w:r>
        <w:rPr>
          <w:sz w:val="24"/>
        </w:rPr>
        <w:t>mRNA</w:t>
      </w:r>
      <w:r>
        <w:rPr>
          <w:sz w:val="24"/>
        </w:rPr>
        <w:t>的结构特点，密码子</w:t>
      </w:r>
      <w:r>
        <w:rPr>
          <w:rFonts w:hint="eastAsia"/>
          <w:sz w:val="24"/>
        </w:rPr>
        <w:t>的</w:t>
      </w:r>
      <w:r>
        <w:rPr>
          <w:sz w:val="24"/>
        </w:rPr>
        <w:t>基本特性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proofErr w:type="spellStart"/>
      <w:r>
        <w:rPr>
          <w:sz w:val="24"/>
        </w:rPr>
        <w:t>tRNA</w:t>
      </w:r>
      <w:proofErr w:type="spellEnd"/>
      <w:r>
        <w:rPr>
          <w:sz w:val="24"/>
        </w:rPr>
        <w:t>的二、三级结构特点与功能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sz w:val="24"/>
        </w:rPr>
        <w:t>原核和真核生物核糖体的组成与结构特点及其功能，多核糖体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．原核生物蛋白质生物合成的过程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蛋白质合成的起始过程，包括氨基酸的活化过程</w:t>
      </w:r>
      <w:r>
        <w:rPr>
          <w:rFonts w:hint="eastAsia"/>
          <w:sz w:val="24"/>
        </w:rPr>
        <w:t>、</w:t>
      </w:r>
      <w:proofErr w:type="spellStart"/>
      <w:r>
        <w:rPr>
          <w:sz w:val="24"/>
        </w:rPr>
        <w:t>fMet</w:t>
      </w:r>
      <w:proofErr w:type="spellEnd"/>
      <w:r>
        <w:rPr>
          <w:sz w:val="24"/>
        </w:rPr>
        <w:t>—</w:t>
      </w:r>
      <w:proofErr w:type="spellStart"/>
      <w:r>
        <w:rPr>
          <w:sz w:val="24"/>
        </w:rPr>
        <w:t>tRNA</w:t>
      </w:r>
      <w:r>
        <w:rPr>
          <w:sz w:val="24"/>
          <w:vertAlign w:val="superscript"/>
        </w:rPr>
        <w:t>fMet</w:t>
      </w:r>
      <w:proofErr w:type="spellEnd"/>
      <w:r>
        <w:rPr>
          <w:sz w:val="24"/>
        </w:rPr>
        <w:t xml:space="preserve"> </w:t>
      </w:r>
      <w:r>
        <w:rPr>
          <w:sz w:val="24"/>
        </w:rPr>
        <w:t>的形成</w:t>
      </w:r>
      <w:r>
        <w:rPr>
          <w:rFonts w:hint="eastAsia"/>
          <w:sz w:val="24"/>
        </w:rPr>
        <w:t>、</w:t>
      </w:r>
      <w:r>
        <w:rPr>
          <w:sz w:val="24"/>
        </w:rPr>
        <w:t>SD</w:t>
      </w:r>
      <w:r>
        <w:rPr>
          <w:sz w:val="24"/>
        </w:rPr>
        <w:t>序列与起始密码子的正确选读</w:t>
      </w:r>
      <w:r>
        <w:rPr>
          <w:rFonts w:hint="eastAsia"/>
          <w:sz w:val="24"/>
        </w:rPr>
        <w:t>、</w:t>
      </w:r>
      <w:r>
        <w:rPr>
          <w:sz w:val="24"/>
        </w:rPr>
        <w:t>起始复合物的形成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多肽链的延长过程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蛋白</w:t>
      </w:r>
      <w:r>
        <w:rPr>
          <w:rFonts w:hint="eastAsia"/>
          <w:sz w:val="24"/>
        </w:rPr>
        <w:t>质</w:t>
      </w:r>
      <w:r>
        <w:rPr>
          <w:sz w:val="24"/>
        </w:rPr>
        <w:t>合成的终止过程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3</w:t>
      </w:r>
      <w:r>
        <w:rPr>
          <w:sz w:val="24"/>
        </w:rPr>
        <w:t>．真核生物蛋白质生物合成的特点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4</w:t>
      </w:r>
      <w:r>
        <w:rPr>
          <w:sz w:val="24"/>
        </w:rPr>
        <w:t>．多肽链翻译后的加工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⑴分子伴侣的概念与作用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⑵蛋白质合成后的修饰方式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b/>
          <w:sz w:val="24"/>
        </w:rPr>
        <w:t>十</w:t>
      </w:r>
      <w:r>
        <w:rPr>
          <w:rFonts w:hint="eastAsia"/>
          <w:b/>
          <w:sz w:val="24"/>
        </w:rPr>
        <w:t>六）</w:t>
      </w:r>
      <w:r>
        <w:rPr>
          <w:b/>
          <w:sz w:val="24"/>
        </w:rPr>
        <w:t>基因表达的调节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．基因与基因组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基因表达</w:t>
      </w:r>
      <w:r>
        <w:rPr>
          <w:rFonts w:hint="eastAsia"/>
          <w:sz w:val="24"/>
        </w:rPr>
        <w:t>调节</w:t>
      </w:r>
      <w:r>
        <w:rPr>
          <w:sz w:val="24"/>
        </w:rPr>
        <w:t>，管家基因、可诱导基因、可阻遏基因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基因、结构基因、调节基因、断裂基因、重叠基因</w:t>
      </w:r>
    </w:p>
    <w:p w:rsidR="00044CBC" w:rsidRDefault="00F6669B" w:rsidP="00F6669B">
      <w:pPr>
        <w:widowControl/>
        <w:spacing w:line="440" w:lineRule="exact"/>
        <w:ind w:firstLineChars="354" w:firstLine="850"/>
        <w:rPr>
          <w:sz w:val="24"/>
        </w:rPr>
      </w:pPr>
      <w:r>
        <w:rPr>
          <w:rFonts w:hAnsi="宋体"/>
          <w:sz w:val="24"/>
        </w:rPr>
        <w:t>⑶</w:t>
      </w:r>
      <w:r>
        <w:rPr>
          <w:sz w:val="24"/>
        </w:rPr>
        <w:t>基因组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．原核生物基因表达的调节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lastRenderedPageBreak/>
        <w:t>⑴</w:t>
      </w:r>
      <w:r>
        <w:rPr>
          <w:sz w:val="24"/>
        </w:rPr>
        <w:t>操纵子，操纵子模型及其调控的基本方式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乳糖操纵子的结构与作用特点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色氨酸操纵子</w:t>
      </w:r>
      <w:r>
        <w:rPr>
          <w:rFonts w:hint="eastAsia"/>
          <w:sz w:val="24"/>
        </w:rPr>
        <w:t>的</w:t>
      </w:r>
      <w:proofErr w:type="gramStart"/>
      <w:r>
        <w:rPr>
          <w:rFonts w:hint="eastAsia"/>
          <w:sz w:val="24"/>
        </w:rPr>
        <w:t>的</w:t>
      </w:r>
      <w:proofErr w:type="gramEnd"/>
      <w:r>
        <w:rPr>
          <w:sz w:val="24"/>
        </w:rPr>
        <w:t>结构特点与转录衰减机制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sz w:val="24"/>
        </w:rPr>
        <w:t>反义</w:t>
      </w:r>
      <w:r>
        <w:rPr>
          <w:sz w:val="24"/>
        </w:rPr>
        <w:t>RNA</w:t>
      </w:r>
      <w:r>
        <w:rPr>
          <w:sz w:val="24"/>
        </w:rPr>
        <w:t>的调节作用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3</w:t>
      </w:r>
      <w:r>
        <w:rPr>
          <w:sz w:val="24"/>
        </w:rPr>
        <w:t>．真核生物基因表达的调节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真核生物基因表达调节的特点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hint="eastAsia"/>
          <w:sz w:val="24"/>
        </w:rPr>
        <w:t>转录前水平调节的主要方式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顺式作用元件</w:t>
      </w:r>
      <w:r>
        <w:rPr>
          <w:rFonts w:hint="eastAsia"/>
          <w:sz w:val="24"/>
        </w:rPr>
        <w:t>、</w:t>
      </w:r>
      <w:r>
        <w:rPr>
          <w:sz w:val="24"/>
        </w:rPr>
        <w:t>反式作用因子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⑷转录后水平调节的主要方式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⑸翻译水平调节的主要内容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rFonts w:hint="eastAsia"/>
          <w:b/>
          <w:sz w:val="24"/>
        </w:rPr>
        <w:t>（</w:t>
      </w:r>
      <w:r>
        <w:rPr>
          <w:b/>
          <w:sz w:val="24"/>
        </w:rPr>
        <w:t>十</w:t>
      </w:r>
      <w:r>
        <w:rPr>
          <w:rFonts w:hint="eastAsia"/>
          <w:b/>
          <w:sz w:val="24"/>
        </w:rPr>
        <w:t>七）核酸技术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</w:t>
      </w:r>
      <w:r>
        <w:rPr>
          <w:sz w:val="24"/>
        </w:rPr>
        <w:t>DNA</w:t>
      </w:r>
      <w:r>
        <w:rPr>
          <w:sz w:val="24"/>
        </w:rPr>
        <w:t>重组技术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DNA</w:t>
      </w:r>
      <w:r>
        <w:rPr>
          <w:sz w:val="24"/>
        </w:rPr>
        <w:t>重组技术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hint="eastAsia"/>
          <w:sz w:val="24"/>
        </w:rPr>
        <w:t>基因重组技术的主要工具</w:t>
      </w:r>
      <w:proofErr w:type="gramStart"/>
      <w:r>
        <w:rPr>
          <w:rFonts w:hint="eastAsia"/>
          <w:sz w:val="24"/>
        </w:rPr>
        <w:t>酶及其</w:t>
      </w:r>
      <w:proofErr w:type="gramEnd"/>
      <w:r>
        <w:rPr>
          <w:rFonts w:hint="eastAsia"/>
          <w:sz w:val="24"/>
        </w:rPr>
        <w:t>用途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rFonts w:hint="eastAsia"/>
          <w:sz w:val="24"/>
        </w:rPr>
        <w:t>载体的分类及常用载体的特征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⑷对宿主细胞的主要要求及常用宿主细胞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⑸基因重组的基本步骤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．基因操作的主要技术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核酸杂交的主要技术与用途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hint="eastAsia"/>
          <w:sz w:val="24"/>
        </w:rPr>
        <w:t>聚合酶链式反应的基本原理与用途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rFonts w:hint="eastAsia"/>
          <w:sz w:val="24"/>
        </w:rPr>
        <w:t>转基因的主要技术与用途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rFonts w:hint="eastAsia"/>
          <w:sz w:val="24"/>
        </w:rPr>
        <w:t>DNA</w:t>
      </w:r>
      <w:r>
        <w:rPr>
          <w:rFonts w:hint="eastAsia"/>
          <w:sz w:val="24"/>
        </w:rPr>
        <w:t>指纹技术的主要方法与用途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．</w:t>
      </w:r>
      <w:r>
        <w:rPr>
          <w:sz w:val="24"/>
        </w:rPr>
        <w:t>核酸技术的应用及其发展前景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rFonts w:hint="eastAsia"/>
          <w:b/>
          <w:sz w:val="24"/>
        </w:rPr>
        <w:t>（十八）</w:t>
      </w:r>
      <w:r>
        <w:rPr>
          <w:b/>
          <w:sz w:val="24"/>
        </w:rPr>
        <w:t>水</w:t>
      </w:r>
      <w:r>
        <w:rPr>
          <w:rFonts w:hint="eastAsia"/>
          <w:b/>
          <w:sz w:val="24"/>
        </w:rPr>
        <w:t>、</w:t>
      </w:r>
      <w:r>
        <w:rPr>
          <w:b/>
          <w:sz w:val="24"/>
        </w:rPr>
        <w:t>无机盐代谢与酸碱平衡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．体液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rFonts w:hint="eastAsia"/>
          <w:sz w:val="24"/>
        </w:rPr>
        <w:t>体液各分区的含量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hint="eastAsia"/>
          <w:sz w:val="24"/>
        </w:rPr>
        <w:t>体液中电解质浓度的表示方法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rFonts w:hint="eastAsia"/>
          <w:sz w:val="24"/>
        </w:rPr>
        <w:t>细胞外液和细胞内液的组成特点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⑷血浆和组织间</w:t>
      </w:r>
      <w:proofErr w:type="gramStart"/>
      <w:r>
        <w:rPr>
          <w:rFonts w:hint="eastAsia"/>
          <w:sz w:val="24"/>
        </w:rPr>
        <w:t>液之间</w:t>
      </w:r>
      <w:proofErr w:type="gramEnd"/>
      <w:r>
        <w:rPr>
          <w:rFonts w:hint="eastAsia"/>
          <w:sz w:val="24"/>
        </w:rPr>
        <w:t>交流的特点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⑸组织间液和细胞内液之间交流的特点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．水的代谢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lastRenderedPageBreak/>
        <w:t>⑴</w:t>
      </w:r>
      <w:r>
        <w:rPr>
          <w:rFonts w:hint="eastAsia"/>
          <w:sz w:val="24"/>
        </w:rPr>
        <w:t>水的生理功能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hint="eastAsia"/>
          <w:sz w:val="24"/>
        </w:rPr>
        <w:t>水的摄入与排出途径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3</w:t>
      </w:r>
      <w:r>
        <w:rPr>
          <w:sz w:val="24"/>
        </w:rPr>
        <w:t>．钠、钾、氯的代谢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rFonts w:hint="eastAsia"/>
          <w:sz w:val="24"/>
        </w:rPr>
        <w:t>钠的生理功能与分布特点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hint="eastAsia"/>
          <w:sz w:val="24"/>
        </w:rPr>
        <w:t>钠的摄入与排出途径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⑶钾的生理功能与分布特点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⑷钾的摄入与排出途径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⑸氯的生理功能与分布特点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⑹氯的摄入与排出途径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⑺</w:t>
      </w:r>
      <w:r>
        <w:rPr>
          <w:sz w:val="24"/>
        </w:rPr>
        <w:t>抗利尿激素、肾素</w:t>
      </w:r>
      <w:r>
        <w:rPr>
          <w:sz w:val="24"/>
        </w:rPr>
        <w:t>-</w:t>
      </w:r>
      <w:r>
        <w:rPr>
          <w:sz w:val="24"/>
        </w:rPr>
        <w:t>血管紧张素</w:t>
      </w:r>
      <w:r>
        <w:rPr>
          <w:sz w:val="24"/>
        </w:rPr>
        <w:t>-</w:t>
      </w:r>
      <w:r>
        <w:rPr>
          <w:sz w:val="24"/>
        </w:rPr>
        <w:t>醛固酮系统、心钠素对水和钠、钾、氯代谢的调节作用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⑻水钠代谢紊乱的分类与发生的原因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⑼钾代谢紊乱发生的原因及其与酸中毒的关系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4</w:t>
      </w:r>
      <w:r>
        <w:rPr>
          <w:sz w:val="24"/>
        </w:rPr>
        <w:t>．体液酸碱平衡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rFonts w:hint="eastAsia"/>
          <w:sz w:val="24"/>
        </w:rPr>
        <w:t>动物体液的酸碱度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hint="eastAsia"/>
          <w:sz w:val="24"/>
        </w:rPr>
        <w:t>血液缓冲体系及其作用原理，碱储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肺呼吸对血浆中碳酸浓度的调节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⑷</w:t>
      </w:r>
      <w:r>
        <w:rPr>
          <w:sz w:val="24"/>
        </w:rPr>
        <w:t>肾脏对血浆中碳酸氢钠浓度的调节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⑸</w:t>
      </w:r>
      <w:r>
        <w:rPr>
          <w:sz w:val="24"/>
        </w:rPr>
        <w:t>肾小管的</w:t>
      </w:r>
      <w:proofErr w:type="gramStart"/>
      <w:r>
        <w:rPr>
          <w:sz w:val="24"/>
        </w:rPr>
        <w:t>泌</w:t>
      </w:r>
      <w:proofErr w:type="gramEnd"/>
      <w:r>
        <w:rPr>
          <w:sz w:val="24"/>
        </w:rPr>
        <w:t>氨作用</w:t>
      </w:r>
      <w:r>
        <w:rPr>
          <w:rFonts w:hint="eastAsia"/>
          <w:sz w:val="24"/>
        </w:rPr>
        <w:t>与酸碱平衡的调节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⑹</w:t>
      </w:r>
      <w:r>
        <w:rPr>
          <w:sz w:val="24"/>
        </w:rPr>
        <w:t>酸碱平衡紊乱</w:t>
      </w:r>
      <w:r>
        <w:rPr>
          <w:rFonts w:hint="eastAsia"/>
          <w:sz w:val="24"/>
        </w:rPr>
        <w:t>，</w:t>
      </w:r>
      <w:r>
        <w:rPr>
          <w:sz w:val="24"/>
        </w:rPr>
        <w:t>包括呼吸性酸中毒、呼吸性碱中毒、代谢性酸中毒、代谢性碱中毒的主要特征、代偿机制、主要原因和发生机制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>．钙和无机磷代谢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钙、磷在体内的分布及其生理作用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钙、磷的吸收与排泄途径，影响钙磷吸收的</w:t>
      </w:r>
      <w:r>
        <w:rPr>
          <w:rFonts w:hint="eastAsia"/>
          <w:sz w:val="24"/>
        </w:rPr>
        <w:t>主要</w:t>
      </w:r>
      <w:r>
        <w:rPr>
          <w:sz w:val="24"/>
        </w:rPr>
        <w:t>因素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血钙与血磷、正常范围与存在形式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sz w:val="24"/>
        </w:rPr>
        <w:t>骨盐的存在形式，骨盐沉积的条件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⑸</w:t>
      </w:r>
      <w:r>
        <w:rPr>
          <w:sz w:val="24"/>
        </w:rPr>
        <w:t>骨盐动员的条件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⑹</w:t>
      </w:r>
      <w:r>
        <w:rPr>
          <w:sz w:val="24"/>
        </w:rPr>
        <w:t>甲状旁腺素、降钙素及</w:t>
      </w:r>
      <w:r>
        <w:rPr>
          <w:rFonts w:hint="eastAsia"/>
          <w:sz w:val="24"/>
        </w:rPr>
        <w:t>V.</w:t>
      </w:r>
      <w:r>
        <w:rPr>
          <w:sz w:val="24"/>
        </w:rPr>
        <w:t>D</w:t>
      </w:r>
      <w:r>
        <w:rPr>
          <w:sz w:val="24"/>
        </w:rPr>
        <w:t>对钙磷代谢的调节作用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rFonts w:hint="eastAsia"/>
          <w:b/>
          <w:sz w:val="24"/>
        </w:rPr>
        <w:t>（十九）血液化学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．血液的化学成份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血液的化学成份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lastRenderedPageBreak/>
        <w:t>⑵</w:t>
      </w:r>
      <w:r>
        <w:rPr>
          <w:rFonts w:hint="eastAsia"/>
          <w:sz w:val="24"/>
        </w:rPr>
        <w:t>全血、血浆和血清样品的制备方法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．血浆蛋白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血浆蛋白种类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纤维蛋白原的结构特点及其转变为纤维蛋白的过程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清蛋白和球蛋白的生理功能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⑷</w:t>
      </w:r>
      <w:r>
        <w:rPr>
          <w:rFonts w:hint="eastAsia"/>
          <w:sz w:val="24"/>
        </w:rPr>
        <w:t>清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球蛋白比及测定方法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⑸</w:t>
      </w:r>
      <w:r>
        <w:rPr>
          <w:sz w:val="24"/>
        </w:rPr>
        <w:t>血浆蛋白的代谢及其与疾病的关系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3</w:t>
      </w:r>
      <w:r>
        <w:rPr>
          <w:sz w:val="24"/>
        </w:rPr>
        <w:t>．红细胞及其代谢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红细胞的化学组成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红细胞的</w:t>
      </w:r>
      <w:r>
        <w:rPr>
          <w:rFonts w:hint="eastAsia"/>
          <w:sz w:val="24"/>
        </w:rPr>
        <w:t>物质</w:t>
      </w:r>
      <w:r>
        <w:rPr>
          <w:sz w:val="24"/>
        </w:rPr>
        <w:t>代谢特点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⑶</w:t>
      </w:r>
      <w:r>
        <w:rPr>
          <w:sz w:val="24"/>
        </w:rPr>
        <w:t>血红蛋白的性质与功能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⑷</w:t>
      </w:r>
      <w:r>
        <w:rPr>
          <w:sz w:val="24"/>
        </w:rPr>
        <w:t>血红蛋白的分解代谢</w:t>
      </w:r>
      <w:r>
        <w:rPr>
          <w:rFonts w:hint="eastAsia"/>
          <w:sz w:val="24"/>
        </w:rPr>
        <w:t>，胆色素的生成与转变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⑸直接胆红素、间接胆红素、黄疸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rFonts w:hint="eastAsia"/>
          <w:b/>
          <w:sz w:val="24"/>
        </w:rPr>
        <w:t>（二十）</w:t>
      </w:r>
      <w:r>
        <w:rPr>
          <w:b/>
          <w:sz w:val="24"/>
        </w:rPr>
        <w:t>一些组织器官的生物化学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1</w:t>
      </w:r>
      <w:r>
        <w:rPr>
          <w:sz w:val="24"/>
        </w:rPr>
        <w:t>．</w:t>
      </w:r>
      <w:r>
        <w:rPr>
          <w:rFonts w:hint="eastAsia"/>
          <w:sz w:val="24"/>
        </w:rPr>
        <w:t>肝脏生化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肝脏在物质代谢中的作用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肝脏在</w:t>
      </w:r>
      <w:r>
        <w:rPr>
          <w:rFonts w:hint="eastAsia"/>
          <w:sz w:val="24"/>
        </w:rPr>
        <w:t>生物转化</w:t>
      </w:r>
      <w:r>
        <w:rPr>
          <w:sz w:val="24"/>
        </w:rPr>
        <w:t>中的作用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2</w:t>
      </w:r>
      <w:r>
        <w:rPr>
          <w:sz w:val="24"/>
        </w:rPr>
        <w:t>．</w:t>
      </w:r>
      <w:r>
        <w:rPr>
          <w:rFonts w:hint="eastAsia"/>
          <w:sz w:val="24"/>
        </w:rPr>
        <w:t>肌肉生化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骨骼肌的组织与结构特点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sz w:val="24"/>
        </w:rPr>
        <w:t>肌肉收缩的分子机制与</w:t>
      </w:r>
      <w:r>
        <w:rPr>
          <w:sz w:val="24"/>
        </w:rPr>
        <w:t>ATP</w:t>
      </w:r>
      <w:r>
        <w:rPr>
          <w:sz w:val="24"/>
        </w:rPr>
        <w:t>的供应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3</w:t>
      </w:r>
      <w:r>
        <w:rPr>
          <w:sz w:val="24"/>
        </w:rPr>
        <w:t>．</w:t>
      </w:r>
      <w:r>
        <w:rPr>
          <w:rFonts w:hint="eastAsia"/>
          <w:sz w:val="24"/>
        </w:rPr>
        <w:t>神经组织生化</w:t>
      </w:r>
      <w:bookmarkStart w:id="0" w:name="_GoBack"/>
      <w:bookmarkEnd w:id="0"/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⑴</w:t>
      </w:r>
      <w:r>
        <w:rPr>
          <w:sz w:val="24"/>
        </w:rPr>
        <w:t>大脑的能量代谢</w:t>
      </w:r>
      <w:r>
        <w:rPr>
          <w:rFonts w:hint="eastAsia"/>
          <w:sz w:val="24"/>
        </w:rPr>
        <w:t>特点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ascii="宋体" w:hAnsi="宋体" w:cs="宋体" w:hint="eastAsia"/>
          <w:sz w:val="24"/>
        </w:rPr>
        <w:t>⑵</w:t>
      </w:r>
      <w:r>
        <w:rPr>
          <w:rFonts w:hint="eastAsia"/>
          <w:sz w:val="24"/>
        </w:rPr>
        <w:t>大脑的</w:t>
      </w:r>
      <w:r>
        <w:rPr>
          <w:sz w:val="24"/>
        </w:rPr>
        <w:t>氨和谷氨酰胺的代谢</w:t>
      </w:r>
      <w:r>
        <w:rPr>
          <w:rFonts w:hint="eastAsia"/>
          <w:sz w:val="24"/>
        </w:rPr>
        <w:t>特点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．结缔组织生化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⑴</w:t>
      </w:r>
      <w:r>
        <w:rPr>
          <w:sz w:val="24"/>
        </w:rPr>
        <w:t>结缔组织的</w:t>
      </w:r>
      <w:r>
        <w:rPr>
          <w:rFonts w:hint="eastAsia"/>
          <w:sz w:val="24"/>
        </w:rPr>
        <w:t>纤维</w:t>
      </w:r>
      <w:r>
        <w:rPr>
          <w:sz w:val="24"/>
        </w:rPr>
        <w:t>与</w:t>
      </w:r>
      <w:r>
        <w:rPr>
          <w:rFonts w:hint="eastAsia"/>
          <w:sz w:val="24"/>
        </w:rPr>
        <w:t>基质的组织</w:t>
      </w:r>
    </w:p>
    <w:p w:rsidR="00044CBC" w:rsidRDefault="00F6669B">
      <w:pPr>
        <w:widowControl/>
        <w:spacing w:line="440" w:lineRule="exact"/>
        <w:ind w:leftChars="142" w:left="298" w:firstLineChars="225" w:firstLine="540"/>
        <w:rPr>
          <w:sz w:val="24"/>
        </w:rPr>
      </w:pPr>
      <w:r>
        <w:rPr>
          <w:rFonts w:hint="eastAsia"/>
          <w:sz w:val="24"/>
        </w:rPr>
        <w:t>⑵胶原蛋白的结构特点</w:t>
      </w:r>
    </w:p>
    <w:p w:rsidR="00044CBC" w:rsidRDefault="00F6669B">
      <w:pPr>
        <w:widowControl/>
        <w:spacing w:line="440" w:lineRule="exact"/>
        <w:ind w:firstLineChars="225" w:firstLine="542"/>
        <w:rPr>
          <w:b/>
          <w:sz w:val="24"/>
        </w:rPr>
      </w:pPr>
      <w:r>
        <w:rPr>
          <w:b/>
          <w:sz w:val="24"/>
        </w:rPr>
        <w:t>（</w:t>
      </w:r>
      <w:r>
        <w:rPr>
          <w:rFonts w:hint="eastAsia"/>
          <w:b/>
          <w:sz w:val="24"/>
        </w:rPr>
        <w:t>二十一</w:t>
      </w:r>
      <w:r>
        <w:rPr>
          <w:b/>
          <w:sz w:val="24"/>
        </w:rPr>
        <w:t>）综合性内容</w:t>
      </w:r>
    </w:p>
    <w:p w:rsidR="00044CBC" w:rsidRDefault="00F6669B">
      <w:pPr>
        <w:widowControl/>
        <w:spacing w:line="440" w:lineRule="exact"/>
        <w:ind w:firstLineChars="225" w:firstLine="540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．</w:t>
      </w:r>
      <w:r>
        <w:rPr>
          <w:sz w:val="24"/>
        </w:rPr>
        <w:t>现代生物化学前沿问题的见解与分析</w:t>
      </w:r>
    </w:p>
    <w:p w:rsidR="00044CBC" w:rsidRDefault="00F6669B">
      <w:pPr>
        <w:spacing w:line="440" w:lineRule="exact"/>
        <w:ind w:firstLineChars="225" w:firstLine="540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．生物化学常用实验方法与原理及其对</w:t>
      </w:r>
      <w:r>
        <w:rPr>
          <w:sz w:val="24"/>
        </w:rPr>
        <w:t>实验现象的分析</w:t>
      </w:r>
    </w:p>
    <w:sectPr w:rsidR="00044C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96D9A8"/>
    <w:multiLevelType w:val="singleLevel"/>
    <w:tmpl w:val="9496D9A8"/>
    <w:lvl w:ilvl="0">
      <w:start w:val="7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0A9A"/>
    <w:rsid w:val="00007AB6"/>
    <w:rsid w:val="00044CBC"/>
    <w:rsid w:val="00084DC5"/>
    <w:rsid w:val="001B6F47"/>
    <w:rsid w:val="001F5334"/>
    <w:rsid w:val="0033743B"/>
    <w:rsid w:val="003B4D03"/>
    <w:rsid w:val="004056CA"/>
    <w:rsid w:val="00456006"/>
    <w:rsid w:val="00520A9A"/>
    <w:rsid w:val="00530203"/>
    <w:rsid w:val="005C30AF"/>
    <w:rsid w:val="006979AC"/>
    <w:rsid w:val="00772BD6"/>
    <w:rsid w:val="007E6491"/>
    <w:rsid w:val="008E4229"/>
    <w:rsid w:val="00907798"/>
    <w:rsid w:val="00941127"/>
    <w:rsid w:val="00951641"/>
    <w:rsid w:val="00A55F01"/>
    <w:rsid w:val="00A9168E"/>
    <w:rsid w:val="00C41F6C"/>
    <w:rsid w:val="00CE5573"/>
    <w:rsid w:val="00D15108"/>
    <w:rsid w:val="00E047AF"/>
    <w:rsid w:val="00E072DA"/>
    <w:rsid w:val="00E14CD6"/>
    <w:rsid w:val="00E80E20"/>
    <w:rsid w:val="00E821B3"/>
    <w:rsid w:val="00F6669B"/>
    <w:rsid w:val="00F727F3"/>
    <w:rsid w:val="00F84799"/>
    <w:rsid w:val="00FA7E67"/>
    <w:rsid w:val="02266F3D"/>
    <w:rsid w:val="088543EF"/>
    <w:rsid w:val="09C57999"/>
    <w:rsid w:val="0C834967"/>
    <w:rsid w:val="11121817"/>
    <w:rsid w:val="13900AE7"/>
    <w:rsid w:val="215C56AD"/>
    <w:rsid w:val="27555986"/>
    <w:rsid w:val="2BD41C82"/>
    <w:rsid w:val="32F63395"/>
    <w:rsid w:val="34686CBF"/>
    <w:rsid w:val="3CAD0A4A"/>
    <w:rsid w:val="41F44899"/>
    <w:rsid w:val="425B459D"/>
    <w:rsid w:val="425D4CD8"/>
    <w:rsid w:val="4BD15540"/>
    <w:rsid w:val="4CB72BA5"/>
    <w:rsid w:val="4D98491A"/>
    <w:rsid w:val="4EED7C0B"/>
    <w:rsid w:val="4F606195"/>
    <w:rsid w:val="52FB6458"/>
    <w:rsid w:val="54CF52A3"/>
    <w:rsid w:val="5CD21B6F"/>
    <w:rsid w:val="623C7C12"/>
    <w:rsid w:val="65317A10"/>
    <w:rsid w:val="6571600D"/>
    <w:rsid w:val="669265AF"/>
    <w:rsid w:val="678C0041"/>
    <w:rsid w:val="6810556D"/>
    <w:rsid w:val="69A84A98"/>
    <w:rsid w:val="6D2B4204"/>
    <w:rsid w:val="6DA7766E"/>
    <w:rsid w:val="71AE3076"/>
    <w:rsid w:val="75F355D3"/>
    <w:rsid w:val="78CE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Plain Text"/>
    <w:basedOn w:val="a"/>
    <w:link w:val="Char1"/>
    <w:qFormat/>
    <w:rPr>
      <w:rFonts w:ascii="宋体" w:hAnsi="Courier New" w:cs="Courier New"/>
      <w:szCs w:val="21"/>
    </w:rPr>
  </w:style>
  <w:style w:type="paragraph" w:styleId="a5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style101">
    <w:name w:val="style101"/>
    <w:basedOn w:val="a0"/>
    <w:rPr>
      <w:sz w:val="22"/>
      <w:szCs w:val="22"/>
    </w:rPr>
  </w:style>
  <w:style w:type="character" w:customStyle="1" w:styleId="Char0">
    <w:name w:val="页眉 Char"/>
    <w:basedOn w:val="a0"/>
    <w:link w:val="a6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CharCharCharChar">
    <w:name w:val="Char Char Char Char"/>
    <w:basedOn w:val="a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Char2">
    <w:name w:val="纯文本 Char"/>
    <w:basedOn w:val="a0"/>
    <w:uiPriority w:val="99"/>
    <w:semiHidden/>
    <w:rPr>
      <w:rFonts w:ascii="宋体" w:eastAsia="宋体" w:hAnsi="Courier New" w:cs="Courier New"/>
      <w:szCs w:val="21"/>
    </w:rPr>
  </w:style>
  <w:style w:type="character" w:customStyle="1" w:styleId="Char1">
    <w:name w:val="纯文本 Char1"/>
    <w:link w:val="a4"/>
    <w:rPr>
      <w:rFonts w:ascii="宋体" w:eastAsia="宋体" w:hAnsi="Courier New" w:cs="Courier New"/>
      <w:szCs w:val="21"/>
    </w:rPr>
  </w:style>
  <w:style w:type="paragraph" w:customStyle="1" w:styleId="1">
    <w:name w:val="正文1"/>
    <w:pPr>
      <w:widowControl w:val="0"/>
      <w:adjustRightInd w:val="0"/>
      <w:spacing w:line="360" w:lineRule="atLeast"/>
      <w:textAlignment w:val="baseline"/>
    </w:pPr>
    <w:rPr>
      <w:rFonts w:ascii="宋体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14</Pages>
  <Words>1002</Words>
  <Characters>5718</Characters>
  <Application>Microsoft Office Word</Application>
  <DocSecurity>0</DocSecurity>
  <Lines>47</Lines>
  <Paragraphs>13</Paragraphs>
  <ScaleCrop>false</ScaleCrop>
  <Company>China</Company>
  <LinksUpToDate>false</LinksUpToDate>
  <CharactersWithSpaces>6707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lenove</dc:creator>
  <cp:lastModifiedBy>Administrator</cp:lastModifiedBy>
  <cp:revision>4</cp:revision>
  <dcterms:created xsi:type="dcterms:W3CDTF">2018-09-30T10:01:00Z</dcterms:created>
  <dcterms:modified xsi:type="dcterms:W3CDTF">2019-09-24T04:18:00Z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