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7F90D4" w14:textId="77777777" w:rsidR="00C34440" w:rsidRPr="008639BA" w:rsidRDefault="00C34440" w:rsidP="00C34440">
      <w:pPr>
        <w:jc w:val="center"/>
        <w:rPr>
          <w:rFonts w:ascii="幼圆" w:eastAsia="幼圆"/>
          <w:b/>
          <w:sz w:val="44"/>
          <w:szCs w:val="44"/>
        </w:rPr>
      </w:pPr>
      <w:r w:rsidRPr="008639BA">
        <w:rPr>
          <w:rFonts w:ascii="幼圆" w:eastAsia="幼圆" w:hint="eastAsia"/>
          <w:b/>
          <w:sz w:val="44"/>
          <w:szCs w:val="44"/>
        </w:rPr>
        <w:t>欢迎报考</w:t>
      </w:r>
    </w:p>
    <w:p w14:paraId="68E40B8D" w14:textId="77777777" w:rsidR="00C34440" w:rsidRPr="008639BA" w:rsidRDefault="00C34440" w:rsidP="00C34440">
      <w:pPr>
        <w:jc w:val="center"/>
        <w:rPr>
          <w:rFonts w:ascii="幼圆" w:eastAsia="幼圆"/>
          <w:b/>
          <w:sz w:val="44"/>
          <w:szCs w:val="44"/>
        </w:rPr>
      </w:pPr>
      <w:r w:rsidRPr="008639BA">
        <w:rPr>
          <w:rFonts w:ascii="幼圆" w:eastAsia="幼圆" w:hint="eastAsia"/>
          <w:b/>
          <w:sz w:val="44"/>
          <w:szCs w:val="44"/>
        </w:rPr>
        <w:t>三峡大学文学与传媒学院硕士研究生</w:t>
      </w:r>
    </w:p>
    <w:p w14:paraId="0F9C07DA" w14:textId="77777777" w:rsidR="00C34440" w:rsidRDefault="00C34440" w:rsidP="00C34440"/>
    <w:p w14:paraId="6FE5F1B0" w14:textId="77777777" w:rsidR="008639BA" w:rsidRDefault="008639BA" w:rsidP="008639BA">
      <w:pPr>
        <w:jc w:val="center"/>
        <w:rPr>
          <w:rFonts w:asciiTheme="minorEastAsia" w:hAnsiTheme="minorEastAsia"/>
          <w:sz w:val="32"/>
          <w:szCs w:val="32"/>
        </w:rPr>
      </w:pPr>
    </w:p>
    <w:p w14:paraId="6375CF51" w14:textId="77777777" w:rsidR="00C34440" w:rsidRPr="00437AD7" w:rsidRDefault="008639BA" w:rsidP="00C22D4C">
      <w:pPr>
        <w:spacing w:line="440" w:lineRule="exact"/>
        <w:jc w:val="center"/>
        <w:rPr>
          <w:rFonts w:ascii="华文中宋" w:eastAsia="华文中宋" w:hAnsi="华文中宋"/>
          <w:sz w:val="32"/>
          <w:szCs w:val="32"/>
        </w:rPr>
      </w:pPr>
      <w:r w:rsidRPr="00437AD7">
        <w:rPr>
          <w:rFonts w:asciiTheme="majorEastAsia" w:eastAsiaTheme="majorEastAsia" w:hAnsiTheme="majorEastAsia" w:hint="eastAsia"/>
          <w:sz w:val="32"/>
          <w:szCs w:val="32"/>
        </w:rPr>
        <w:t>·</w:t>
      </w:r>
      <w:r w:rsidR="00C34440" w:rsidRPr="00437AD7">
        <w:rPr>
          <w:rFonts w:ascii="华文中宋" w:eastAsia="华文中宋" w:hAnsi="华文中宋" w:hint="eastAsia"/>
          <w:sz w:val="32"/>
          <w:szCs w:val="32"/>
        </w:rPr>
        <w:t>学院简介</w:t>
      </w:r>
      <w:r w:rsidRPr="00437AD7">
        <w:rPr>
          <w:rFonts w:asciiTheme="majorEastAsia" w:eastAsiaTheme="majorEastAsia" w:hAnsiTheme="majorEastAsia" w:hint="eastAsia"/>
          <w:sz w:val="32"/>
          <w:szCs w:val="32"/>
        </w:rPr>
        <w:t>·</w:t>
      </w:r>
    </w:p>
    <w:p w14:paraId="399F434C" w14:textId="77777777" w:rsidR="00C34440" w:rsidRPr="00091A8B" w:rsidRDefault="004E5B1F" w:rsidP="00C22D4C">
      <w:pPr>
        <w:spacing w:line="440" w:lineRule="exact"/>
        <w:ind w:firstLineChars="200" w:firstLine="480"/>
        <w:rPr>
          <w:sz w:val="24"/>
          <w:szCs w:val="24"/>
        </w:rPr>
      </w:pPr>
      <w:r w:rsidRPr="00091A8B">
        <w:rPr>
          <w:rFonts w:hint="eastAsia"/>
          <w:sz w:val="24"/>
          <w:szCs w:val="24"/>
        </w:rPr>
        <w:t>三峡大学</w:t>
      </w:r>
      <w:r w:rsidR="00C34440" w:rsidRPr="00091A8B">
        <w:rPr>
          <w:rFonts w:hint="eastAsia"/>
          <w:sz w:val="24"/>
          <w:szCs w:val="24"/>
        </w:rPr>
        <w:t>文学与传媒学院</w:t>
      </w:r>
      <w:r w:rsidRPr="00091A8B">
        <w:rPr>
          <w:rFonts w:hint="eastAsia"/>
          <w:sz w:val="24"/>
          <w:szCs w:val="24"/>
        </w:rPr>
        <w:t>肇始于</w:t>
      </w:r>
      <w:r w:rsidRPr="00091A8B">
        <w:rPr>
          <w:rFonts w:hint="eastAsia"/>
          <w:sz w:val="24"/>
          <w:szCs w:val="24"/>
        </w:rPr>
        <w:t>1946</w:t>
      </w:r>
      <w:r w:rsidRPr="00091A8B">
        <w:rPr>
          <w:rFonts w:hint="eastAsia"/>
          <w:sz w:val="24"/>
          <w:szCs w:val="24"/>
        </w:rPr>
        <w:t>年</w:t>
      </w:r>
      <w:r w:rsidR="00F02CA0" w:rsidRPr="00091A8B">
        <w:rPr>
          <w:rFonts w:hint="eastAsia"/>
          <w:sz w:val="24"/>
          <w:szCs w:val="24"/>
        </w:rPr>
        <w:t>国立宜都师范国文组</w:t>
      </w:r>
      <w:r w:rsidRPr="00091A8B">
        <w:rPr>
          <w:rFonts w:hint="eastAsia"/>
          <w:sz w:val="24"/>
          <w:szCs w:val="24"/>
        </w:rPr>
        <w:t>，</w:t>
      </w:r>
      <w:r w:rsidR="00496A90" w:rsidRPr="00091A8B">
        <w:rPr>
          <w:rFonts w:hint="eastAsia"/>
          <w:sz w:val="24"/>
          <w:szCs w:val="24"/>
        </w:rPr>
        <w:t>至今已有</w:t>
      </w:r>
      <w:r w:rsidR="00496A90" w:rsidRPr="00091A8B">
        <w:rPr>
          <w:rFonts w:hint="eastAsia"/>
          <w:sz w:val="24"/>
          <w:szCs w:val="24"/>
        </w:rPr>
        <w:t>70</w:t>
      </w:r>
      <w:r w:rsidR="00496A90" w:rsidRPr="00091A8B">
        <w:rPr>
          <w:rFonts w:hint="eastAsia"/>
          <w:sz w:val="24"/>
          <w:szCs w:val="24"/>
        </w:rPr>
        <w:t>多年的办学历史。</w:t>
      </w:r>
      <w:r w:rsidRPr="00091A8B">
        <w:rPr>
          <w:rFonts w:hint="eastAsia"/>
          <w:sz w:val="24"/>
          <w:szCs w:val="24"/>
        </w:rPr>
        <w:t>经过</w:t>
      </w:r>
      <w:r w:rsidR="00496A90" w:rsidRPr="00091A8B">
        <w:rPr>
          <w:rFonts w:hint="eastAsia"/>
          <w:sz w:val="24"/>
          <w:szCs w:val="24"/>
        </w:rPr>
        <w:t>几代文传人的薪火传承和砥砺</w:t>
      </w:r>
      <w:r w:rsidR="00592188">
        <w:rPr>
          <w:rFonts w:hint="eastAsia"/>
          <w:sz w:val="24"/>
          <w:szCs w:val="24"/>
        </w:rPr>
        <w:t>奋进</w:t>
      </w:r>
      <w:r w:rsidR="00496A90" w:rsidRPr="00091A8B">
        <w:rPr>
          <w:rFonts w:hint="eastAsia"/>
          <w:sz w:val="24"/>
          <w:szCs w:val="24"/>
        </w:rPr>
        <w:t>，</w:t>
      </w:r>
      <w:r w:rsidR="00F02CA0" w:rsidRPr="00091A8B">
        <w:rPr>
          <w:rFonts w:hint="eastAsia"/>
          <w:sz w:val="24"/>
          <w:szCs w:val="24"/>
        </w:rPr>
        <w:t>学院目前具备了较强的办学实力，获得了良好的社会声誉。</w:t>
      </w:r>
      <w:r w:rsidR="00D53BF7" w:rsidRPr="00091A8B">
        <w:rPr>
          <w:rFonts w:hint="eastAsia"/>
          <w:sz w:val="24"/>
          <w:szCs w:val="24"/>
        </w:rPr>
        <w:t>现</w:t>
      </w:r>
      <w:r w:rsidR="00592188">
        <w:rPr>
          <w:rFonts w:hint="eastAsia"/>
          <w:sz w:val="24"/>
          <w:szCs w:val="24"/>
        </w:rPr>
        <w:t>开办了</w:t>
      </w:r>
      <w:r w:rsidR="00D53BF7" w:rsidRPr="00091A8B">
        <w:rPr>
          <w:rFonts w:hint="eastAsia"/>
          <w:sz w:val="24"/>
          <w:szCs w:val="24"/>
        </w:rPr>
        <w:t>汉语言文学（</w:t>
      </w:r>
      <w:r w:rsidR="00D53BF7" w:rsidRPr="00091A8B">
        <w:rPr>
          <w:rFonts w:hint="eastAsia"/>
          <w:sz w:val="24"/>
          <w:szCs w:val="24"/>
        </w:rPr>
        <w:t>2019</w:t>
      </w:r>
      <w:r w:rsidR="00D53BF7" w:rsidRPr="00091A8B">
        <w:rPr>
          <w:rFonts w:hint="eastAsia"/>
          <w:sz w:val="24"/>
          <w:szCs w:val="24"/>
        </w:rPr>
        <w:t>年被认定为</w:t>
      </w:r>
      <w:r w:rsidR="00D53BF7" w:rsidRPr="0091658B">
        <w:rPr>
          <w:rFonts w:hint="eastAsia"/>
          <w:b/>
          <w:sz w:val="24"/>
          <w:szCs w:val="24"/>
        </w:rPr>
        <w:t>首批国家级一流本科专业</w:t>
      </w:r>
      <w:r w:rsidR="00D53BF7" w:rsidRPr="00091A8B">
        <w:rPr>
          <w:rFonts w:hint="eastAsia"/>
          <w:sz w:val="24"/>
          <w:szCs w:val="24"/>
        </w:rPr>
        <w:t>，</w:t>
      </w:r>
      <w:r w:rsidR="00D53BF7" w:rsidRPr="00091A8B">
        <w:rPr>
          <w:rFonts w:hint="eastAsia"/>
          <w:sz w:val="24"/>
          <w:szCs w:val="24"/>
        </w:rPr>
        <w:t>2006</w:t>
      </w:r>
      <w:r w:rsidR="00D53BF7" w:rsidRPr="00091A8B">
        <w:rPr>
          <w:rFonts w:hint="eastAsia"/>
          <w:sz w:val="24"/>
          <w:szCs w:val="24"/>
        </w:rPr>
        <w:t>年被评为湖北省品牌专业）、汉语国际教育、广播电视学、播音与主持艺术</w:t>
      </w:r>
      <w:r w:rsidR="00592188">
        <w:rPr>
          <w:rFonts w:hint="eastAsia"/>
          <w:sz w:val="24"/>
          <w:szCs w:val="24"/>
        </w:rPr>
        <w:t>等</w:t>
      </w:r>
      <w:r w:rsidR="00D53BF7" w:rsidRPr="00091A8B">
        <w:rPr>
          <w:rFonts w:hint="eastAsia"/>
          <w:sz w:val="24"/>
          <w:szCs w:val="24"/>
        </w:rPr>
        <w:t>4</w:t>
      </w:r>
      <w:r w:rsidR="00D53BF7" w:rsidRPr="00091A8B">
        <w:rPr>
          <w:rFonts w:hint="eastAsia"/>
          <w:sz w:val="24"/>
          <w:szCs w:val="24"/>
        </w:rPr>
        <w:t>个本科专业，在校本科生</w:t>
      </w:r>
      <w:r w:rsidR="00D53BF7" w:rsidRPr="00091A8B">
        <w:rPr>
          <w:rFonts w:hint="eastAsia"/>
          <w:sz w:val="24"/>
          <w:szCs w:val="24"/>
        </w:rPr>
        <w:t>1100</w:t>
      </w:r>
      <w:r w:rsidR="00D53BF7" w:rsidRPr="00091A8B">
        <w:rPr>
          <w:rFonts w:hint="eastAsia"/>
          <w:sz w:val="24"/>
          <w:szCs w:val="24"/>
        </w:rPr>
        <w:t>多人；设</w:t>
      </w:r>
      <w:r w:rsidR="00592188">
        <w:rPr>
          <w:rFonts w:hint="eastAsia"/>
          <w:sz w:val="24"/>
          <w:szCs w:val="24"/>
        </w:rPr>
        <w:t>立</w:t>
      </w:r>
      <w:r w:rsidR="00D53BF7" w:rsidRPr="00091A8B">
        <w:rPr>
          <w:rFonts w:hint="eastAsia"/>
          <w:sz w:val="24"/>
          <w:szCs w:val="24"/>
        </w:rPr>
        <w:t>有</w:t>
      </w:r>
      <w:r w:rsidR="00B25FE1" w:rsidRPr="00091A8B">
        <w:rPr>
          <w:rFonts w:hint="eastAsia"/>
          <w:sz w:val="24"/>
          <w:szCs w:val="24"/>
        </w:rPr>
        <w:t>1</w:t>
      </w:r>
      <w:r w:rsidR="00B25FE1" w:rsidRPr="00091A8B">
        <w:rPr>
          <w:rFonts w:hint="eastAsia"/>
          <w:sz w:val="24"/>
          <w:szCs w:val="24"/>
        </w:rPr>
        <w:t>个</w:t>
      </w:r>
      <w:r w:rsidR="00D53BF7" w:rsidRPr="00091A8B">
        <w:rPr>
          <w:rFonts w:hint="eastAsia"/>
          <w:sz w:val="24"/>
          <w:szCs w:val="24"/>
        </w:rPr>
        <w:t>一级学科</w:t>
      </w:r>
      <w:r w:rsidR="00B25FE1" w:rsidRPr="00091A8B">
        <w:rPr>
          <w:rFonts w:hint="eastAsia"/>
          <w:sz w:val="24"/>
          <w:szCs w:val="24"/>
        </w:rPr>
        <w:t>学术学位</w:t>
      </w:r>
      <w:r w:rsidR="00D53BF7" w:rsidRPr="00091A8B">
        <w:rPr>
          <w:rFonts w:hint="eastAsia"/>
          <w:sz w:val="24"/>
          <w:szCs w:val="24"/>
        </w:rPr>
        <w:t>硕士点（</w:t>
      </w:r>
      <w:r w:rsidR="00B25FE1" w:rsidRPr="00091A8B">
        <w:rPr>
          <w:rFonts w:hint="eastAsia"/>
          <w:sz w:val="24"/>
          <w:szCs w:val="24"/>
        </w:rPr>
        <w:t>中国语言文学）和</w:t>
      </w:r>
      <w:r w:rsidR="00D53BF7" w:rsidRPr="00091A8B">
        <w:rPr>
          <w:rFonts w:hint="eastAsia"/>
          <w:sz w:val="24"/>
          <w:szCs w:val="24"/>
        </w:rPr>
        <w:t>2</w:t>
      </w:r>
      <w:r w:rsidR="00D53BF7" w:rsidRPr="00091A8B">
        <w:rPr>
          <w:rFonts w:hint="eastAsia"/>
          <w:sz w:val="24"/>
          <w:szCs w:val="24"/>
        </w:rPr>
        <w:t>个专业学位</w:t>
      </w:r>
      <w:r w:rsidR="00B25FE1" w:rsidRPr="00091A8B">
        <w:rPr>
          <w:rFonts w:hint="eastAsia"/>
          <w:sz w:val="24"/>
          <w:szCs w:val="24"/>
        </w:rPr>
        <w:t>硕士点（汉语国际教育、学科教学语文）</w:t>
      </w:r>
      <w:r w:rsidR="00D53BF7" w:rsidRPr="00091A8B">
        <w:rPr>
          <w:rFonts w:hint="eastAsia"/>
          <w:sz w:val="24"/>
          <w:szCs w:val="24"/>
        </w:rPr>
        <w:t>，在校研究生</w:t>
      </w:r>
      <w:r w:rsidR="00D53BF7" w:rsidRPr="00091A8B">
        <w:rPr>
          <w:rFonts w:hint="eastAsia"/>
          <w:sz w:val="24"/>
          <w:szCs w:val="24"/>
        </w:rPr>
        <w:t>1</w:t>
      </w:r>
      <w:r w:rsidR="00592188">
        <w:rPr>
          <w:rFonts w:hint="eastAsia"/>
          <w:sz w:val="24"/>
          <w:szCs w:val="24"/>
        </w:rPr>
        <w:t>5</w:t>
      </w:r>
      <w:r w:rsidR="00D53BF7" w:rsidRPr="00091A8B">
        <w:rPr>
          <w:rFonts w:hint="eastAsia"/>
          <w:sz w:val="24"/>
          <w:szCs w:val="24"/>
        </w:rPr>
        <w:t>0</w:t>
      </w:r>
      <w:r w:rsidR="00D53BF7" w:rsidRPr="00091A8B">
        <w:rPr>
          <w:rFonts w:hint="eastAsia"/>
          <w:sz w:val="24"/>
          <w:szCs w:val="24"/>
        </w:rPr>
        <w:t>多人。</w:t>
      </w:r>
      <w:r w:rsidR="00C34440" w:rsidRPr="0091658B">
        <w:rPr>
          <w:rFonts w:hint="eastAsia"/>
          <w:b/>
          <w:sz w:val="24"/>
          <w:szCs w:val="24"/>
        </w:rPr>
        <w:t>中国语言文学学科为湖北省重点特色学科和学校立项建设的博士点</w:t>
      </w:r>
      <w:r w:rsidR="00C34440" w:rsidRPr="00091A8B">
        <w:rPr>
          <w:rFonts w:hint="eastAsia"/>
          <w:sz w:val="24"/>
          <w:szCs w:val="24"/>
        </w:rPr>
        <w:t>，中国现当代文学、文艺学、汉语言文字学、古代文学等二级学科</w:t>
      </w:r>
      <w:r w:rsidR="00B25FE1" w:rsidRPr="00091A8B">
        <w:rPr>
          <w:rFonts w:hint="eastAsia"/>
          <w:sz w:val="24"/>
          <w:szCs w:val="24"/>
        </w:rPr>
        <w:t>方向</w:t>
      </w:r>
      <w:r w:rsidR="00C34440" w:rsidRPr="00091A8B">
        <w:rPr>
          <w:rFonts w:hint="eastAsia"/>
          <w:sz w:val="24"/>
          <w:szCs w:val="24"/>
        </w:rPr>
        <w:t>设有湖北省“楚天学者计划”特聘教授岗位。</w:t>
      </w:r>
    </w:p>
    <w:p w14:paraId="2DE59187" w14:textId="77777777" w:rsidR="00C34440" w:rsidRPr="00091A8B" w:rsidRDefault="00C34440" w:rsidP="00C22D4C">
      <w:pPr>
        <w:spacing w:line="440" w:lineRule="exact"/>
        <w:ind w:firstLineChars="200" w:firstLine="480"/>
        <w:rPr>
          <w:sz w:val="24"/>
          <w:szCs w:val="24"/>
        </w:rPr>
      </w:pPr>
      <w:r w:rsidRPr="00091A8B">
        <w:rPr>
          <w:rFonts w:hint="eastAsia"/>
          <w:sz w:val="24"/>
          <w:szCs w:val="24"/>
        </w:rPr>
        <w:t>学院建有国家精品课程、国家精品资源共享课程各</w:t>
      </w:r>
      <w:r w:rsidRPr="00091A8B">
        <w:rPr>
          <w:rFonts w:hint="eastAsia"/>
          <w:sz w:val="24"/>
          <w:szCs w:val="24"/>
        </w:rPr>
        <w:t>1</w:t>
      </w:r>
      <w:r w:rsidRPr="00091A8B">
        <w:rPr>
          <w:rFonts w:hint="eastAsia"/>
          <w:sz w:val="24"/>
          <w:szCs w:val="24"/>
        </w:rPr>
        <w:t>门，湖北省精品课程</w:t>
      </w:r>
      <w:r w:rsidRPr="00091A8B">
        <w:rPr>
          <w:rFonts w:hint="eastAsia"/>
          <w:sz w:val="24"/>
          <w:szCs w:val="24"/>
        </w:rPr>
        <w:t>3</w:t>
      </w:r>
      <w:r w:rsidRPr="00091A8B">
        <w:rPr>
          <w:rFonts w:hint="eastAsia"/>
          <w:sz w:val="24"/>
          <w:szCs w:val="24"/>
        </w:rPr>
        <w:t>门，湖北精品资源共享课程和视频公开课各</w:t>
      </w:r>
      <w:r w:rsidRPr="00091A8B">
        <w:rPr>
          <w:rFonts w:hint="eastAsia"/>
          <w:sz w:val="24"/>
          <w:szCs w:val="24"/>
        </w:rPr>
        <w:t>1</w:t>
      </w:r>
      <w:r w:rsidRPr="00091A8B">
        <w:rPr>
          <w:rFonts w:hint="eastAsia"/>
          <w:sz w:val="24"/>
          <w:szCs w:val="24"/>
        </w:rPr>
        <w:t>门，湖北省实验教学示范中心</w:t>
      </w:r>
      <w:r w:rsidRPr="00091A8B">
        <w:rPr>
          <w:rFonts w:hint="eastAsia"/>
          <w:sz w:val="24"/>
          <w:szCs w:val="24"/>
        </w:rPr>
        <w:t>1</w:t>
      </w:r>
      <w:r w:rsidRPr="00091A8B">
        <w:rPr>
          <w:rFonts w:hint="eastAsia"/>
          <w:sz w:val="24"/>
          <w:szCs w:val="24"/>
        </w:rPr>
        <w:t>个。近</w:t>
      </w:r>
      <w:r w:rsidRPr="00091A8B">
        <w:rPr>
          <w:rFonts w:hint="eastAsia"/>
          <w:sz w:val="24"/>
          <w:szCs w:val="24"/>
        </w:rPr>
        <w:t>5</w:t>
      </w:r>
      <w:r w:rsidRPr="00091A8B">
        <w:rPr>
          <w:rFonts w:hint="eastAsia"/>
          <w:sz w:val="24"/>
          <w:szCs w:val="24"/>
        </w:rPr>
        <w:t>年来，承担省级教研项目</w:t>
      </w:r>
      <w:r w:rsidRPr="00091A8B">
        <w:rPr>
          <w:rFonts w:hint="eastAsia"/>
          <w:sz w:val="24"/>
          <w:szCs w:val="24"/>
        </w:rPr>
        <w:t>7</w:t>
      </w:r>
      <w:r w:rsidRPr="00091A8B">
        <w:rPr>
          <w:rFonts w:hint="eastAsia"/>
          <w:sz w:val="24"/>
          <w:szCs w:val="24"/>
        </w:rPr>
        <w:t>项，获得省部级优秀教学成果奖一等奖</w:t>
      </w:r>
      <w:r w:rsidRPr="00091A8B">
        <w:rPr>
          <w:rFonts w:hint="eastAsia"/>
          <w:sz w:val="24"/>
          <w:szCs w:val="24"/>
        </w:rPr>
        <w:t>2</w:t>
      </w:r>
      <w:r w:rsidRPr="00091A8B">
        <w:rPr>
          <w:rFonts w:hint="eastAsia"/>
          <w:sz w:val="24"/>
          <w:szCs w:val="24"/>
        </w:rPr>
        <w:t>项。</w:t>
      </w:r>
    </w:p>
    <w:p w14:paraId="5B0CB67E" w14:textId="77777777" w:rsidR="00091A8B" w:rsidRPr="00091A8B" w:rsidRDefault="00C34440" w:rsidP="00C22D4C">
      <w:pPr>
        <w:spacing w:line="440" w:lineRule="exact"/>
        <w:ind w:firstLineChars="200" w:firstLine="480"/>
        <w:rPr>
          <w:sz w:val="24"/>
          <w:szCs w:val="24"/>
        </w:rPr>
      </w:pPr>
      <w:r w:rsidRPr="00091A8B">
        <w:rPr>
          <w:rFonts w:hint="eastAsia"/>
          <w:sz w:val="24"/>
          <w:szCs w:val="24"/>
        </w:rPr>
        <w:t>学院现有文艺美学研究中心、水文化研究所、品牌文化传播研究中心、湖北电影电视文化研究中心等</w:t>
      </w:r>
      <w:r w:rsidRPr="00091A8B">
        <w:rPr>
          <w:rFonts w:hint="eastAsia"/>
          <w:sz w:val="24"/>
          <w:szCs w:val="24"/>
        </w:rPr>
        <w:t>4</w:t>
      </w:r>
      <w:r w:rsidRPr="00091A8B">
        <w:rPr>
          <w:rFonts w:hint="eastAsia"/>
          <w:sz w:val="24"/>
          <w:szCs w:val="24"/>
        </w:rPr>
        <w:t>个研究机构。在基础研究和地域文化研究等方面的成果突出，近</w:t>
      </w:r>
      <w:r w:rsidRPr="00091A8B">
        <w:rPr>
          <w:rFonts w:hint="eastAsia"/>
          <w:sz w:val="24"/>
          <w:szCs w:val="24"/>
        </w:rPr>
        <w:t>5</w:t>
      </w:r>
      <w:r w:rsidRPr="00091A8B">
        <w:rPr>
          <w:rFonts w:hint="eastAsia"/>
          <w:sz w:val="24"/>
          <w:szCs w:val="24"/>
        </w:rPr>
        <w:t>年来，教师累计出版学术专著</w:t>
      </w:r>
      <w:r w:rsidRPr="00091A8B">
        <w:rPr>
          <w:rFonts w:hint="eastAsia"/>
          <w:sz w:val="24"/>
          <w:szCs w:val="24"/>
        </w:rPr>
        <w:t>52</w:t>
      </w:r>
      <w:r w:rsidRPr="00091A8B">
        <w:rPr>
          <w:rFonts w:hint="eastAsia"/>
          <w:sz w:val="24"/>
          <w:szCs w:val="24"/>
        </w:rPr>
        <w:t>部，发表高水平学术论文</w:t>
      </w:r>
      <w:r w:rsidRPr="00091A8B">
        <w:rPr>
          <w:rFonts w:hint="eastAsia"/>
          <w:sz w:val="24"/>
          <w:szCs w:val="24"/>
        </w:rPr>
        <w:t>200</w:t>
      </w:r>
      <w:r w:rsidRPr="00091A8B">
        <w:rPr>
          <w:rFonts w:hint="eastAsia"/>
          <w:sz w:val="24"/>
          <w:szCs w:val="24"/>
        </w:rPr>
        <w:t>余篇，承担国家级、省部级及厅局级科研项目</w:t>
      </w:r>
      <w:r w:rsidRPr="00091A8B">
        <w:rPr>
          <w:rFonts w:hint="eastAsia"/>
          <w:sz w:val="24"/>
          <w:szCs w:val="24"/>
        </w:rPr>
        <w:t>70</w:t>
      </w:r>
      <w:r w:rsidRPr="00091A8B">
        <w:rPr>
          <w:rFonts w:hint="eastAsia"/>
          <w:sz w:val="24"/>
          <w:szCs w:val="24"/>
        </w:rPr>
        <w:t>余项，</w:t>
      </w:r>
      <w:r w:rsidRPr="00091A8B">
        <w:rPr>
          <w:rFonts w:hint="eastAsia"/>
          <w:sz w:val="24"/>
          <w:szCs w:val="24"/>
        </w:rPr>
        <w:t xml:space="preserve"> 13</w:t>
      </w:r>
      <w:r w:rsidRPr="00091A8B">
        <w:rPr>
          <w:rFonts w:hint="eastAsia"/>
          <w:sz w:val="24"/>
          <w:szCs w:val="24"/>
        </w:rPr>
        <w:t>项研究成果获得省部级以上人文社科奖励。</w:t>
      </w:r>
    </w:p>
    <w:p w14:paraId="11C1E06F" w14:textId="77777777" w:rsidR="00091A8B" w:rsidRPr="00091A8B" w:rsidRDefault="00C34440" w:rsidP="00C22D4C">
      <w:pPr>
        <w:spacing w:line="440" w:lineRule="exact"/>
        <w:ind w:firstLineChars="200" w:firstLine="480"/>
        <w:rPr>
          <w:sz w:val="24"/>
          <w:szCs w:val="24"/>
        </w:rPr>
      </w:pPr>
      <w:r w:rsidRPr="00091A8B">
        <w:rPr>
          <w:rFonts w:hint="eastAsia"/>
          <w:sz w:val="24"/>
          <w:szCs w:val="24"/>
        </w:rPr>
        <w:t>学院</w:t>
      </w:r>
      <w:r w:rsidR="008D2785">
        <w:rPr>
          <w:rFonts w:hint="eastAsia"/>
          <w:sz w:val="24"/>
          <w:szCs w:val="24"/>
        </w:rPr>
        <w:t>坚守</w:t>
      </w:r>
      <w:r w:rsidR="00286332">
        <w:rPr>
          <w:rFonts w:hint="eastAsia"/>
          <w:sz w:val="24"/>
          <w:szCs w:val="24"/>
        </w:rPr>
        <w:t>立德树人的教育宗旨，</w:t>
      </w:r>
      <w:r w:rsidR="00592188" w:rsidRPr="00091A8B">
        <w:rPr>
          <w:rFonts w:hint="eastAsia"/>
          <w:sz w:val="24"/>
          <w:szCs w:val="24"/>
        </w:rPr>
        <w:t>不断提高</w:t>
      </w:r>
      <w:r w:rsidRPr="00091A8B">
        <w:rPr>
          <w:rFonts w:hint="eastAsia"/>
          <w:sz w:val="24"/>
          <w:szCs w:val="24"/>
        </w:rPr>
        <w:t>人才培养质量，学生在全国“挑战杯”课外学术科技作品竞赛、中国大学生戏剧节、全国大学生英语竞赛、湖北省高校新青年小说大赛和“一二九”诗词大赛等活动中多次获奖。</w:t>
      </w:r>
    </w:p>
    <w:p w14:paraId="55CBC1F0" w14:textId="77777777" w:rsidR="00C34440" w:rsidRDefault="00C34440" w:rsidP="00C22D4C">
      <w:pPr>
        <w:spacing w:line="440" w:lineRule="exact"/>
        <w:ind w:firstLineChars="200" w:firstLine="480"/>
        <w:rPr>
          <w:sz w:val="24"/>
          <w:szCs w:val="24"/>
        </w:rPr>
      </w:pPr>
      <w:r w:rsidRPr="00091A8B">
        <w:rPr>
          <w:rFonts w:hint="eastAsia"/>
          <w:sz w:val="24"/>
          <w:szCs w:val="24"/>
        </w:rPr>
        <w:t>学院坚持正确的政治方向，遵循“文学、文化、文明，</w:t>
      </w:r>
      <w:r w:rsidR="00592188" w:rsidRPr="00091A8B">
        <w:rPr>
          <w:rFonts w:hint="eastAsia"/>
          <w:sz w:val="24"/>
          <w:szCs w:val="24"/>
        </w:rPr>
        <w:t>传承、</w:t>
      </w:r>
      <w:r w:rsidRPr="00091A8B">
        <w:rPr>
          <w:rFonts w:hint="eastAsia"/>
          <w:sz w:val="24"/>
          <w:szCs w:val="24"/>
        </w:rPr>
        <w:t>传播、传道”的理念，以学科建设为龙头，以培养学生高素质、强能力为目标，守正创新，开拓进取，在科学研究、人才培养、社会服务和文化引领方面</w:t>
      </w:r>
      <w:r w:rsidR="00091A8B" w:rsidRPr="00091A8B">
        <w:rPr>
          <w:rFonts w:hint="eastAsia"/>
          <w:sz w:val="24"/>
          <w:szCs w:val="24"/>
        </w:rPr>
        <w:t>取得了</w:t>
      </w:r>
      <w:r w:rsidRPr="00091A8B">
        <w:rPr>
          <w:rFonts w:hint="eastAsia"/>
          <w:sz w:val="24"/>
          <w:szCs w:val="24"/>
        </w:rPr>
        <w:t>显著</w:t>
      </w:r>
      <w:r w:rsidR="00091A8B" w:rsidRPr="00091A8B">
        <w:rPr>
          <w:rFonts w:hint="eastAsia"/>
          <w:sz w:val="24"/>
          <w:szCs w:val="24"/>
        </w:rPr>
        <w:t>成效</w:t>
      </w:r>
      <w:r w:rsidRPr="00091A8B">
        <w:rPr>
          <w:rFonts w:hint="eastAsia"/>
          <w:sz w:val="24"/>
          <w:szCs w:val="24"/>
        </w:rPr>
        <w:t>。</w:t>
      </w:r>
    </w:p>
    <w:p w14:paraId="04DBF633" w14:textId="77777777" w:rsidR="008D2785" w:rsidRDefault="008D2785" w:rsidP="00C22D4C">
      <w:pPr>
        <w:spacing w:line="440" w:lineRule="exact"/>
        <w:ind w:firstLineChars="200" w:firstLine="480"/>
        <w:rPr>
          <w:sz w:val="24"/>
          <w:szCs w:val="24"/>
        </w:rPr>
      </w:pPr>
    </w:p>
    <w:p w14:paraId="0580A61F" w14:textId="77777777" w:rsidR="00646DEE" w:rsidRPr="00646DEE" w:rsidRDefault="00646DEE" w:rsidP="00C22D4C">
      <w:pPr>
        <w:spacing w:line="440" w:lineRule="exact"/>
        <w:jc w:val="center"/>
        <w:rPr>
          <w:sz w:val="32"/>
          <w:szCs w:val="32"/>
        </w:rPr>
      </w:pPr>
      <w:r>
        <w:rPr>
          <w:rFonts w:asciiTheme="minorEastAsia" w:hAnsiTheme="minorEastAsia" w:hint="eastAsia"/>
          <w:sz w:val="32"/>
          <w:szCs w:val="32"/>
        </w:rPr>
        <w:lastRenderedPageBreak/>
        <w:t>·</w:t>
      </w:r>
      <w:r w:rsidRPr="00437AD7">
        <w:rPr>
          <w:rFonts w:ascii="华文中宋" w:eastAsia="华文中宋" w:hAnsi="华文中宋" w:hint="eastAsia"/>
          <w:sz w:val="32"/>
          <w:szCs w:val="32"/>
        </w:rPr>
        <w:t>硕士学位点简介</w:t>
      </w:r>
      <w:r>
        <w:rPr>
          <w:rFonts w:asciiTheme="minorEastAsia" w:hAnsiTheme="minorEastAsia" w:hint="eastAsia"/>
          <w:sz w:val="32"/>
          <w:szCs w:val="32"/>
        </w:rPr>
        <w:t>·</w:t>
      </w:r>
    </w:p>
    <w:p w14:paraId="3371B174" w14:textId="77777777" w:rsidR="00646DEE" w:rsidRPr="00646DEE" w:rsidRDefault="00646DEE" w:rsidP="00C22D4C">
      <w:pPr>
        <w:spacing w:line="440" w:lineRule="exact"/>
        <w:rPr>
          <w:sz w:val="28"/>
          <w:szCs w:val="28"/>
        </w:rPr>
      </w:pPr>
      <w:r w:rsidRPr="00646DEE">
        <w:rPr>
          <w:rFonts w:hint="eastAsia"/>
          <w:sz w:val="28"/>
          <w:szCs w:val="28"/>
        </w:rPr>
        <w:t>【中国语言文学】</w:t>
      </w:r>
    </w:p>
    <w:p w14:paraId="2BB17FD7" w14:textId="77777777" w:rsidR="00646DEE" w:rsidRPr="00646DEE" w:rsidRDefault="00646DEE" w:rsidP="00C22D4C">
      <w:pPr>
        <w:spacing w:line="440" w:lineRule="exact"/>
        <w:ind w:firstLineChars="200" w:firstLine="480"/>
        <w:rPr>
          <w:sz w:val="24"/>
          <w:szCs w:val="24"/>
        </w:rPr>
      </w:pPr>
      <w:r w:rsidRPr="00646DEE">
        <w:rPr>
          <w:rFonts w:hint="eastAsia"/>
          <w:sz w:val="24"/>
          <w:szCs w:val="24"/>
        </w:rPr>
        <w:t>中国语言文学是三峡大学办学历史最悠久的学科之一。</w:t>
      </w:r>
      <w:r w:rsidRPr="00646DEE">
        <w:rPr>
          <w:rFonts w:hint="eastAsia"/>
          <w:sz w:val="24"/>
          <w:szCs w:val="24"/>
        </w:rPr>
        <w:t>1958</w:t>
      </w:r>
      <w:r w:rsidRPr="00646DEE">
        <w:rPr>
          <w:rFonts w:hint="eastAsia"/>
          <w:sz w:val="24"/>
          <w:szCs w:val="24"/>
        </w:rPr>
        <w:t>年开始招收专科生，</w:t>
      </w:r>
      <w:r w:rsidRPr="00646DEE">
        <w:rPr>
          <w:rFonts w:hint="eastAsia"/>
          <w:sz w:val="24"/>
          <w:szCs w:val="24"/>
        </w:rPr>
        <w:t>1993</w:t>
      </w:r>
      <w:r w:rsidRPr="00646DEE">
        <w:rPr>
          <w:rFonts w:hint="eastAsia"/>
          <w:sz w:val="24"/>
          <w:szCs w:val="24"/>
        </w:rPr>
        <w:t>年开办本科教育，</w:t>
      </w:r>
      <w:r w:rsidRPr="00646DEE">
        <w:rPr>
          <w:rFonts w:hint="eastAsia"/>
          <w:sz w:val="24"/>
          <w:szCs w:val="24"/>
        </w:rPr>
        <w:t>200</w:t>
      </w:r>
      <w:r w:rsidR="00265AC8">
        <w:rPr>
          <w:rFonts w:hint="eastAsia"/>
          <w:sz w:val="24"/>
          <w:szCs w:val="24"/>
        </w:rPr>
        <w:t>4</w:t>
      </w:r>
      <w:r w:rsidRPr="00646DEE">
        <w:rPr>
          <w:rFonts w:hint="eastAsia"/>
          <w:sz w:val="24"/>
          <w:szCs w:val="24"/>
        </w:rPr>
        <w:t>年开始培养</w:t>
      </w:r>
      <w:r w:rsidR="00265AC8">
        <w:rPr>
          <w:rFonts w:hint="eastAsia"/>
          <w:sz w:val="24"/>
          <w:szCs w:val="24"/>
        </w:rPr>
        <w:t>硕士</w:t>
      </w:r>
      <w:r w:rsidRPr="00646DEE">
        <w:rPr>
          <w:rFonts w:hint="eastAsia"/>
          <w:sz w:val="24"/>
          <w:szCs w:val="24"/>
        </w:rPr>
        <w:t>研究生，</w:t>
      </w:r>
      <w:r w:rsidRPr="00646DEE">
        <w:rPr>
          <w:rFonts w:hint="eastAsia"/>
          <w:sz w:val="24"/>
          <w:szCs w:val="24"/>
        </w:rPr>
        <w:t>2011</w:t>
      </w:r>
      <w:r w:rsidRPr="00646DEE">
        <w:rPr>
          <w:rFonts w:hint="eastAsia"/>
          <w:sz w:val="24"/>
          <w:szCs w:val="24"/>
        </w:rPr>
        <w:t>年获得中国语言文学一级学科硕士点，</w:t>
      </w:r>
      <w:r w:rsidRPr="00646DEE">
        <w:rPr>
          <w:rFonts w:hint="eastAsia"/>
          <w:sz w:val="24"/>
          <w:szCs w:val="24"/>
        </w:rPr>
        <w:t>200</w:t>
      </w:r>
      <w:r w:rsidR="00265AC8">
        <w:rPr>
          <w:rFonts w:hint="eastAsia"/>
          <w:sz w:val="24"/>
          <w:szCs w:val="24"/>
        </w:rPr>
        <w:t>1</w:t>
      </w:r>
      <w:r w:rsidRPr="00646DEE">
        <w:rPr>
          <w:rFonts w:hint="eastAsia"/>
          <w:sz w:val="24"/>
          <w:szCs w:val="24"/>
        </w:rPr>
        <w:t>年、</w:t>
      </w:r>
      <w:r w:rsidRPr="00646DEE">
        <w:rPr>
          <w:rFonts w:hint="eastAsia"/>
          <w:sz w:val="24"/>
          <w:szCs w:val="24"/>
        </w:rPr>
        <w:t>2005</w:t>
      </w:r>
      <w:r w:rsidRPr="00646DEE">
        <w:rPr>
          <w:rFonts w:hint="eastAsia"/>
          <w:sz w:val="24"/>
          <w:szCs w:val="24"/>
        </w:rPr>
        <w:t>年中国现当代文学、文艺学分别被评为湖北省重点二级学科，</w:t>
      </w:r>
      <w:r w:rsidRPr="00646DEE">
        <w:rPr>
          <w:rFonts w:hint="eastAsia"/>
          <w:sz w:val="24"/>
          <w:szCs w:val="24"/>
        </w:rPr>
        <w:t>2012</w:t>
      </w:r>
      <w:r w:rsidRPr="00646DEE">
        <w:rPr>
          <w:rFonts w:hint="eastAsia"/>
          <w:sz w:val="24"/>
          <w:szCs w:val="24"/>
        </w:rPr>
        <w:t>成为湖北省重点特色一级学科，是学校立项建设的博士点学科。</w:t>
      </w:r>
    </w:p>
    <w:p w14:paraId="538226A2" w14:textId="77777777" w:rsidR="00646DEE" w:rsidRPr="00646DEE" w:rsidRDefault="00646DEE" w:rsidP="00C22D4C">
      <w:pPr>
        <w:spacing w:line="440" w:lineRule="exact"/>
        <w:ind w:firstLineChars="200" w:firstLine="480"/>
        <w:rPr>
          <w:sz w:val="24"/>
          <w:szCs w:val="24"/>
        </w:rPr>
      </w:pPr>
      <w:r w:rsidRPr="00646DEE">
        <w:rPr>
          <w:rFonts w:hint="eastAsia"/>
          <w:sz w:val="24"/>
          <w:szCs w:val="24"/>
        </w:rPr>
        <w:t>在文化部和省教育厅、文化厅、民宗委和省文联等的支持下，本学科设有影视文化与产业发展研究中心、巴楚艺术发展研究中心、湖北电影电视文化研究中心、三峡文化与经济社会发展研究中心、湖北省非物质文化遗产研究基地、土家族研究中心、文化部民族民间文艺发展研究中心武陵地区研究中心等科研平台，创办了公开出版学术刊物《三峡论坛》。</w:t>
      </w:r>
    </w:p>
    <w:p w14:paraId="4310F24A" w14:textId="77777777" w:rsidR="00646DEE" w:rsidRPr="00646DEE" w:rsidRDefault="00646DEE" w:rsidP="00C22D4C">
      <w:pPr>
        <w:spacing w:line="440" w:lineRule="exact"/>
        <w:ind w:firstLineChars="200" w:firstLine="480"/>
        <w:rPr>
          <w:sz w:val="24"/>
          <w:szCs w:val="24"/>
        </w:rPr>
      </w:pPr>
      <w:r w:rsidRPr="00646DEE">
        <w:rPr>
          <w:rFonts w:hint="eastAsia"/>
          <w:sz w:val="24"/>
          <w:szCs w:val="24"/>
        </w:rPr>
        <w:t>本学科科研成果十分突出，近</w:t>
      </w:r>
      <w:r w:rsidRPr="00646DEE">
        <w:rPr>
          <w:rFonts w:hint="eastAsia"/>
          <w:sz w:val="24"/>
          <w:szCs w:val="24"/>
        </w:rPr>
        <w:t>5</w:t>
      </w:r>
      <w:r w:rsidRPr="00646DEE">
        <w:rPr>
          <w:rFonts w:hint="eastAsia"/>
          <w:sz w:val="24"/>
          <w:szCs w:val="24"/>
        </w:rPr>
        <w:t>年来获得国家级科研项目</w:t>
      </w:r>
      <w:r w:rsidRPr="00646DEE">
        <w:rPr>
          <w:rFonts w:hint="eastAsia"/>
          <w:sz w:val="24"/>
          <w:szCs w:val="24"/>
        </w:rPr>
        <w:t>23</w:t>
      </w:r>
      <w:r w:rsidRPr="00646DEE">
        <w:rPr>
          <w:rFonts w:hint="eastAsia"/>
          <w:sz w:val="24"/>
          <w:szCs w:val="24"/>
        </w:rPr>
        <w:t>项，省部级科研奖励</w:t>
      </w:r>
      <w:r w:rsidRPr="00646DEE">
        <w:rPr>
          <w:rFonts w:hint="eastAsia"/>
          <w:sz w:val="24"/>
          <w:szCs w:val="24"/>
        </w:rPr>
        <w:t>11</w:t>
      </w:r>
      <w:r w:rsidRPr="00646DEE">
        <w:rPr>
          <w:rFonts w:hint="eastAsia"/>
          <w:sz w:val="24"/>
          <w:szCs w:val="24"/>
        </w:rPr>
        <w:t>项，出版学术专著、编著</w:t>
      </w:r>
      <w:r w:rsidRPr="00646DEE">
        <w:rPr>
          <w:rFonts w:hint="eastAsia"/>
          <w:sz w:val="24"/>
          <w:szCs w:val="24"/>
        </w:rPr>
        <w:t>50</w:t>
      </w:r>
      <w:r w:rsidRPr="00646DEE">
        <w:rPr>
          <w:rFonts w:hint="eastAsia"/>
          <w:sz w:val="24"/>
          <w:szCs w:val="24"/>
        </w:rPr>
        <w:t>余部，在《文学评论》等重要杂志、报刊发表论文</w:t>
      </w:r>
      <w:r w:rsidRPr="00646DEE">
        <w:rPr>
          <w:rFonts w:hint="eastAsia"/>
          <w:sz w:val="24"/>
          <w:szCs w:val="24"/>
        </w:rPr>
        <w:t>180</w:t>
      </w:r>
      <w:r w:rsidRPr="00646DEE">
        <w:rPr>
          <w:rFonts w:hint="eastAsia"/>
          <w:sz w:val="24"/>
          <w:szCs w:val="24"/>
        </w:rPr>
        <w:t>余篇，被复印转载、摘编近</w:t>
      </w:r>
      <w:r w:rsidRPr="00646DEE">
        <w:rPr>
          <w:rFonts w:hint="eastAsia"/>
          <w:sz w:val="24"/>
          <w:szCs w:val="24"/>
        </w:rPr>
        <w:t>30</w:t>
      </w:r>
      <w:r w:rsidRPr="00646DEE">
        <w:rPr>
          <w:rFonts w:hint="eastAsia"/>
          <w:sz w:val="24"/>
          <w:szCs w:val="24"/>
        </w:rPr>
        <w:t>篇。</w:t>
      </w:r>
    </w:p>
    <w:p w14:paraId="7C2BC7C3" w14:textId="50C7BFB5" w:rsidR="00646DEE" w:rsidRPr="00646DEE" w:rsidRDefault="00646DEE" w:rsidP="00C22D4C">
      <w:pPr>
        <w:spacing w:line="440" w:lineRule="exact"/>
        <w:ind w:firstLineChars="200" w:firstLine="480"/>
        <w:rPr>
          <w:sz w:val="24"/>
          <w:szCs w:val="24"/>
        </w:rPr>
      </w:pPr>
      <w:r w:rsidRPr="00646DEE">
        <w:rPr>
          <w:rFonts w:hint="eastAsia"/>
          <w:sz w:val="24"/>
          <w:szCs w:val="24"/>
        </w:rPr>
        <w:t>本学科设有文艺学、汉语言文字学、中国现当代文学、中国古代文学、语言学及应用语言学</w:t>
      </w:r>
      <w:r w:rsidR="00E95351">
        <w:rPr>
          <w:rFonts w:hint="eastAsia"/>
          <w:sz w:val="24"/>
          <w:szCs w:val="24"/>
        </w:rPr>
        <w:t>、</w:t>
      </w:r>
      <w:r w:rsidR="00C862A7">
        <w:rPr>
          <w:rFonts w:hint="eastAsia"/>
          <w:sz w:val="24"/>
          <w:szCs w:val="24"/>
        </w:rPr>
        <w:t>媒介文化</w:t>
      </w:r>
      <w:r w:rsidRPr="00646DEE">
        <w:rPr>
          <w:rFonts w:hint="eastAsia"/>
          <w:sz w:val="24"/>
          <w:szCs w:val="24"/>
        </w:rPr>
        <w:t>等</w:t>
      </w:r>
      <w:r w:rsidR="00E95351">
        <w:rPr>
          <w:rFonts w:hint="eastAsia"/>
          <w:sz w:val="24"/>
          <w:szCs w:val="24"/>
        </w:rPr>
        <w:t>六</w:t>
      </w:r>
      <w:r w:rsidRPr="00646DEE">
        <w:rPr>
          <w:rFonts w:hint="eastAsia"/>
          <w:sz w:val="24"/>
          <w:szCs w:val="24"/>
        </w:rPr>
        <w:t>个二级学科方向。</w:t>
      </w:r>
    </w:p>
    <w:p w14:paraId="369B7D99" w14:textId="77777777" w:rsidR="00646DEE" w:rsidRPr="00646DEE" w:rsidRDefault="00646DEE" w:rsidP="00C22D4C">
      <w:pPr>
        <w:spacing w:line="440" w:lineRule="exact"/>
        <w:ind w:firstLineChars="200" w:firstLine="480"/>
        <w:rPr>
          <w:sz w:val="24"/>
          <w:szCs w:val="24"/>
        </w:rPr>
      </w:pPr>
      <w:r w:rsidRPr="00646DEE">
        <w:rPr>
          <w:rFonts w:hint="eastAsia"/>
          <w:sz w:val="24"/>
          <w:szCs w:val="24"/>
        </w:rPr>
        <w:t xml:space="preserve">1. </w:t>
      </w:r>
      <w:r w:rsidRPr="00646DEE">
        <w:rPr>
          <w:rFonts w:hint="eastAsia"/>
          <w:sz w:val="24"/>
          <w:szCs w:val="24"/>
        </w:rPr>
        <w:t>文艺学方向</w:t>
      </w:r>
      <w:r w:rsidR="00265AC8">
        <w:rPr>
          <w:rFonts w:hint="eastAsia"/>
          <w:sz w:val="24"/>
          <w:szCs w:val="24"/>
        </w:rPr>
        <w:t>：</w:t>
      </w:r>
      <w:r w:rsidRPr="00646DEE">
        <w:rPr>
          <w:rFonts w:hint="eastAsia"/>
          <w:sz w:val="24"/>
          <w:szCs w:val="24"/>
        </w:rPr>
        <w:t>主要研究领域是当代美学与文艺理论、中国古代文论、中西比较文论等，学术带头人和骨干不断追踪学术前沿，形成了自己的优势与特色，相关研究成果在学界产生了较大影响。</w:t>
      </w:r>
    </w:p>
    <w:p w14:paraId="062E36DE" w14:textId="77777777" w:rsidR="00646DEE" w:rsidRPr="00646DEE" w:rsidRDefault="00646DEE" w:rsidP="00C22D4C">
      <w:pPr>
        <w:spacing w:line="440" w:lineRule="exact"/>
        <w:ind w:firstLineChars="200" w:firstLine="480"/>
        <w:rPr>
          <w:sz w:val="24"/>
          <w:szCs w:val="24"/>
        </w:rPr>
      </w:pPr>
      <w:r w:rsidRPr="00646DEE">
        <w:rPr>
          <w:rFonts w:hint="eastAsia"/>
          <w:sz w:val="24"/>
          <w:szCs w:val="24"/>
        </w:rPr>
        <w:t xml:space="preserve">2. </w:t>
      </w:r>
      <w:r w:rsidRPr="00646DEE">
        <w:rPr>
          <w:rFonts w:hint="eastAsia"/>
          <w:sz w:val="24"/>
          <w:szCs w:val="24"/>
        </w:rPr>
        <w:t>汉语言文字学方向</w:t>
      </w:r>
      <w:r w:rsidR="00265AC8">
        <w:rPr>
          <w:rFonts w:hint="eastAsia"/>
          <w:sz w:val="24"/>
          <w:szCs w:val="24"/>
        </w:rPr>
        <w:t>：</w:t>
      </w:r>
      <w:r w:rsidRPr="00646DEE">
        <w:rPr>
          <w:rFonts w:hint="eastAsia"/>
          <w:sz w:val="24"/>
          <w:szCs w:val="24"/>
        </w:rPr>
        <w:t>主要研究领域为汉字学、词汇学、文献语言学等，尤其是古文字、汉语历史词汇语法等研究特色鲜明，研究成果获得国内外学者的较高评价。</w:t>
      </w:r>
    </w:p>
    <w:p w14:paraId="35FBA5C9" w14:textId="77777777" w:rsidR="00646DEE" w:rsidRPr="00646DEE" w:rsidRDefault="00646DEE" w:rsidP="00C22D4C">
      <w:pPr>
        <w:spacing w:line="440" w:lineRule="exact"/>
        <w:ind w:firstLineChars="200" w:firstLine="480"/>
        <w:rPr>
          <w:sz w:val="24"/>
          <w:szCs w:val="24"/>
        </w:rPr>
      </w:pPr>
      <w:r w:rsidRPr="00646DEE">
        <w:rPr>
          <w:rFonts w:hint="eastAsia"/>
          <w:sz w:val="24"/>
          <w:szCs w:val="24"/>
        </w:rPr>
        <w:t xml:space="preserve">3. </w:t>
      </w:r>
      <w:r w:rsidRPr="00646DEE">
        <w:rPr>
          <w:rFonts w:hint="eastAsia"/>
          <w:sz w:val="24"/>
          <w:szCs w:val="24"/>
        </w:rPr>
        <w:t>中国现当代文学方向</w:t>
      </w:r>
      <w:r w:rsidR="00265AC8">
        <w:rPr>
          <w:rFonts w:hint="eastAsia"/>
          <w:sz w:val="24"/>
          <w:szCs w:val="24"/>
        </w:rPr>
        <w:t>：</w:t>
      </w:r>
      <w:r w:rsidR="0066290A">
        <w:rPr>
          <w:rFonts w:hint="eastAsia"/>
          <w:sz w:val="24"/>
          <w:szCs w:val="24"/>
        </w:rPr>
        <w:t>主要研究</w:t>
      </w:r>
      <w:r w:rsidR="0066290A" w:rsidRPr="00646DEE">
        <w:rPr>
          <w:rFonts w:hint="eastAsia"/>
          <w:sz w:val="24"/>
          <w:szCs w:val="24"/>
        </w:rPr>
        <w:t>中国</w:t>
      </w:r>
      <w:r w:rsidR="0066290A">
        <w:rPr>
          <w:rFonts w:hint="eastAsia"/>
          <w:sz w:val="24"/>
          <w:szCs w:val="24"/>
        </w:rPr>
        <w:t>20</w:t>
      </w:r>
      <w:r w:rsidR="0066290A">
        <w:rPr>
          <w:rFonts w:hint="eastAsia"/>
          <w:sz w:val="24"/>
          <w:szCs w:val="24"/>
        </w:rPr>
        <w:t>世纪以来的</w:t>
      </w:r>
      <w:r w:rsidRPr="00646DEE">
        <w:rPr>
          <w:rFonts w:hint="eastAsia"/>
          <w:sz w:val="24"/>
          <w:szCs w:val="24"/>
        </w:rPr>
        <w:t>文学</w:t>
      </w:r>
      <w:r w:rsidR="0066290A">
        <w:rPr>
          <w:rFonts w:hint="eastAsia"/>
          <w:sz w:val="24"/>
          <w:szCs w:val="24"/>
        </w:rPr>
        <w:t>发展进程和现实</w:t>
      </w:r>
      <w:r w:rsidRPr="00646DEE">
        <w:rPr>
          <w:rFonts w:hint="eastAsia"/>
          <w:sz w:val="24"/>
          <w:szCs w:val="24"/>
        </w:rPr>
        <w:t>生态，重视文学批评向文化批评的转向，注重</w:t>
      </w:r>
      <w:r w:rsidR="0066290A">
        <w:rPr>
          <w:rFonts w:hint="eastAsia"/>
          <w:sz w:val="24"/>
          <w:szCs w:val="24"/>
        </w:rPr>
        <w:t>用</w:t>
      </w:r>
      <w:r w:rsidRPr="00646DEE">
        <w:rPr>
          <w:rFonts w:hint="eastAsia"/>
          <w:sz w:val="24"/>
          <w:szCs w:val="24"/>
        </w:rPr>
        <w:t>跨学科理论</w:t>
      </w:r>
      <w:r w:rsidR="0066290A">
        <w:rPr>
          <w:rFonts w:hint="eastAsia"/>
          <w:sz w:val="24"/>
          <w:szCs w:val="24"/>
        </w:rPr>
        <w:t>探究</w:t>
      </w:r>
      <w:r w:rsidRPr="00646DEE">
        <w:rPr>
          <w:rFonts w:hint="eastAsia"/>
          <w:sz w:val="24"/>
          <w:szCs w:val="24"/>
        </w:rPr>
        <w:t>中国现当代文学，在影视</w:t>
      </w:r>
      <w:r w:rsidR="008C5B40">
        <w:rPr>
          <w:rFonts w:hint="eastAsia"/>
          <w:sz w:val="24"/>
          <w:szCs w:val="24"/>
        </w:rPr>
        <w:t>评论</w:t>
      </w:r>
      <w:r w:rsidRPr="00646DEE">
        <w:rPr>
          <w:rFonts w:hint="eastAsia"/>
          <w:sz w:val="24"/>
          <w:szCs w:val="24"/>
        </w:rPr>
        <w:t>、诗歌</w:t>
      </w:r>
      <w:r w:rsidR="008C5B40">
        <w:rPr>
          <w:rFonts w:hint="eastAsia"/>
          <w:sz w:val="24"/>
          <w:szCs w:val="24"/>
        </w:rPr>
        <w:t>小说</w:t>
      </w:r>
      <w:r w:rsidRPr="00646DEE">
        <w:rPr>
          <w:rFonts w:hint="eastAsia"/>
          <w:sz w:val="24"/>
          <w:szCs w:val="24"/>
        </w:rPr>
        <w:t>批评、</w:t>
      </w:r>
      <w:r w:rsidR="00C50835">
        <w:rPr>
          <w:rFonts w:hint="eastAsia"/>
          <w:sz w:val="24"/>
          <w:szCs w:val="24"/>
        </w:rPr>
        <w:t>文学</w:t>
      </w:r>
      <w:r w:rsidR="008C5B40">
        <w:rPr>
          <w:rFonts w:hint="eastAsia"/>
          <w:sz w:val="24"/>
          <w:szCs w:val="24"/>
        </w:rPr>
        <w:t>史</w:t>
      </w:r>
      <w:r w:rsidR="00C50835">
        <w:rPr>
          <w:rFonts w:hint="eastAsia"/>
          <w:sz w:val="24"/>
          <w:szCs w:val="24"/>
        </w:rPr>
        <w:t>研究</w:t>
      </w:r>
      <w:r w:rsidRPr="00646DEE">
        <w:rPr>
          <w:rFonts w:hint="eastAsia"/>
          <w:sz w:val="24"/>
          <w:szCs w:val="24"/>
        </w:rPr>
        <w:t>等方面奠定了较厚实的学科基础。</w:t>
      </w:r>
    </w:p>
    <w:p w14:paraId="1213E045" w14:textId="77777777" w:rsidR="00646DEE" w:rsidRPr="00646DEE" w:rsidRDefault="00646DEE" w:rsidP="00C22D4C">
      <w:pPr>
        <w:spacing w:line="440" w:lineRule="exact"/>
        <w:ind w:firstLineChars="200" w:firstLine="480"/>
        <w:rPr>
          <w:sz w:val="24"/>
          <w:szCs w:val="24"/>
        </w:rPr>
      </w:pPr>
      <w:r w:rsidRPr="00646DEE">
        <w:rPr>
          <w:rFonts w:hint="eastAsia"/>
          <w:sz w:val="24"/>
          <w:szCs w:val="24"/>
        </w:rPr>
        <w:t xml:space="preserve">4. </w:t>
      </w:r>
      <w:r w:rsidRPr="00646DEE">
        <w:rPr>
          <w:rFonts w:hint="eastAsia"/>
          <w:sz w:val="24"/>
          <w:szCs w:val="24"/>
        </w:rPr>
        <w:t>中国古代文学方向</w:t>
      </w:r>
      <w:r w:rsidR="00265AC8">
        <w:rPr>
          <w:rFonts w:hint="eastAsia"/>
          <w:sz w:val="24"/>
          <w:szCs w:val="24"/>
        </w:rPr>
        <w:t>：</w:t>
      </w:r>
      <w:r w:rsidR="006E7495">
        <w:rPr>
          <w:rFonts w:hint="eastAsia"/>
          <w:sz w:val="24"/>
          <w:szCs w:val="24"/>
        </w:rPr>
        <w:t>形成了</w:t>
      </w:r>
      <w:r w:rsidRPr="00646DEE">
        <w:rPr>
          <w:rFonts w:hint="eastAsia"/>
          <w:sz w:val="24"/>
          <w:szCs w:val="24"/>
        </w:rPr>
        <w:t>文化学视阈下的文学时段和文体研究、基于文献整理的近世文化史研究等主要研究领域，在文学演化与文化变迁的相关性研究、地方文献收集整理与区域历史文化研究等方面具备较强的优势。</w:t>
      </w:r>
    </w:p>
    <w:p w14:paraId="1F8F7F26" w14:textId="77777777" w:rsidR="008D2785" w:rsidRDefault="00646DEE" w:rsidP="00C22D4C">
      <w:pPr>
        <w:spacing w:line="440" w:lineRule="exact"/>
        <w:ind w:firstLineChars="200" w:firstLine="480"/>
        <w:rPr>
          <w:sz w:val="24"/>
          <w:szCs w:val="24"/>
        </w:rPr>
      </w:pPr>
      <w:r w:rsidRPr="00646DEE">
        <w:rPr>
          <w:rFonts w:hint="eastAsia"/>
          <w:sz w:val="24"/>
          <w:szCs w:val="24"/>
        </w:rPr>
        <w:t>5</w:t>
      </w:r>
      <w:r w:rsidRPr="00646DEE">
        <w:rPr>
          <w:rFonts w:hint="eastAsia"/>
          <w:sz w:val="24"/>
          <w:szCs w:val="24"/>
        </w:rPr>
        <w:t>、语言学及应用语言学方向</w:t>
      </w:r>
      <w:r w:rsidR="006E7495">
        <w:rPr>
          <w:rFonts w:hint="eastAsia"/>
          <w:sz w:val="24"/>
          <w:szCs w:val="24"/>
        </w:rPr>
        <w:t>：</w:t>
      </w:r>
      <w:r w:rsidRPr="00646DEE">
        <w:rPr>
          <w:rFonts w:hint="eastAsia"/>
          <w:sz w:val="24"/>
          <w:szCs w:val="24"/>
        </w:rPr>
        <w:t>是研究语言在各个领域中实际应用的语言学分支，本方向以汉语语法及语法理论、计算语言学、汉语史和中外语言比较为研</w:t>
      </w:r>
      <w:r w:rsidRPr="00646DEE">
        <w:rPr>
          <w:rFonts w:hint="eastAsia"/>
          <w:sz w:val="24"/>
          <w:szCs w:val="24"/>
        </w:rPr>
        <w:lastRenderedPageBreak/>
        <w:t>究重点和特色。</w:t>
      </w:r>
    </w:p>
    <w:p w14:paraId="5F0DA49A" w14:textId="77777777" w:rsidR="008D2785" w:rsidRDefault="00265AC8" w:rsidP="00C22D4C">
      <w:pPr>
        <w:spacing w:line="440" w:lineRule="exact"/>
        <w:ind w:firstLineChars="200" w:firstLine="480"/>
        <w:rPr>
          <w:sz w:val="24"/>
          <w:szCs w:val="24"/>
        </w:rPr>
      </w:pPr>
      <w:r>
        <w:rPr>
          <w:rFonts w:hint="eastAsia"/>
          <w:sz w:val="24"/>
          <w:szCs w:val="24"/>
        </w:rPr>
        <w:t>6</w:t>
      </w:r>
      <w:r>
        <w:rPr>
          <w:rFonts w:hint="eastAsia"/>
          <w:sz w:val="24"/>
          <w:szCs w:val="24"/>
        </w:rPr>
        <w:t>、媒介文化</w:t>
      </w:r>
      <w:r w:rsidR="006E7495">
        <w:rPr>
          <w:rFonts w:hint="eastAsia"/>
          <w:sz w:val="24"/>
          <w:szCs w:val="24"/>
        </w:rPr>
        <w:t>方向：</w:t>
      </w:r>
      <w:r w:rsidR="006E7495" w:rsidRPr="006E7495">
        <w:rPr>
          <w:rFonts w:hint="eastAsia"/>
          <w:sz w:val="24"/>
          <w:szCs w:val="24"/>
        </w:rPr>
        <w:t>是文化、文艺研究和新闻传播研究紧密结合的跨学科研究方向</w:t>
      </w:r>
      <w:r w:rsidR="006E7495">
        <w:rPr>
          <w:rFonts w:hint="eastAsia"/>
          <w:sz w:val="24"/>
          <w:szCs w:val="24"/>
        </w:rPr>
        <w:t>，</w:t>
      </w:r>
      <w:r w:rsidR="008E2D76">
        <w:rPr>
          <w:rFonts w:hint="eastAsia"/>
          <w:sz w:val="24"/>
          <w:szCs w:val="24"/>
        </w:rPr>
        <w:t>是</w:t>
      </w:r>
      <w:r w:rsidR="006E7495" w:rsidRPr="006E7495">
        <w:rPr>
          <w:rFonts w:hint="eastAsia"/>
          <w:sz w:val="24"/>
          <w:szCs w:val="24"/>
        </w:rPr>
        <w:t>以文化学、社会学</w:t>
      </w:r>
      <w:r w:rsidR="008E2D76" w:rsidRPr="006E7495">
        <w:rPr>
          <w:rFonts w:hint="eastAsia"/>
          <w:sz w:val="24"/>
          <w:szCs w:val="24"/>
        </w:rPr>
        <w:t>、哲学</w:t>
      </w:r>
      <w:r w:rsidR="006E7495" w:rsidRPr="006E7495">
        <w:rPr>
          <w:rFonts w:hint="eastAsia"/>
          <w:sz w:val="24"/>
          <w:szCs w:val="24"/>
        </w:rPr>
        <w:t>、文学、新闻传播学等学科理论为支撑，结合文艺与新闻传播发展与演变的具体实际，进行人文思考和策略探索的特色</w:t>
      </w:r>
      <w:r w:rsidR="008E2D76">
        <w:rPr>
          <w:rFonts w:hint="eastAsia"/>
          <w:sz w:val="24"/>
          <w:szCs w:val="24"/>
        </w:rPr>
        <w:t>方向</w:t>
      </w:r>
      <w:r w:rsidR="006E7495" w:rsidRPr="006E7495">
        <w:rPr>
          <w:rFonts w:hint="eastAsia"/>
          <w:sz w:val="24"/>
          <w:szCs w:val="24"/>
        </w:rPr>
        <w:t>。</w:t>
      </w:r>
    </w:p>
    <w:p w14:paraId="297092F2" w14:textId="77777777" w:rsidR="008D2785" w:rsidRDefault="008D2785" w:rsidP="00C22D4C">
      <w:pPr>
        <w:spacing w:line="440" w:lineRule="exact"/>
        <w:ind w:firstLineChars="200" w:firstLine="480"/>
        <w:rPr>
          <w:sz w:val="24"/>
          <w:szCs w:val="24"/>
        </w:rPr>
      </w:pPr>
    </w:p>
    <w:p w14:paraId="5EC21013" w14:textId="77777777" w:rsidR="00A42AD4" w:rsidRPr="00A42AD4" w:rsidRDefault="00A42AD4" w:rsidP="00C22D4C">
      <w:pPr>
        <w:spacing w:line="440" w:lineRule="exact"/>
        <w:rPr>
          <w:sz w:val="28"/>
          <w:szCs w:val="28"/>
        </w:rPr>
      </w:pPr>
      <w:r w:rsidRPr="00A42AD4">
        <w:rPr>
          <w:rFonts w:hint="eastAsia"/>
          <w:sz w:val="28"/>
          <w:szCs w:val="28"/>
        </w:rPr>
        <w:t>【汉语国际教育专业硕士】</w:t>
      </w:r>
    </w:p>
    <w:p w14:paraId="55EF91A7" w14:textId="77777777" w:rsidR="00A42AD4" w:rsidRPr="00A42AD4" w:rsidRDefault="00A42AD4" w:rsidP="00C22D4C">
      <w:pPr>
        <w:spacing w:line="440" w:lineRule="exact"/>
        <w:ind w:firstLineChars="200" w:firstLine="480"/>
        <w:rPr>
          <w:sz w:val="24"/>
          <w:szCs w:val="24"/>
        </w:rPr>
      </w:pPr>
      <w:r w:rsidRPr="00A42AD4">
        <w:rPr>
          <w:rFonts w:hint="eastAsia"/>
          <w:sz w:val="24"/>
          <w:szCs w:val="24"/>
        </w:rPr>
        <w:t>汉语国际教育专业主要培养具有熟练的汉语作为第二语言教学技能和良好的文化传播技能、跨文化交际能力，适应汉语国际推广工作，胜任多种教学任务的高层次、应用型、复合型、国际化专门人才。主要学习和研究汉语及语言学、外国文学与文化的基本理论和基本知识，受到有关理论思维和专业技能的基本训练，能流利地使用一种外语进行教学和交流，具有跨文化交际能力。</w:t>
      </w:r>
    </w:p>
    <w:p w14:paraId="62B38AF5" w14:textId="77777777" w:rsidR="00A42AD4" w:rsidRPr="00A42AD4" w:rsidRDefault="00A42AD4" w:rsidP="00C22D4C">
      <w:pPr>
        <w:spacing w:line="440" w:lineRule="exact"/>
        <w:ind w:firstLineChars="200" w:firstLine="480"/>
        <w:rPr>
          <w:sz w:val="24"/>
          <w:szCs w:val="24"/>
        </w:rPr>
      </w:pPr>
      <w:r w:rsidRPr="00A42AD4">
        <w:rPr>
          <w:rFonts w:hint="eastAsia"/>
          <w:sz w:val="24"/>
          <w:szCs w:val="24"/>
        </w:rPr>
        <w:t>本专业研究生实行双导师制，要求必须参加海外实习，毕业后能在国</w:t>
      </w:r>
      <w:r w:rsidR="00E27F79">
        <w:rPr>
          <w:rFonts w:hint="eastAsia"/>
          <w:sz w:val="24"/>
          <w:szCs w:val="24"/>
        </w:rPr>
        <w:t>内</w:t>
      </w:r>
      <w:r w:rsidRPr="00A42AD4">
        <w:rPr>
          <w:rFonts w:hint="eastAsia"/>
          <w:sz w:val="24"/>
          <w:szCs w:val="24"/>
        </w:rPr>
        <w:t>外各类学校从事汉语教学，或在外事部门、外贸机构、企事业单位从事与语言文化传播交流相关工作。</w:t>
      </w:r>
    </w:p>
    <w:p w14:paraId="1CE6CA4C" w14:textId="77777777" w:rsidR="00A42AD4" w:rsidRPr="00A42AD4" w:rsidRDefault="00A42AD4" w:rsidP="00C22D4C">
      <w:pPr>
        <w:spacing w:line="440" w:lineRule="exact"/>
        <w:ind w:firstLineChars="200" w:firstLine="480"/>
        <w:rPr>
          <w:sz w:val="24"/>
          <w:szCs w:val="24"/>
        </w:rPr>
      </w:pPr>
      <w:r w:rsidRPr="00A42AD4">
        <w:rPr>
          <w:sz w:val="24"/>
          <w:szCs w:val="24"/>
        </w:rPr>
        <w:tab/>
      </w:r>
    </w:p>
    <w:p w14:paraId="5CEB91A9" w14:textId="77777777" w:rsidR="00A42AD4" w:rsidRPr="00437AD7" w:rsidRDefault="00A42AD4" w:rsidP="00C22D4C">
      <w:pPr>
        <w:spacing w:line="440" w:lineRule="exact"/>
        <w:rPr>
          <w:sz w:val="28"/>
          <w:szCs w:val="28"/>
        </w:rPr>
      </w:pPr>
      <w:r w:rsidRPr="00437AD7">
        <w:rPr>
          <w:rFonts w:hint="eastAsia"/>
          <w:sz w:val="28"/>
          <w:szCs w:val="28"/>
        </w:rPr>
        <w:t>【教育硕士</w:t>
      </w:r>
      <w:r w:rsidRPr="00437AD7">
        <w:rPr>
          <w:rFonts w:hint="eastAsia"/>
          <w:sz w:val="28"/>
          <w:szCs w:val="28"/>
        </w:rPr>
        <w:t>-</w:t>
      </w:r>
      <w:r w:rsidRPr="00437AD7">
        <w:rPr>
          <w:rFonts w:hint="eastAsia"/>
          <w:sz w:val="28"/>
          <w:szCs w:val="28"/>
        </w:rPr>
        <w:t>学科教育（语文）</w:t>
      </w:r>
      <w:r w:rsidR="00437AD7" w:rsidRPr="00437AD7">
        <w:rPr>
          <w:rFonts w:hint="eastAsia"/>
          <w:sz w:val="28"/>
          <w:szCs w:val="28"/>
        </w:rPr>
        <w:t>】</w:t>
      </w:r>
    </w:p>
    <w:p w14:paraId="543FE83F" w14:textId="77777777" w:rsidR="00A42AD4" w:rsidRPr="00A42AD4" w:rsidRDefault="00A42AD4" w:rsidP="00C22D4C">
      <w:pPr>
        <w:spacing w:line="440" w:lineRule="exact"/>
        <w:ind w:firstLineChars="200" w:firstLine="480"/>
        <w:rPr>
          <w:sz w:val="24"/>
          <w:szCs w:val="24"/>
        </w:rPr>
      </w:pPr>
      <w:r w:rsidRPr="00A42AD4">
        <w:rPr>
          <w:rFonts w:hint="eastAsia"/>
          <w:sz w:val="24"/>
          <w:szCs w:val="24"/>
        </w:rPr>
        <w:t>三峡大学师范教育历史悠久，语文教育专业师资力量雄厚，长期以来坚持立足宜昌，面向全国的办学思路，为省内外中小学校输送了大量的人才。本专业学位点的目标是培养高素质的普通中学和中等职业技术学校语文专任教师。</w:t>
      </w:r>
    </w:p>
    <w:p w14:paraId="32BD8949" w14:textId="77777777" w:rsidR="00A42AD4" w:rsidRPr="00A42AD4" w:rsidRDefault="00A42AD4" w:rsidP="00C22D4C">
      <w:pPr>
        <w:spacing w:line="440" w:lineRule="exact"/>
        <w:ind w:firstLineChars="200" w:firstLine="480"/>
        <w:rPr>
          <w:sz w:val="24"/>
          <w:szCs w:val="24"/>
        </w:rPr>
      </w:pPr>
      <w:r w:rsidRPr="00A42AD4">
        <w:rPr>
          <w:rFonts w:hint="eastAsia"/>
          <w:sz w:val="24"/>
          <w:szCs w:val="24"/>
        </w:rPr>
        <w:t>本学位点要求研究生掌握现代教育教学的理论和方法</w:t>
      </w:r>
      <w:r w:rsidRPr="00A42AD4">
        <w:rPr>
          <w:rFonts w:hint="eastAsia"/>
          <w:sz w:val="24"/>
          <w:szCs w:val="24"/>
        </w:rPr>
        <w:t>,</w:t>
      </w:r>
      <w:r w:rsidRPr="00A42AD4">
        <w:rPr>
          <w:rFonts w:hint="eastAsia"/>
          <w:sz w:val="24"/>
          <w:szCs w:val="24"/>
        </w:rPr>
        <w:t>具有良好的知识结构和扎实的专业基础。了解语文教育历史、学科前沿和发展趋势，了解语文课程与教学改革的新理念、新内容和新方法，能运用有关理论知识解决语文教学中的实际问题，具有较强的实践能力，能胜任并创造性地开展语文教学工作。</w:t>
      </w:r>
    </w:p>
    <w:p w14:paraId="2C488B8A" w14:textId="77777777" w:rsidR="00A42AD4" w:rsidRPr="00A42AD4" w:rsidRDefault="00A42AD4" w:rsidP="00C22D4C">
      <w:pPr>
        <w:spacing w:line="440" w:lineRule="exact"/>
        <w:ind w:firstLineChars="200" w:firstLine="480"/>
        <w:rPr>
          <w:sz w:val="24"/>
          <w:szCs w:val="24"/>
        </w:rPr>
      </w:pPr>
      <w:r w:rsidRPr="00A42AD4">
        <w:rPr>
          <w:rFonts w:hint="eastAsia"/>
          <w:sz w:val="24"/>
          <w:szCs w:val="24"/>
        </w:rPr>
        <w:t>本专业研究生实行双导师制，校内与校外导师共同指导学生的学习和研究工作。课程学习采用讲授、自学、讨论相结合的方式，注重案例教学，强调学生自学，组织咨询辅导和小组合作学习；加强实践环节，理论讲授与实习实践相结合。</w:t>
      </w:r>
    </w:p>
    <w:p w14:paraId="761DF4B0" w14:textId="77777777" w:rsidR="00A42AD4" w:rsidRPr="00A42AD4" w:rsidRDefault="00A42AD4" w:rsidP="00C22D4C">
      <w:pPr>
        <w:spacing w:line="440" w:lineRule="exact"/>
        <w:ind w:firstLineChars="200" w:firstLine="480"/>
        <w:rPr>
          <w:sz w:val="24"/>
          <w:szCs w:val="24"/>
        </w:rPr>
      </w:pPr>
    </w:p>
    <w:p w14:paraId="7640EFAE" w14:textId="77777777" w:rsidR="00A42AD4" w:rsidRPr="00437AD7" w:rsidRDefault="00437AD7" w:rsidP="00C22D4C">
      <w:pPr>
        <w:spacing w:line="440" w:lineRule="exact"/>
        <w:ind w:firstLineChars="200" w:firstLine="640"/>
        <w:jc w:val="center"/>
        <w:rPr>
          <w:sz w:val="32"/>
          <w:szCs w:val="32"/>
        </w:rPr>
      </w:pPr>
      <w:r>
        <w:rPr>
          <w:rFonts w:asciiTheme="minorEastAsia" w:hAnsiTheme="minorEastAsia" w:hint="eastAsia"/>
          <w:sz w:val="32"/>
          <w:szCs w:val="32"/>
        </w:rPr>
        <w:t>·</w:t>
      </w:r>
      <w:r w:rsidR="00A42AD4" w:rsidRPr="00437AD7">
        <w:rPr>
          <w:rFonts w:ascii="华文中宋" w:eastAsia="华文中宋" w:hAnsi="华文中宋" w:hint="eastAsia"/>
          <w:sz w:val="32"/>
          <w:szCs w:val="32"/>
        </w:rPr>
        <w:t>研究生培养</w:t>
      </w:r>
      <w:r w:rsidR="002F1FE8">
        <w:rPr>
          <w:rFonts w:ascii="华文中宋" w:eastAsia="华文中宋" w:hAnsi="华文中宋" w:hint="eastAsia"/>
          <w:sz w:val="32"/>
          <w:szCs w:val="32"/>
        </w:rPr>
        <w:t>理念</w:t>
      </w:r>
      <w:r>
        <w:rPr>
          <w:rFonts w:asciiTheme="minorEastAsia" w:hAnsiTheme="minorEastAsia" w:hint="eastAsia"/>
          <w:sz w:val="32"/>
          <w:szCs w:val="32"/>
        </w:rPr>
        <w:t>·</w:t>
      </w:r>
    </w:p>
    <w:p w14:paraId="3437EE35" w14:textId="77777777" w:rsidR="00A42AD4" w:rsidRPr="00A42AD4" w:rsidRDefault="00A42AD4" w:rsidP="00C22D4C">
      <w:pPr>
        <w:spacing w:line="440" w:lineRule="exact"/>
        <w:ind w:firstLineChars="200" w:firstLine="480"/>
        <w:rPr>
          <w:sz w:val="24"/>
          <w:szCs w:val="24"/>
        </w:rPr>
      </w:pPr>
      <w:r w:rsidRPr="00A42AD4">
        <w:rPr>
          <w:rFonts w:hint="eastAsia"/>
          <w:sz w:val="24"/>
          <w:szCs w:val="24"/>
        </w:rPr>
        <w:t>1</w:t>
      </w:r>
      <w:r w:rsidRPr="00A42AD4">
        <w:rPr>
          <w:rFonts w:hint="eastAsia"/>
          <w:sz w:val="24"/>
          <w:szCs w:val="24"/>
        </w:rPr>
        <w:t>、继承传统与服务地方：坚持守正创新、经世致用的理念，既根植于中国传统文化，致力于中国语言文学的研究与传承，又注重彰显地方高校的“地方性”特色，呼应传统学科转型发展和地方文化发展的迫切要求，强化区域性和民族性</w:t>
      </w:r>
      <w:r w:rsidRPr="00A42AD4">
        <w:rPr>
          <w:rFonts w:hint="eastAsia"/>
          <w:sz w:val="24"/>
          <w:szCs w:val="24"/>
        </w:rPr>
        <w:lastRenderedPageBreak/>
        <w:t>特色，引导研究生在参与地方文化与民族文化的发掘与保护。</w:t>
      </w:r>
    </w:p>
    <w:p w14:paraId="60BA34CE" w14:textId="77777777" w:rsidR="00A42AD4" w:rsidRPr="00A42AD4" w:rsidRDefault="00A42AD4" w:rsidP="00C22D4C">
      <w:pPr>
        <w:spacing w:line="440" w:lineRule="exact"/>
        <w:ind w:firstLineChars="200" w:firstLine="480"/>
        <w:rPr>
          <w:sz w:val="24"/>
          <w:szCs w:val="24"/>
        </w:rPr>
      </w:pPr>
      <w:r w:rsidRPr="00A42AD4">
        <w:rPr>
          <w:rFonts w:hint="eastAsia"/>
          <w:sz w:val="24"/>
          <w:szCs w:val="24"/>
        </w:rPr>
        <w:t>2</w:t>
      </w:r>
      <w:r w:rsidRPr="00A42AD4">
        <w:rPr>
          <w:rFonts w:hint="eastAsia"/>
          <w:sz w:val="24"/>
          <w:szCs w:val="24"/>
        </w:rPr>
        <w:t>、厚基础与重应用并举：强调基础性和应用性的有机统一，夯实学生的专业基础理论知识，提升学生的综合素质，在专业领域具有深入学习、研究的能力，探索新形势下传统学科的应用型、宽口径人才培养路径，增强学生创新创业意识。</w:t>
      </w:r>
    </w:p>
    <w:p w14:paraId="62889C99" w14:textId="77777777" w:rsidR="008D2785" w:rsidRDefault="00A42AD4" w:rsidP="00C22D4C">
      <w:pPr>
        <w:spacing w:line="440" w:lineRule="exact"/>
        <w:ind w:firstLineChars="200" w:firstLine="480"/>
        <w:rPr>
          <w:sz w:val="24"/>
          <w:szCs w:val="24"/>
        </w:rPr>
      </w:pPr>
      <w:r w:rsidRPr="00A42AD4">
        <w:rPr>
          <w:rFonts w:hint="eastAsia"/>
          <w:sz w:val="24"/>
          <w:szCs w:val="24"/>
        </w:rPr>
        <w:t>3</w:t>
      </w:r>
      <w:r w:rsidRPr="00A42AD4">
        <w:rPr>
          <w:rFonts w:hint="eastAsia"/>
          <w:sz w:val="24"/>
          <w:szCs w:val="24"/>
        </w:rPr>
        <w:t>、拓展实践与创新空间：学科平台涵盖领域宽泛，体现地域文化特征和推动中华文化多样性发展的功能，拓展人才培养的实践</w:t>
      </w:r>
      <w:r w:rsidR="00446309">
        <w:rPr>
          <w:rFonts w:hint="eastAsia"/>
          <w:sz w:val="24"/>
          <w:szCs w:val="24"/>
        </w:rPr>
        <w:t>路径</w:t>
      </w:r>
      <w:r w:rsidRPr="00A42AD4">
        <w:rPr>
          <w:rFonts w:hint="eastAsia"/>
          <w:sz w:val="24"/>
          <w:szCs w:val="24"/>
        </w:rPr>
        <w:t>和创新空间</w:t>
      </w:r>
      <w:r w:rsidR="00446309">
        <w:rPr>
          <w:rFonts w:hint="eastAsia"/>
          <w:sz w:val="24"/>
          <w:szCs w:val="24"/>
        </w:rPr>
        <w:t>，</w:t>
      </w:r>
      <w:r w:rsidRPr="00A42AD4">
        <w:rPr>
          <w:rFonts w:hint="eastAsia"/>
          <w:sz w:val="24"/>
          <w:szCs w:val="24"/>
        </w:rPr>
        <w:t>大力开拓海外实习和就业渠道，实现研究生培养模式和就业质量的优化提升。</w:t>
      </w:r>
    </w:p>
    <w:p w14:paraId="2DEC8AA6" w14:textId="77777777" w:rsidR="008D2785" w:rsidRDefault="008D2785" w:rsidP="008D2785">
      <w:pPr>
        <w:spacing w:line="360" w:lineRule="auto"/>
        <w:ind w:firstLineChars="200" w:firstLine="480"/>
        <w:rPr>
          <w:sz w:val="24"/>
          <w:szCs w:val="24"/>
        </w:rPr>
      </w:pPr>
    </w:p>
    <w:p w14:paraId="668FDFD0" w14:textId="77777777" w:rsidR="001C1B39" w:rsidRPr="00890834" w:rsidRDefault="001C1B39" w:rsidP="008319FB">
      <w:pPr>
        <w:adjustRightInd w:val="0"/>
        <w:spacing w:beforeLines="50" w:before="156" w:afterLines="50" w:after="156" w:line="288" w:lineRule="auto"/>
        <w:ind w:firstLineChars="101" w:firstLine="365"/>
        <w:jc w:val="center"/>
        <w:rPr>
          <w:rFonts w:ascii="Times New Roman" w:eastAsia="宋体"/>
          <w:kern w:val="0"/>
          <w:szCs w:val="21"/>
        </w:rPr>
      </w:pPr>
      <w:r>
        <w:rPr>
          <w:rFonts w:ascii="Times New Roman" w:eastAsia="宋体" w:hAnsi="宋体" w:hint="eastAsia"/>
          <w:b/>
          <w:sz w:val="36"/>
          <w:szCs w:val="21"/>
        </w:rPr>
        <w:t>2021</w:t>
      </w:r>
      <w:r>
        <w:rPr>
          <w:rFonts w:ascii="Times New Roman" w:eastAsia="宋体" w:hAnsi="宋体" w:hint="eastAsia"/>
          <w:b/>
          <w:sz w:val="36"/>
          <w:szCs w:val="21"/>
        </w:rPr>
        <w:t>年</w:t>
      </w:r>
      <w:r w:rsidRPr="00890834">
        <w:rPr>
          <w:rFonts w:ascii="Times New Roman" w:eastAsia="宋体" w:hAnsi="宋体"/>
          <w:b/>
          <w:sz w:val="36"/>
          <w:szCs w:val="21"/>
        </w:rPr>
        <w:t>全日制硕士研究生招生专业目录</w:t>
      </w:r>
    </w:p>
    <w:tbl>
      <w:tblPr>
        <w:tblW w:w="9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56"/>
        <w:gridCol w:w="2073"/>
        <w:gridCol w:w="992"/>
        <w:gridCol w:w="567"/>
        <w:gridCol w:w="552"/>
        <w:gridCol w:w="737"/>
        <w:gridCol w:w="2610"/>
      </w:tblGrid>
      <w:tr w:rsidR="001C1B39" w:rsidRPr="00890834" w14:paraId="587ECDE8" w14:textId="77777777" w:rsidTr="009428CA">
        <w:trPr>
          <w:trHeight w:val="340"/>
          <w:jc w:val="center"/>
        </w:trPr>
        <w:tc>
          <w:tcPr>
            <w:tcW w:w="2456" w:type="dxa"/>
            <w:tcBorders>
              <w:bottom w:val="single" w:sz="4" w:space="0" w:color="auto"/>
            </w:tcBorders>
            <w:shd w:val="clear" w:color="auto" w:fill="auto"/>
            <w:vAlign w:val="center"/>
          </w:tcPr>
          <w:p w14:paraId="388A22C7" w14:textId="77777777" w:rsidR="001C1B39" w:rsidRPr="00890834" w:rsidRDefault="001C1B39" w:rsidP="009428CA">
            <w:pPr>
              <w:adjustRightInd w:val="0"/>
              <w:snapToGrid w:val="0"/>
              <w:jc w:val="center"/>
              <w:rPr>
                <w:rFonts w:ascii="Times New Roman" w:eastAsia="宋体"/>
                <w:kern w:val="0"/>
                <w:szCs w:val="21"/>
              </w:rPr>
            </w:pPr>
            <w:r w:rsidRPr="00890834">
              <w:rPr>
                <w:rFonts w:ascii="Times New Roman" w:eastAsia="宋体" w:hAnsi="宋体"/>
                <w:b/>
                <w:bCs/>
                <w:kern w:val="0"/>
                <w:szCs w:val="21"/>
              </w:rPr>
              <w:t>院系所、学科、研究方向</w:t>
            </w:r>
          </w:p>
        </w:tc>
        <w:tc>
          <w:tcPr>
            <w:tcW w:w="2073" w:type="dxa"/>
            <w:tcBorders>
              <w:bottom w:val="single" w:sz="4" w:space="0" w:color="auto"/>
            </w:tcBorders>
            <w:shd w:val="clear" w:color="auto" w:fill="auto"/>
            <w:vAlign w:val="center"/>
          </w:tcPr>
          <w:p w14:paraId="2664FB92" w14:textId="77777777" w:rsidR="001C1B39" w:rsidRPr="00890834" w:rsidRDefault="001C1B39" w:rsidP="009428CA">
            <w:pPr>
              <w:adjustRightInd w:val="0"/>
              <w:snapToGrid w:val="0"/>
              <w:jc w:val="center"/>
              <w:rPr>
                <w:rFonts w:ascii="Times New Roman" w:eastAsia="宋体"/>
                <w:kern w:val="0"/>
                <w:szCs w:val="21"/>
              </w:rPr>
            </w:pPr>
            <w:r w:rsidRPr="00890834">
              <w:rPr>
                <w:rFonts w:ascii="Times New Roman" w:eastAsia="宋体" w:hAnsi="宋体"/>
                <w:b/>
                <w:bCs/>
                <w:kern w:val="0"/>
                <w:szCs w:val="21"/>
              </w:rPr>
              <w:t>考试科目</w:t>
            </w:r>
          </w:p>
        </w:tc>
        <w:tc>
          <w:tcPr>
            <w:tcW w:w="992" w:type="dxa"/>
            <w:tcBorders>
              <w:bottom w:val="single" w:sz="4" w:space="0" w:color="auto"/>
            </w:tcBorders>
            <w:vAlign w:val="center"/>
          </w:tcPr>
          <w:p w14:paraId="0B13CA43" w14:textId="77777777" w:rsidR="001C1B39" w:rsidRPr="00890834" w:rsidRDefault="001C1B39" w:rsidP="009428CA">
            <w:pPr>
              <w:adjustRightInd w:val="0"/>
              <w:snapToGrid w:val="0"/>
              <w:jc w:val="center"/>
              <w:rPr>
                <w:rFonts w:ascii="Times New Roman" w:eastAsia="宋体"/>
                <w:b/>
                <w:bCs/>
                <w:kern w:val="0"/>
                <w:szCs w:val="21"/>
              </w:rPr>
            </w:pPr>
            <w:r w:rsidRPr="00890834">
              <w:rPr>
                <w:rFonts w:ascii="Times New Roman" w:eastAsia="宋体" w:hAnsi="宋体"/>
                <w:b/>
                <w:bCs/>
                <w:kern w:val="0"/>
                <w:szCs w:val="21"/>
              </w:rPr>
              <w:t>学位类型</w:t>
            </w:r>
          </w:p>
        </w:tc>
        <w:tc>
          <w:tcPr>
            <w:tcW w:w="567" w:type="dxa"/>
            <w:tcBorders>
              <w:bottom w:val="single" w:sz="4" w:space="0" w:color="auto"/>
            </w:tcBorders>
            <w:shd w:val="clear" w:color="auto" w:fill="auto"/>
            <w:vAlign w:val="center"/>
          </w:tcPr>
          <w:p w14:paraId="114324FD" w14:textId="77777777" w:rsidR="001C1B39" w:rsidRPr="00890834" w:rsidRDefault="001C1B39" w:rsidP="009428CA">
            <w:pPr>
              <w:adjustRightInd w:val="0"/>
              <w:snapToGrid w:val="0"/>
              <w:jc w:val="center"/>
              <w:rPr>
                <w:rFonts w:ascii="Times New Roman" w:eastAsia="宋体"/>
                <w:b/>
                <w:bCs/>
                <w:kern w:val="0"/>
                <w:szCs w:val="21"/>
              </w:rPr>
            </w:pPr>
            <w:r w:rsidRPr="00890834">
              <w:rPr>
                <w:rFonts w:ascii="Times New Roman" w:eastAsia="宋体" w:hAnsi="宋体"/>
                <w:b/>
                <w:bCs/>
                <w:kern w:val="0"/>
                <w:szCs w:val="21"/>
              </w:rPr>
              <w:t>拟招</w:t>
            </w:r>
          </w:p>
          <w:p w14:paraId="57EEBDAC" w14:textId="77777777" w:rsidR="001C1B39" w:rsidRPr="00890834" w:rsidRDefault="001C1B39" w:rsidP="009428CA">
            <w:pPr>
              <w:adjustRightInd w:val="0"/>
              <w:snapToGrid w:val="0"/>
              <w:jc w:val="center"/>
              <w:rPr>
                <w:rFonts w:ascii="Times New Roman" w:eastAsia="宋体"/>
                <w:b/>
                <w:bCs/>
                <w:kern w:val="0"/>
                <w:szCs w:val="21"/>
              </w:rPr>
            </w:pPr>
            <w:r w:rsidRPr="00890834">
              <w:rPr>
                <w:rFonts w:ascii="Times New Roman" w:eastAsia="宋体" w:hAnsi="宋体"/>
                <w:b/>
                <w:bCs/>
                <w:kern w:val="0"/>
                <w:szCs w:val="21"/>
              </w:rPr>
              <w:t>人数</w:t>
            </w:r>
          </w:p>
        </w:tc>
        <w:tc>
          <w:tcPr>
            <w:tcW w:w="552" w:type="dxa"/>
            <w:tcBorders>
              <w:bottom w:val="single" w:sz="4" w:space="0" w:color="auto"/>
            </w:tcBorders>
            <w:vAlign w:val="center"/>
          </w:tcPr>
          <w:p w14:paraId="7CEF5F6D" w14:textId="77777777" w:rsidR="001C1B39" w:rsidRPr="00890834" w:rsidRDefault="001C1B39" w:rsidP="009428CA">
            <w:pPr>
              <w:adjustRightInd w:val="0"/>
              <w:snapToGrid w:val="0"/>
              <w:jc w:val="center"/>
              <w:rPr>
                <w:rFonts w:ascii="Times New Roman" w:eastAsia="宋体"/>
                <w:b/>
                <w:bCs/>
                <w:kern w:val="0"/>
                <w:szCs w:val="21"/>
              </w:rPr>
            </w:pPr>
            <w:r w:rsidRPr="00890834">
              <w:rPr>
                <w:rFonts w:ascii="Times New Roman" w:eastAsia="宋体" w:hAnsi="宋体"/>
                <w:b/>
                <w:bCs/>
                <w:kern w:val="0"/>
                <w:szCs w:val="21"/>
              </w:rPr>
              <w:t>学制</w:t>
            </w:r>
          </w:p>
        </w:tc>
        <w:tc>
          <w:tcPr>
            <w:tcW w:w="737" w:type="dxa"/>
            <w:tcBorders>
              <w:bottom w:val="single" w:sz="4" w:space="0" w:color="auto"/>
            </w:tcBorders>
            <w:vAlign w:val="center"/>
          </w:tcPr>
          <w:p w14:paraId="062CC0AD" w14:textId="77777777" w:rsidR="001C1B39" w:rsidRPr="00890834" w:rsidRDefault="001C1B39" w:rsidP="009428CA">
            <w:pPr>
              <w:adjustRightInd w:val="0"/>
              <w:snapToGrid w:val="0"/>
              <w:jc w:val="center"/>
              <w:rPr>
                <w:rFonts w:ascii="Times New Roman" w:eastAsia="宋体"/>
                <w:b/>
                <w:bCs/>
                <w:kern w:val="0"/>
                <w:szCs w:val="21"/>
              </w:rPr>
            </w:pPr>
            <w:r w:rsidRPr="00890834">
              <w:rPr>
                <w:rFonts w:ascii="Times New Roman" w:eastAsia="宋体" w:hAnsi="宋体"/>
                <w:b/>
                <w:bCs/>
                <w:kern w:val="0"/>
                <w:szCs w:val="21"/>
              </w:rPr>
              <w:t>年学费</w:t>
            </w:r>
          </w:p>
        </w:tc>
        <w:tc>
          <w:tcPr>
            <w:tcW w:w="2610" w:type="dxa"/>
            <w:tcBorders>
              <w:bottom w:val="single" w:sz="4" w:space="0" w:color="auto"/>
            </w:tcBorders>
            <w:shd w:val="clear" w:color="auto" w:fill="auto"/>
            <w:vAlign w:val="center"/>
          </w:tcPr>
          <w:p w14:paraId="7DE86BDC" w14:textId="77777777" w:rsidR="001C1B39" w:rsidRPr="00890834" w:rsidRDefault="001C1B39" w:rsidP="009428CA">
            <w:pPr>
              <w:adjustRightInd w:val="0"/>
              <w:snapToGrid w:val="0"/>
              <w:jc w:val="center"/>
              <w:rPr>
                <w:rFonts w:ascii="Times New Roman" w:eastAsia="宋体"/>
                <w:kern w:val="0"/>
                <w:szCs w:val="21"/>
              </w:rPr>
            </w:pPr>
            <w:r w:rsidRPr="00890834">
              <w:rPr>
                <w:rFonts w:ascii="Times New Roman" w:eastAsia="宋体" w:hAnsi="宋体"/>
                <w:b/>
                <w:bCs/>
                <w:kern w:val="0"/>
                <w:szCs w:val="21"/>
              </w:rPr>
              <w:t>备注</w:t>
            </w:r>
          </w:p>
        </w:tc>
      </w:tr>
      <w:tr w:rsidR="001C1B39" w:rsidRPr="00890834" w14:paraId="1B493473" w14:textId="77777777" w:rsidTr="009428CA">
        <w:trPr>
          <w:trHeight w:val="454"/>
          <w:jc w:val="center"/>
        </w:trPr>
        <w:tc>
          <w:tcPr>
            <w:tcW w:w="9987" w:type="dxa"/>
            <w:gridSpan w:val="7"/>
            <w:shd w:val="clear" w:color="auto" w:fill="auto"/>
            <w:vAlign w:val="center"/>
          </w:tcPr>
          <w:p w14:paraId="13AE2835" w14:textId="77777777" w:rsidR="001C1B39" w:rsidRPr="00890834" w:rsidRDefault="001C1B39" w:rsidP="001C1B39">
            <w:pPr>
              <w:adjustRightInd w:val="0"/>
              <w:snapToGrid w:val="0"/>
              <w:ind w:leftChars="20" w:left="42" w:rightChars="20" w:right="42"/>
              <w:jc w:val="center"/>
              <w:rPr>
                <w:rFonts w:ascii="Times New Roman" w:eastAsia="宋体"/>
                <w:b/>
                <w:kern w:val="0"/>
                <w:szCs w:val="21"/>
              </w:rPr>
            </w:pPr>
            <w:r w:rsidRPr="00890834">
              <w:rPr>
                <w:rFonts w:ascii="Times New Roman" w:eastAsia="宋体"/>
                <w:b/>
                <w:kern w:val="0"/>
                <w:szCs w:val="21"/>
              </w:rPr>
              <w:t>008</w:t>
            </w:r>
            <w:r w:rsidRPr="00890834">
              <w:rPr>
                <w:rFonts w:ascii="Times New Roman" w:eastAsia="宋体" w:hAnsi="宋体"/>
                <w:b/>
                <w:kern w:val="0"/>
                <w:szCs w:val="21"/>
              </w:rPr>
              <w:t>文学与传媒学院</w:t>
            </w:r>
            <w:r w:rsidRPr="00890834">
              <w:rPr>
                <w:rFonts w:ascii="Times New Roman" w:eastAsia="宋体"/>
                <w:b/>
                <w:kern w:val="0"/>
                <w:szCs w:val="21"/>
              </w:rPr>
              <w:t>(</w:t>
            </w:r>
            <w:r w:rsidRPr="00890834">
              <w:rPr>
                <w:rFonts w:ascii="Times New Roman" w:eastAsia="宋体" w:hAnsi="宋体"/>
                <w:b/>
                <w:kern w:val="0"/>
                <w:szCs w:val="21"/>
              </w:rPr>
              <w:t>拟招</w:t>
            </w:r>
            <w:r w:rsidRPr="00890834">
              <w:rPr>
                <w:rFonts w:ascii="Times New Roman" w:eastAsia="宋体"/>
                <w:b/>
                <w:kern w:val="0"/>
                <w:szCs w:val="21"/>
              </w:rPr>
              <w:t>63</w:t>
            </w:r>
            <w:r w:rsidRPr="00890834">
              <w:rPr>
                <w:rFonts w:ascii="Times New Roman" w:eastAsia="宋体" w:hAnsi="宋体"/>
                <w:b/>
                <w:kern w:val="0"/>
                <w:szCs w:val="21"/>
              </w:rPr>
              <w:t>人</w:t>
            </w:r>
            <w:r w:rsidRPr="00890834">
              <w:rPr>
                <w:rFonts w:ascii="Times New Roman" w:eastAsia="宋体"/>
                <w:b/>
                <w:kern w:val="0"/>
                <w:szCs w:val="21"/>
              </w:rPr>
              <w:t>)</w:t>
            </w:r>
          </w:p>
        </w:tc>
      </w:tr>
      <w:tr w:rsidR="001C1B39" w:rsidRPr="00890834" w14:paraId="3C01E3E8" w14:textId="77777777" w:rsidTr="009428CA">
        <w:trPr>
          <w:trHeight w:val="340"/>
          <w:jc w:val="center"/>
        </w:trPr>
        <w:tc>
          <w:tcPr>
            <w:tcW w:w="2456" w:type="dxa"/>
            <w:shd w:val="clear" w:color="auto" w:fill="auto"/>
          </w:tcPr>
          <w:p w14:paraId="626DE648" w14:textId="77777777" w:rsidR="001C1B39" w:rsidRPr="00890834" w:rsidRDefault="001C1B39" w:rsidP="001C1B39">
            <w:pPr>
              <w:adjustRightInd w:val="0"/>
              <w:snapToGrid w:val="0"/>
              <w:spacing w:line="360" w:lineRule="auto"/>
              <w:ind w:leftChars="20" w:left="42" w:rightChars="20" w:right="42"/>
              <w:jc w:val="left"/>
              <w:rPr>
                <w:rFonts w:ascii="Times New Roman" w:eastAsia="宋体"/>
                <w:b/>
                <w:kern w:val="0"/>
                <w:szCs w:val="21"/>
              </w:rPr>
            </w:pPr>
            <w:r w:rsidRPr="00890834">
              <w:rPr>
                <w:rFonts w:ascii="Times New Roman" w:eastAsia="宋体"/>
                <w:b/>
                <w:kern w:val="0"/>
                <w:szCs w:val="21"/>
              </w:rPr>
              <w:t>050100</w:t>
            </w:r>
            <w:r w:rsidRPr="00890834">
              <w:rPr>
                <w:rFonts w:ascii="Times New Roman" w:eastAsia="宋体" w:hAnsi="宋体"/>
                <w:b/>
                <w:kern w:val="0"/>
                <w:szCs w:val="21"/>
              </w:rPr>
              <w:t>中国语言文学</w:t>
            </w:r>
          </w:p>
          <w:p w14:paraId="2D285570" w14:textId="77777777" w:rsidR="001C1B39" w:rsidRPr="00890834" w:rsidRDefault="001C1B39" w:rsidP="001C1B39">
            <w:pPr>
              <w:adjustRightInd w:val="0"/>
              <w:snapToGrid w:val="0"/>
              <w:spacing w:line="360" w:lineRule="auto"/>
              <w:ind w:leftChars="20" w:left="42" w:rightChars="5" w:right="10"/>
              <w:jc w:val="left"/>
              <w:rPr>
                <w:rFonts w:ascii="Times New Roman" w:eastAsia="宋体"/>
                <w:kern w:val="0"/>
                <w:szCs w:val="21"/>
              </w:rPr>
            </w:pPr>
            <w:r w:rsidRPr="00890834">
              <w:rPr>
                <w:rFonts w:ascii="Times New Roman" w:eastAsia="宋体"/>
                <w:kern w:val="0"/>
                <w:szCs w:val="21"/>
              </w:rPr>
              <w:t>01</w:t>
            </w:r>
            <w:r w:rsidRPr="00890834">
              <w:rPr>
                <w:rFonts w:ascii="Times New Roman" w:eastAsia="宋体" w:hAnsi="宋体"/>
                <w:kern w:val="0"/>
                <w:szCs w:val="21"/>
              </w:rPr>
              <w:t>文艺学</w:t>
            </w:r>
          </w:p>
          <w:p w14:paraId="7F627822" w14:textId="77777777" w:rsidR="001C1B39" w:rsidRPr="00890834" w:rsidRDefault="001C1B39" w:rsidP="001C1B39">
            <w:pPr>
              <w:adjustRightInd w:val="0"/>
              <w:snapToGrid w:val="0"/>
              <w:spacing w:line="360" w:lineRule="auto"/>
              <w:ind w:leftChars="20" w:left="42" w:rightChars="5" w:right="10"/>
              <w:jc w:val="left"/>
              <w:rPr>
                <w:rFonts w:ascii="Times New Roman" w:eastAsia="宋体"/>
                <w:kern w:val="0"/>
                <w:szCs w:val="21"/>
              </w:rPr>
            </w:pPr>
            <w:r w:rsidRPr="00890834">
              <w:rPr>
                <w:rFonts w:ascii="Times New Roman" w:eastAsia="宋体"/>
                <w:kern w:val="0"/>
                <w:szCs w:val="21"/>
              </w:rPr>
              <w:t>02</w:t>
            </w:r>
            <w:r w:rsidRPr="00890834">
              <w:rPr>
                <w:rFonts w:ascii="Times New Roman" w:eastAsia="宋体" w:hAnsi="宋体"/>
                <w:kern w:val="0"/>
                <w:szCs w:val="21"/>
              </w:rPr>
              <w:t>语言学及应用语言学</w:t>
            </w:r>
          </w:p>
          <w:p w14:paraId="7FA7B75E" w14:textId="77777777" w:rsidR="001C1B39" w:rsidRPr="00890834" w:rsidRDefault="001C1B39" w:rsidP="001C1B39">
            <w:pPr>
              <w:adjustRightInd w:val="0"/>
              <w:snapToGrid w:val="0"/>
              <w:spacing w:line="360" w:lineRule="auto"/>
              <w:ind w:leftChars="20" w:left="42" w:rightChars="5" w:right="10"/>
              <w:jc w:val="left"/>
              <w:rPr>
                <w:rFonts w:ascii="Times New Roman" w:eastAsia="宋体"/>
                <w:kern w:val="0"/>
                <w:szCs w:val="21"/>
              </w:rPr>
            </w:pPr>
            <w:r w:rsidRPr="00890834">
              <w:rPr>
                <w:rFonts w:ascii="Times New Roman" w:eastAsia="宋体"/>
                <w:kern w:val="0"/>
                <w:szCs w:val="21"/>
              </w:rPr>
              <w:t>03</w:t>
            </w:r>
            <w:r w:rsidRPr="00890834">
              <w:rPr>
                <w:rFonts w:ascii="Times New Roman" w:eastAsia="宋体" w:hAnsi="宋体"/>
                <w:kern w:val="0"/>
                <w:szCs w:val="21"/>
              </w:rPr>
              <w:t>汉语言文字学</w:t>
            </w:r>
          </w:p>
          <w:p w14:paraId="60329DA3" w14:textId="77777777" w:rsidR="001C1B39" w:rsidRPr="00890834" w:rsidRDefault="001C1B39" w:rsidP="001C1B39">
            <w:pPr>
              <w:adjustRightInd w:val="0"/>
              <w:snapToGrid w:val="0"/>
              <w:spacing w:line="360" w:lineRule="auto"/>
              <w:ind w:leftChars="20" w:left="42" w:rightChars="5" w:right="10"/>
              <w:jc w:val="left"/>
              <w:rPr>
                <w:rFonts w:ascii="Times New Roman" w:eastAsia="宋体"/>
                <w:kern w:val="0"/>
                <w:szCs w:val="21"/>
              </w:rPr>
            </w:pPr>
            <w:r w:rsidRPr="00890834">
              <w:rPr>
                <w:rFonts w:ascii="Times New Roman" w:eastAsia="宋体"/>
                <w:kern w:val="0"/>
                <w:szCs w:val="21"/>
              </w:rPr>
              <w:t>04</w:t>
            </w:r>
            <w:r w:rsidRPr="00890834">
              <w:rPr>
                <w:rFonts w:ascii="Times New Roman" w:eastAsia="宋体" w:hAnsi="宋体"/>
                <w:kern w:val="0"/>
                <w:szCs w:val="21"/>
              </w:rPr>
              <w:t>中国古代文学</w:t>
            </w:r>
          </w:p>
          <w:p w14:paraId="10D6663C" w14:textId="77777777" w:rsidR="001C1B39" w:rsidRPr="00890834" w:rsidRDefault="001C1B39" w:rsidP="001C1B39">
            <w:pPr>
              <w:adjustRightInd w:val="0"/>
              <w:snapToGrid w:val="0"/>
              <w:spacing w:line="360" w:lineRule="auto"/>
              <w:ind w:leftChars="20" w:left="42" w:rightChars="5" w:right="10"/>
              <w:jc w:val="left"/>
              <w:rPr>
                <w:rFonts w:ascii="Times New Roman" w:eastAsia="宋体"/>
                <w:kern w:val="0"/>
                <w:szCs w:val="21"/>
              </w:rPr>
            </w:pPr>
            <w:r w:rsidRPr="00890834">
              <w:rPr>
                <w:rFonts w:ascii="Times New Roman" w:eastAsia="宋体"/>
                <w:kern w:val="0"/>
                <w:szCs w:val="21"/>
              </w:rPr>
              <w:t xml:space="preserve">05 </w:t>
            </w:r>
            <w:r w:rsidRPr="00890834">
              <w:rPr>
                <w:rFonts w:ascii="Times New Roman" w:eastAsia="宋体" w:hAnsi="宋体"/>
                <w:kern w:val="0"/>
                <w:szCs w:val="21"/>
              </w:rPr>
              <w:t>中国现当代文学</w:t>
            </w:r>
          </w:p>
          <w:p w14:paraId="0C1CD47B" w14:textId="77777777" w:rsidR="001C1B39" w:rsidRPr="00890834" w:rsidRDefault="001C1B39" w:rsidP="001C1B39">
            <w:pPr>
              <w:adjustRightInd w:val="0"/>
              <w:snapToGrid w:val="0"/>
              <w:spacing w:line="360" w:lineRule="auto"/>
              <w:ind w:leftChars="20" w:left="42" w:rightChars="20" w:right="42"/>
              <w:jc w:val="left"/>
              <w:rPr>
                <w:rFonts w:ascii="Times New Roman" w:eastAsia="宋体"/>
                <w:b/>
                <w:bCs/>
                <w:kern w:val="0"/>
                <w:szCs w:val="21"/>
              </w:rPr>
            </w:pPr>
            <w:r w:rsidRPr="00890834">
              <w:rPr>
                <w:rFonts w:ascii="Times New Roman" w:eastAsia="宋体"/>
                <w:kern w:val="0"/>
                <w:szCs w:val="21"/>
              </w:rPr>
              <w:t>06</w:t>
            </w:r>
            <w:r w:rsidRPr="00890834">
              <w:rPr>
                <w:rFonts w:ascii="Times New Roman" w:eastAsia="宋体" w:hAnsi="宋体"/>
                <w:kern w:val="0"/>
                <w:szCs w:val="21"/>
              </w:rPr>
              <w:t>媒介文化</w:t>
            </w:r>
          </w:p>
        </w:tc>
        <w:tc>
          <w:tcPr>
            <w:tcW w:w="2073" w:type="dxa"/>
            <w:shd w:val="clear" w:color="auto" w:fill="auto"/>
          </w:tcPr>
          <w:p w14:paraId="49102D81" w14:textId="77777777" w:rsidR="001C1B39" w:rsidRPr="00890834" w:rsidRDefault="001C1B39" w:rsidP="001C1B39">
            <w:pPr>
              <w:adjustRightInd w:val="0"/>
              <w:snapToGrid w:val="0"/>
              <w:spacing w:line="360" w:lineRule="auto"/>
              <w:ind w:leftChars="20" w:left="42" w:rightChars="20" w:right="42"/>
              <w:jc w:val="left"/>
              <w:rPr>
                <w:rFonts w:ascii="Times New Roman" w:eastAsia="宋体"/>
                <w:kern w:val="0"/>
                <w:szCs w:val="21"/>
              </w:rPr>
            </w:pPr>
          </w:p>
          <w:p w14:paraId="0CAE77E5" w14:textId="77777777" w:rsidR="001C1B39" w:rsidRPr="00890834" w:rsidRDefault="001C1B39" w:rsidP="001C1B39">
            <w:pPr>
              <w:adjustRightInd w:val="0"/>
              <w:snapToGrid w:val="0"/>
              <w:spacing w:line="360" w:lineRule="auto"/>
              <w:ind w:leftChars="20" w:left="42" w:rightChars="20" w:right="42"/>
              <w:jc w:val="left"/>
              <w:rPr>
                <w:rFonts w:ascii="Times New Roman" w:eastAsia="宋体"/>
                <w:kern w:val="0"/>
                <w:szCs w:val="21"/>
              </w:rPr>
            </w:pPr>
            <w:r w:rsidRPr="00890834">
              <w:rPr>
                <w:rFonts w:ascii="宋体" w:eastAsia="宋体" w:hAnsi="宋体"/>
                <w:kern w:val="0"/>
                <w:szCs w:val="21"/>
              </w:rPr>
              <w:t>①</w:t>
            </w:r>
            <w:r w:rsidRPr="00890834">
              <w:rPr>
                <w:rFonts w:ascii="Times New Roman" w:eastAsia="宋体"/>
                <w:kern w:val="0"/>
                <w:szCs w:val="21"/>
              </w:rPr>
              <w:t>101</w:t>
            </w:r>
            <w:r w:rsidRPr="00890834">
              <w:rPr>
                <w:rFonts w:ascii="Times New Roman" w:eastAsia="宋体" w:hAnsi="宋体"/>
                <w:kern w:val="0"/>
                <w:szCs w:val="21"/>
              </w:rPr>
              <w:t>思想政治理论</w:t>
            </w:r>
          </w:p>
          <w:p w14:paraId="1C3A515A" w14:textId="77777777" w:rsidR="001C1B39" w:rsidRPr="00890834" w:rsidRDefault="001C1B39" w:rsidP="001C1B39">
            <w:pPr>
              <w:adjustRightInd w:val="0"/>
              <w:snapToGrid w:val="0"/>
              <w:spacing w:line="360" w:lineRule="auto"/>
              <w:ind w:leftChars="20" w:left="42" w:rightChars="20" w:right="42"/>
              <w:jc w:val="left"/>
              <w:rPr>
                <w:rFonts w:ascii="Times New Roman" w:eastAsia="宋体"/>
                <w:kern w:val="0"/>
                <w:szCs w:val="21"/>
              </w:rPr>
            </w:pPr>
            <w:r w:rsidRPr="00890834">
              <w:rPr>
                <w:rFonts w:ascii="宋体" w:eastAsia="宋体" w:hAnsi="宋体"/>
                <w:kern w:val="0"/>
                <w:szCs w:val="21"/>
              </w:rPr>
              <w:t>②</w:t>
            </w:r>
            <w:r w:rsidRPr="00890834">
              <w:rPr>
                <w:rFonts w:ascii="Times New Roman" w:eastAsia="宋体"/>
                <w:kern w:val="0"/>
                <w:szCs w:val="21"/>
              </w:rPr>
              <w:t>201</w:t>
            </w:r>
            <w:r w:rsidRPr="00890834">
              <w:rPr>
                <w:rFonts w:ascii="Times New Roman" w:eastAsia="宋体" w:hAnsi="宋体"/>
                <w:kern w:val="0"/>
                <w:szCs w:val="21"/>
              </w:rPr>
              <w:t>英语一</w:t>
            </w:r>
            <w:r w:rsidRPr="00890834">
              <w:rPr>
                <w:rFonts w:ascii="Times New Roman" w:eastAsia="宋体"/>
                <w:kern w:val="0"/>
                <w:szCs w:val="21"/>
              </w:rPr>
              <w:t xml:space="preserve"> </w:t>
            </w:r>
          </w:p>
          <w:p w14:paraId="044FB647" w14:textId="77777777" w:rsidR="001C1B39" w:rsidRPr="00890834" w:rsidRDefault="001C1B39" w:rsidP="001C1B39">
            <w:pPr>
              <w:adjustRightInd w:val="0"/>
              <w:snapToGrid w:val="0"/>
              <w:spacing w:line="360" w:lineRule="auto"/>
              <w:ind w:leftChars="20" w:left="42" w:rightChars="20" w:right="42"/>
              <w:jc w:val="left"/>
              <w:rPr>
                <w:rFonts w:ascii="Times New Roman" w:eastAsia="宋体"/>
                <w:kern w:val="0"/>
                <w:szCs w:val="21"/>
              </w:rPr>
            </w:pPr>
            <w:r w:rsidRPr="00890834">
              <w:rPr>
                <w:rFonts w:ascii="Times New Roman" w:eastAsia="宋体" w:hAnsi="宋体"/>
                <w:kern w:val="0"/>
                <w:szCs w:val="21"/>
              </w:rPr>
              <w:t>③</w:t>
            </w:r>
            <w:r w:rsidRPr="00890834">
              <w:rPr>
                <w:rFonts w:ascii="Times New Roman" w:eastAsia="宋体"/>
                <w:kern w:val="0"/>
                <w:szCs w:val="21"/>
              </w:rPr>
              <w:t>781</w:t>
            </w:r>
            <w:r w:rsidRPr="00890834">
              <w:rPr>
                <w:rFonts w:ascii="Times New Roman" w:eastAsia="宋体" w:hAnsi="宋体"/>
                <w:kern w:val="0"/>
                <w:szCs w:val="21"/>
              </w:rPr>
              <w:t>中国文学基础</w:t>
            </w:r>
          </w:p>
          <w:p w14:paraId="01106756" w14:textId="77777777" w:rsidR="001C1B39" w:rsidRPr="00890834" w:rsidRDefault="001C1B39" w:rsidP="001C1B39">
            <w:pPr>
              <w:adjustRightInd w:val="0"/>
              <w:snapToGrid w:val="0"/>
              <w:spacing w:line="360" w:lineRule="auto"/>
              <w:ind w:leftChars="20" w:left="42" w:rightChars="20" w:right="42"/>
              <w:jc w:val="left"/>
              <w:rPr>
                <w:rFonts w:ascii="Times New Roman" w:eastAsia="宋体"/>
                <w:kern w:val="0"/>
                <w:szCs w:val="21"/>
              </w:rPr>
            </w:pPr>
            <w:r w:rsidRPr="00890834">
              <w:rPr>
                <w:rFonts w:ascii="Times New Roman" w:eastAsia="宋体" w:hAnsi="宋体"/>
                <w:kern w:val="0"/>
                <w:szCs w:val="21"/>
              </w:rPr>
              <w:t>④</w:t>
            </w:r>
            <w:r w:rsidRPr="00890834">
              <w:rPr>
                <w:rFonts w:ascii="Times New Roman" w:eastAsia="宋体"/>
                <w:kern w:val="0"/>
                <w:szCs w:val="21"/>
              </w:rPr>
              <w:t>881</w:t>
            </w:r>
            <w:r w:rsidRPr="00890834">
              <w:rPr>
                <w:rFonts w:ascii="Times New Roman" w:eastAsia="宋体" w:hAnsi="宋体"/>
                <w:kern w:val="0"/>
                <w:szCs w:val="21"/>
              </w:rPr>
              <w:t>语言学概论</w:t>
            </w:r>
          </w:p>
          <w:p w14:paraId="6D5901CA" w14:textId="77777777" w:rsidR="001C1B39" w:rsidRPr="00890834" w:rsidRDefault="001C1B39" w:rsidP="001C1B39">
            <w:pPr>
              <w:adjustRightInd w:val="0"/>
              <w:snapToGrid w:val="0"/>
              <w:spacing w:line="360" w:lineRule="auto"/>
              <w:ind w:leftChars="20" w:left="42" w:rightChars="20" w:right="42"/>
              <w:jc w:val="left"/>
              <w:rPr>
                <w:rFonts w:ascii="Times New Roman" w:eastAsia="宋体"/>
                <w:kern w:val="0"/>
                <w:szCs w:val="21"/>
              </w:rPr>
            </w:pPr>
          </w:p>
          <w:p w14:paraId="0AA6A164" w14:textId="77777777" w:rsidR="001C1B39" w:rsidRPr="00890834" w:rsidRDefault="001C1B39" w:rsidP="001C1B39">
            <w:pPr>
              <w:adjustRightInd w:val="0"/>
              <w:snapToGrid w:val="0"/>
              <w:spacing w:line="360" w:lineRule="auto"/>
              <w:ind w:leftChars="20" w:left="42" w:rightChars="20" w:right="42"/>
              <w:jc w:val="left"/>
              <w:rPr>
                <w:rFonts w:ascii="Times New Roman" w:eastAsia="宋体"/>
                <w:b/>
                <w:bCs/>
                <w:kern w:val="0"/>
                <w:szCs w:val="21"/>
              </w:rPr>
            </w:pPr>
          </w:p>
        </w:tc>
        <w:tc>
          <w:tcPr>
            <w:tcW w:w="992" w:type="dxa"/>
            <w:vAlign w:val="center"/>
          </w:tcPr>
          <w:p w14:paraId="358A33D9" w14:textId="77777777" w:rsidR="001C1B39" w:rsidRPr="00890834" w:rsidRDefault="001C1B39" w:rsidP="009428CA">
            <w:pPr>
              <w:widowControl/>
              <w:spacing w:line="360" w:lineRule="auto"/>
              <w:jc w:val="center"/>
              <w:rPr>
                <w:rFonts w:ascii="Times New Roman" w:eastAsia="宋体"/>
                <w:kern w:val="0"/>
                <w:szCs w:val="21"/>
              </w:rPr>
            </w:pPr>
            <w:r w:rsidRPr="00890834">
              <w:rPr>
                <w:rFonts w:ascii="Times New Roman" w:eastAsia="宋体" w:hAnsi="宋体"/>
                <w:kern w:val="0"/>
                <w:szCs w:val="21"/>
              </w:rPr>
              <w:t>学术型</w:t>
            </w:r>
          </w:p>
        </w:tc>
        <w:tc>
          <w:tcPr>
            <w:tcW w:w="567" w:type="dxa"/>
            <w:shd w:val="clear" w:color="auto" w:fill="auto"/>
            <w:vAlign w:val="center"/>
          </w:tcPr>
          <w:p w14:paraId="11F3E05B" w14:textId="77777777" w:rsidR="001C1B39" w:rsidRPr="00890834" w:rsidRDefault="001C1B39" w:rsidP="009428CA">
            <w:pPr>
              <w:adjustRightInd w:val="0"/>
              <w:snapToGrid w:val="0"/>
              <w:spacing w:line="360" w:lineRule="auto"/>
              <w:jc w:val="center"/>
              <w:rPr>
                <w:rFonts w:ascii="Times New Roman" w:eastAsia="宋体"/>
                <w:kern w:val="0"/>
                <w:szCs w:val="21"/>
              </w:rPr>
            </w:pPr>
            <w:r w:rsidRPr="00890834">
              <w:rPr>
                <w:rFonts w:ascii="Times New Roman" w:eastAsia="宋体"/>
                <w:kern w:val="0"/>
                <w:szCs w:val="21"/>
              </w:rPr>
              <w:t>38</w:t>
            </w:r>
          </w:p>
        </w:tc>
        <w:tc>
          <w:tcPr>
            <w:tcW w:w="552" w:type="dxa"/>
            <w:vAlign w:val="center"/>
          </w:tcPr>
          <w:p w14:paraId="53F2B256" w14:textId="77777777" w:rsidR="001C1B39" w:rsidRPr="00890834" w:rsidRDefault="001C1B39" w:rsidP="009428CA">
            <w:pPr>
              <w:adjustRightInd w:val="0"/>
              <w:snapToGrid w:val="0"/>
              <w:spacing w:line="360" w:lineRule="auto"/>
              <w:jc w:val="center"/>
              <w:rPr>
                <w:rFonts w:ascii="Times New Roman" w:eastAsia="宋体"/>
                <w:kern w:val="0"/>
                <w:szCs w:val="21"/>
              </w:rPr>
            </w:pPr>
            <w:r w:rsidRPr="00890834">
              <w:rPr>
                <w:rFonts w:ascii="Times New Roman" w:eastAsia="宋体"/>
                <w:kern w:val="0"/>
                <w:szCs w:val="21"/>
              </w:rPr>
              <w:t>3</w:t>
            </w:r>
          </w:p>
        </w:tc>
        <w:tc>
          <w:tcPr>
            <w:tcW w:w="737" w:type="dxa"/>
            <w:vAlign w:val="center"/>
          </w:tcPr>
          <w:p w14:paraId="20B07EB0" w14:textId="77777777" w:rsidR="001C1B39" w:rsidRPr="00890834" w:rsidRDefault="001C1B39" w:rsidP="009428CA">
            <w:pPr>
              <w:adjustRightInd w:val="0"/>
              <w:snapToGrid w:val="0"/>
              <w:spacing w:line="360" w:lineRule="auto"/>
              <w:jc w:val="center"/>
              <w:rPr>
                <w:rFonts w:ascii="Times New Roman" w:eastAsia="宋体"/>
                <w:kern w:val="0"/>
                <w:szCs w:val="21"/>
              </w:rPr>
            </w:pPr>
            <w:r w:rsidRPr="00890834">
              <w:rPr>
                <w:rFonts w:ascii="Times New Roman" w:eastAsia="宋体"/>
                <w:kern w:val="0"/>
                <w:szCs w:val="21"/>
              </w:rPr>
              <w:t>8000</w:t>
            </w:r>
          </w:p>
        </w:tc>
        <w:tc>
          <w:tcPr>
            <w:tcW w:w="2610" w:type="dxa"/>
            <w:shd w:val="clear" w:color="auto" w:fill="auto"/>
          </w:tcPr>
          <w:p w14:paraId="2DF8D991" w14:textId="77777777" w:rsidR="001C1B39" w:rsidRPr="00890834" w:rsidRDefault="001C1B39" w:rsidP="001C1B39">
            <w:pPr>
              <w:adjustRightInd w:val="0"/>
              <w:snapToGrid w:val="0"/>
              <w:spacing w:line="360" w:lineRule="auto"/>
              <w:ind w:leftChars="20" w:left="42" w:rightChars="20" w:right="42"/>
              <w:jc w:val="left"/>
              <w:rPr>
                <w:rFonts w:ascii="Times New Roman" w:eastAsia="宋体"/>
                <w:b/>
                <w:kern w:val="0"/>
                <w:szCs w:val="21"/>
              </w:rPr>
            </w:pPr>
            <w:r w:rsidRPr="00890834">
              <w:rPr>
                <w:rFonts w:ascii="Times New Roman" w:eastAsia="宋体" w:hAnsi="宋体"/>
                <w:b/>
                <w:kern w:val="0"/>
                <w:szCs w:val="21"/>
              </w:rPr>
              <w:t>复试笔试科目（任选一门）：</w:t>
            </w:r>
          </w:p>
          <w:p w14:paraId="3EBF48EC" w14:textId="77777777" w:rsidR="001C1B39" w:rsidRPr="00890834" w:rsidRDefault="001C1B39" w:rsidP="001C1B39">
            <w:pPr>
              <w:adjustRightInd w:val="0"/>
              <w:snapToGrid w:val="0"/>
              <w:spacing w:line="360" w:lineRule="auto"/>
              <w:ind w:leftChars="20" w:left="42" w:rightChars="20" w:right="42"/>
              <w:jc w:val="left"/>
              <w:rPr>
                <w:rFonts w:ascii="Times New Roman" w:eastAsia="宋体"/>
                <w:kern w:val="0"/>
                <w:szCs w:val="21"/>
              </w:rPr>
            </w:pPr>
            <w:r w:rsidRPr="00890834">
              <w:rPr>
                <w:rFonts w:ascii="宋体" w:eastAsia="宋体" w:hAnsi="宋体"/>
                <w:kern w:val="0"/>
                <w:szCs w:val="21"/>
              </w:rPr>
              <w:t>①</w:t>
            </w:r>
            <w:r w:rsidRPr="00890834">
              <w:rPr>
                <w:rFonts w:ascii="Times New Roman" w:eastAsia="宋体" w:hAnsi="宋体"/>
                <w:kern w:val="0"/>
                <w:szCs w:val="21"/>
              </w:rPr>
              <w:t>文学理论基础</w:t>
            </w:r>
          </w:p>
          <w:p w14:paraId="4B5D56E2" w14:textId="77777777" w:rsidR="001C1B39" w:rsidRPr="00890834" w:rsidRDefault="001C1B39" w:rsidP="001C1B39">
            <w:pPr>
              <w:adjustRightInd w:val="0"/>
              <w:snapToGrid w:val="0"/>
              <w:spacing w:line="360" w:lineRule="auto"/>
              <w:ind w:leftChars="20" w:left="42" w:rightChars="20" w:right="42"/>
              <w:jc w:val="left"/>
              <w:rPr>
                <w:rFonts w:ascii="Times New Roman" w:eastAsia="宋体"/>
                <w:kern w:val="0"/>
                <w:szCs w:val="21"/>
              </w:rPr>
            </w:pPr>
            <w:r w:rsidRPr="00890834">
              <w:rPr>
                <w:rFonts w:ascii="宋体" w:eastAsia="宋体" w:hAnsi="宋体"/>
                <w:kern w:val="0"/>
                <w:szCs w:val="21"/>
              </w:rPr>
              <w:t>②</w:t>
            </w:r>
            <w:r w:rsidRPr="00890834">
              <w:rPr>
                <w:rFonts w:ascii="Times New Roman" w:eastAsia="宋体" w:hAnsi="宋体"/>
                <w:kern w:val="0"/>
                <w:szCs w:val="21"/>
              </w:rPr>
              <w:t>汉语基础</w:t>
            </w:r>
          </w:p>
          <w:p w14:paraId="56DAEB13" w14:textId="77777777" w:rsidR="001C1B39" w:rsidRPr="00890834" w:rsidRDefault="001C1B39" w:rsidP="001C1B39">
            <w:pPr>
              <w:adjustRightInd w:val="0"/>
              <w:snapToGrid w:val="0"/>
              <w:spacing w:line="360" w:lineRule="auto"/>
              <w:ind w:leftChars="20" w:left="42" w:rightChars="20" w:right="42"/>
              <w:jc w:val="left"/>
              <w:rPr>
                <w:rFonts w:ascii="Times New Roman" w:eastAsia="宋体"/>
                <w:kern w:val="0"/>
                <w:szCs w:val="21"/>
              </w:rPr>
            </w:pPr>
            <w:r w:rsidRPr="00890834">
              <w:rPr>
                <w:rFonts w:ascii="Times New Roman" w:eastAsia="宋体" w:hAnsi="宋体"/>
                <w:kern w:val="0"/>
                <w:szCs w:val="21"/>
              </w:rPr>
              <w:t>③新闻传播基础</w:t>
            </w:r>
          </w:p>
          <w:p w14:paraId="277922FA" w14:textId="77777777" w:rsidR="001C1B39" w:rsidRPr="00890834" w:rsidRDefault="001C1B39" w:rsidP="001C1B39">
            <w:pPr>
              <w:adjustRightInd w:val="0"/>
              <w:snapToGrid w:val="0"/>
              <w:spacing w:line="360" w:lineRule="auto"/>
              <w:ind w:leftChars="20" w:left="42" w:rightChars="20" w:right="42"/>
              <w:jc w:val="left"/>
              <w:rPr>
                <w:rFonts w:ascii="Times New Roman" w:eastAsia="宋体"/>
                <w:b/>
                <w:bCs/>
                <w:kern w:val="0"/>
                <w:szCs w:val="21"/>
              </w:rPr>
            </w:pPr>
            <w:r w:rsidRPr="00890834">
              <w:rPr>
                <w:rFonts w:ascii="Times New Roman" w:eastAsia="宋体" w:hAnsi="宋体"/>
                <w:b/>
                <w:kern w:val="0"/>
                <w:szCs w:val="21"/>
              </w:rPr>
              <w:t>同等学力加试：</w:t>
            </w:r>
            <w:r w:rsidRPr="00890834">
              <w:rPr>
                <w:rFonts w:ascii="Times New Roman" w:eastAsia="宋体"/>
                <w:b/>
                <w:bCs/>
                <w:kern w:val="0"/>
                <w:szCs w:val="21"/>
              </w:rPr>
              <w:t xml:space="preserve"> </w:t>
            </w:r>
          </w:p>
          <w:p w14:paraId="6D3F99F3" w14:textId="77777777" w:rsidR="001C1B39" w:rsidRPr="00890834" w:rsidRDefault="001C1B39" w:rsidP="001C1B39">
            <w:pPr>
              <w:adjustRightInd w:val="0"/>
              <w:snapToGrid w:val="0"/>
              <w:spacing w:line="360" w:lineRule="auto"/>
              <w:ind w:leftChars="20" w:left="42" w:rightChars="20" w:right="42"/>
              <w:jc w:val="left"/>
              <w:rPr>
                <w:rFonts w:ascii="Times New Roman" w:eastAsia="宋体"/>
                <w:b/>
                <w:bCs/>
                <w:kern w:val="0"/>
                <w:szCs w:val="21"/>
              </w:rPr>
            </w:pPr>
            <w:r w:rsidRPr="00890834">
              <w:rPr>
                <w:rFonts w:ascii="宋体" w:eastAsia="宋体" w:hAnsi="宋体"/>
                <w:kern w:val="0"/>
                <w:szCs w:val="21"/>
              </w:rPr>
              <w:t>①</w:t>
            </w:r>
            <w:r w:rsidRPr="00890834">
              <w:rPr>
                <w:rFonts w:ascii="Times New Roman" w:eastAsia="宋体" w:hAnsi="宋体"/>
                <w:bCs/>
                <w:kern w:val="0"/>
                <w:szCs w:val="21"/>
              </w:rPr>
              <w:t>写作</w:t>
            </w:r>
            <w:r w:rsidRPr="00890834">
              <w:rPr>
                <w:rFonts w:ascii="宋体" w:eastAsia="宋体" w:hAnsi="宋体"/>
                <w:kern w:val="0"/>
                <w:szCs w:val="21"/>
              </w:rPr>
              <w:t>②</w:t>
            </w:r>
            <w:r w:rsidRPr="00890834">
              <w:rPr>
                <w:rFonts w:ascii="Times New Roman" w:eastAsia="宋体" w:hAnsi="宋体"/>
                <w:kern w:val="0"/>
                <w:szCs w:val="21"/>
              </w:rPr>
              <w:t>现代汉语</w:t>
            </w:r>
          </w:p>
        </w:tc>
      </w:tr>
      <w:tr w:rsidR="001C1B39" w:rsidRPr="00890834" w14:paraId="66C12EA4" w14:textId="77777777" w:rsidTr="009428CA">
        <w:trPr>
          <w:trHeight w:val="340"/>
          <w:jc w:val="center"/>
        </w:trPr>
        <w:tc>
          <w:tcPr>
            <w:tcW w:w="2456" w:type="dxa"/>
            <w:shd w:val="clear" w:color="auto" w:fill="auto"/>
          </w:tcPr>
          <w:p w14:paraId="2F911306" w14:textId="77777777" w:rsidR="001C1B39" w:rsidRPr="00890834" w:rsidRDefault="001C1B39" w:rsidP="001C1B39">
            <w:pPr>
              <w:adjustRightInd w:val="0"/>
              <w:snapToGrid w:val="0"/>
              <w:spacing w:line="360" w:lineRule="auto"/>
              <w:ind w:rightChars="20" w:right="42" w:firstLineChars="20" w:firstLine="42"/>
              <w:jc w:val="left"/>
              <w:rPr>
                <w:rFonts w:ascii="Times New Roman" w:eastAsia="宋体"/>
                <w:b/>
                <w:kern w:val="0"/>
                <w:szCs w:val="21"/>
              </w:rPr>
            </w:pPr>
            <w:r w:rsidRPr="00890834">
              <w:rPr>
                <w:rFonts w:ascii="Times New Roman" w:eastAsia="宋体"/>
                <w:b/>
                <w:kern w:val="0"/>
                <w:szCs w:val="21"/>
              </w:rPr>
              <w:t>045300</w:t>
            </w:r>
            <w:r w:rsidRPr="00890834">
              <w:rPr>
                <w:rFonts w:ascii="Times New Roman" w:eastAsia="宋体" w:hAnsi="宋体"/>
                <w:b/>
                <w:kern w:val="0"/>
                <w:szCs w:val="21"/>
              </w:rPr>
              <w:t>汉语国际教育</w:t>
            </w:r>
          </w:p>
          <w:p w14:paraId="6B939B8D" w14:textId="77777777" w:rsidR="001C1B39" w:rsidRPr="00890834" w:rsidRDefault="001C1B39" w:rsidP="001C1B39">
            <w:pPr>
              <w:adjustRightInd w:val="0"/>
              <w:snapToGrid w:val="0"/>
              <w:spacing w:line="360" w:lineRule="auto"/>
              <w:ind w:leftChars="20" w:left="42" w:rightChars="20" w:right="42"/>
              <w:jc w:val="left"/>
              <w:rPr>
                <w:rFonts w:ascii="Times New Roman" w:eastAsia="宋体"/>
                <w:b/>
                <w:kern w:val="0"/>
                <w:szCs w:val="21"/>
              </w:rPr>
            </w:pPr>
            <w:r w:rsidRPr="0003561C">
              <w:rPr>
                <w:rFonts w:ascii="宋体" w:eastAsia="宋体" w:hAnsi="宋体" w:hint="eastAsia"/>
                <w:kern w:val="0"/>
                <w:szCs w:val="21"/>
              </w:rPr>
              <w:t>00</w:t>
            </w:r>
            <w:r w:rsidRPr="00890834">
              <w:rPr>
                <w:rFonts w:ascii="Times New Roman" w:eastAsia="宋体" w:hAnsi="宋体"/>
                <w:b/>
                <w:kern w:val="0"/>
                <w:szCs w:val="21"/>
              </w:rPr>
              <w:t>不区分</w:t>
            </w:r>
            <w:r>
              <w:rPr>
                <w:rFonts w:ascii="Times New Roman" w:eastAsia="宋体" w:hAnsi="宋体" w:hint="eastAsia"/>
                <w:b/>
                <w:kern w:val="0"/>
                <w:szCs w:val="21"/>
              </w:rPr>
              <w:t>研究</w:t>
            </w:r>
            <w:r w:rsidRPr="00890834">
              <w:rPr>
                <w:rFonts w:ascii="Times New Roman" w:eastAsia="宋体" w:hAnsi="宋体"/>
                <w:b/>
                <w:kern w:val="0"/>
                <w:szCs w:val="21"/>
              </w:rPr>
              <w:t>方向</w:t>
            </w:r>
          </w:p>
        </w:tc>
        <w:tc>
          <w:tcPr>
            <w:tcW w:w="2073" w:type="dxa"/>
            <w:shd w:val="clear" w:color="auto" w:fill="auto"/>
          </w:tcPr>
          <w:p w14:paraId="18C37047" w14:textId="77777777" w:rsidR="001C1B39" w:rsidRPr="00890834" w:rsidRDefault="001C1B39" w:rsidP="001C1B39">
            <w:pPr>
              <w:adjustRightInd w:val="0"/>
              <w:snapToGrid w:val="0"/>
              <w:spacing w:line="360" w:lineRule="auto"/>
              <w:ind w:rightChars="20" w:right="42" w:firstLineChars="20" w:firstLine="42"/>
              <w:jc w:val="left"/>
              <w:rPr>
                <w:rFonts w:ascii="Times New Roman" w:eastAsia="宋体"/>
                <w:kern w:val="0"/>
                <w:szCs w:val="21"/>
              </w:rPr>
            </w:pPr>
            <w:r w:rsidRPr="00890834">
              <w:rPr>
                <w:rFonts w:ascii="宋体" w:eastAsia="宋体" w:hAnsi="宋体"/>
                <w:kern w:val="0"/>
                <w:szCs w:val="21"/>
              </w:rPr>
              <w:t>①</w:t>
            </w:r>
            <w:r w:rsidRPr="00890834">
              <w:rPr>
                <w:rFonts w:ascii="Times New Roman" w:eastAsia="宋体"/>
                <w:kern w:val="0"/>
                <w:szCs w:val="21"/>
              </w:rPr>
              <w:t>101</w:t>
            </w:r>
            <w:r w:rsidRPr="00890834">
              <w:rPr>
                <w:rFonts w:ascii="Times New Roman" w:eastAsia="宋体" w:hAnsi="宋体"/>
                <w:kern w:val="0"/>
                <w:szCs w:val="21"/>
              </w:rPr>
              <w:t>思想政治理论</w:t>
            </w:r>
          </w:p>
          <w:p w14:paraId="1CB7179B" w14:textId="77777777" w:rsidR="001C1B39" w:rsidRPr="00890834" w:rsidRDefault="001C1B39" w:rsidP="001C1B39">
            <w:pPr>
              <w:adjustRightInd w:val="0"/>
              <w:snapToGrid w:val="0"/>
              <w:spacing w:line="360" w:lineRule="auto"/>
              <w:ind w:rightChars="20" w:right="42" w:firstLineChars="20" w:firstLine="42"/>
              <w:jc w:val="left"/>
              <w:rPr>
                <w:rFonts w:ascii="Times New Roman" w:eastAsia="宋体"/>
                <w:kern w:val="0"/>
                <w:szCs w:val="21"/>
              </w:rPr>
            </w:pPr>
            <w:r w:rsidRPr="00890834">
              <w:rPr>
                <w:rFonts w:ascii="宋体" w:eastAsia="宋体" w:hAnsi="宋体"/>
                <w:kern w:val="0"/>
                <w:szCs w:val="21"/>
              </w:rPr>
              <w:t>②</w:t>
            </w:r>
            <w:r w:rsidRPr="00890834">
              <w:rPr>
                <w:rFonts w:ascii="Times New Roman" w:eastAsia="宋体"/>
                <w:kern w:val="0"/>
                <w:szCs w:val="21"/>
              </w:rPr>
              <w:t>201</w:t>
            </w:r>
            <w:r w:rsidRPr="00890834">
              <w:rPr>
                <w:rFonts w:ascii="Times New Roman" w:eastAsia="宋体" w:hAnsi="宋体"/>
                <w:kern w:val="0"/>
                <w:szCs w:val="21"/>
              </w:rPr>
              <w:t>英语一</w:t>
            </w:r>
          </w:p>
          <w:p w14:paraId="3711578C" w14:textId="77777777" w:rsidR="001C1B39" w:rsidRPr="00890834" w:rsidRDefault="001C1B39" w:rsidP="001C1B39">
            <w:pPr>
              <w:adjustRightInd w:val="0"/>
              <w:snapToGrid w:val="0"/>
              <w:spacing w:line="360" w:lineRule="auto"/>
              <w:ind w:rightChars="20" w:right="42" w:firstLineChars="20" w:firstLine="42"/>
              <w:jc w:val="left"/>
              <w:rPr>
                <w:rFonts w:ascii="Times New Roman" w:eastAsia="宋体"/>
                <w:kern w:val="0"/>
                <w:szCs w:val="21"/>
              </w:rPr>
            </w:pPr>
            <w:r w:rsidRPr="00890834">
              <w:rPr>
                <w:rFonts w:ascii="宋体" w:eastAsia="宋体" w:hAnsi="宋体"/>
                <w:kern w:val="0"/>
                <w:szCs w:val="21"/>
              </w:rPr>
              <w:t>③</w:t>
            </w:r>
            <w:r w:rsidRPr="00890834">
              <w:rPr>
                <w:rFonts w:ascii="Times New Roman" w:eastAsia="宋体"/>
                <w:kern w:val="0"/>
                <w:szCs w:val="21"/>
              </w:rPr>
              <w:t>354</w:t>
            </w:r>
            <w:r w:rsidRPr="00890834">
              <w:rPr>
                <w:rFonts w:ascii="Times New Roman" w:eastAsia="宋体" w:hAnsi="宋体"/>
                <w:kern w:val="0"/>
                <w:szCs w:val="21"/>
              </w:rPr>
              <w:t>汉语基础</w:t>
            </w:r>
          </w:p>
          <w:p w14:paraId="2F585F37" w14:textId="77777777" w:rsidR="001C1B39" w:rsidRPr="00890834" w:rsidRDefault="001C1B39" w:rsidP="001C1B39">
            <w:pPr>
              <w:adjustRightInd w:val="0"/>
              <w:snapToGrid w:val="0"/>
              <w:spacing w:line="360" w:lineRule="auto"/>
              <w:ind w:leftChars="20" w:left="42" w:rightChars="20" w:right="42"/>
              <w:jc w:val="left"/>
              <w:rPr>
                <w:rFonts w:ascii="Times New Roman" w:eastAsia="宋体"/>
                <w:kern w:val="0"/>
                <w:szCs w:val="21"/>
              </w:rPr>
            </w:pPr>
            <w:r w:rsidRPr="00890834">
              <w:rPr>
                <w:rFonts w:ascii="宋体" w:eastAsia="宋体" w:hAnsi="宋体"/>
                <w:kern w:val="0"/>
                <w:szCs w:val="21"/>
              </w:rPr>
              <w:t>④</w:t>
            </w:r>
            <w:r w:rsidRPr="00890834">
              <w:rPr>
                <w:rFonts w:ascii="Times New Roman" w:eastAsia="宋体"/>
                <w:kern w:val="0"/>
                <w:szCs w:val="21"/>
              </w:rPr>
              <w:t>445</w:t>
            </w:r>
            <w:r w:rsidRPr="00890834">
              <w:rPr>
                <w:rFonts w:ascii="Times New Roman" w:eastAsia="宋体" w:hAnsi="宋体"/>
                <w:kern w:val="0"/>
                <w:szCs w:val="21"/>
              </w:rPr>
              <w:t>汉语国际教育基础</w:t>
            </w:r>
          </w:p>
        </w:tc>
        <w:tc>
          <w:tcPr>
            <w:tcW w:w="992" w:type="dxa"/>
            <w:vAlign w:val="center"/>
          </w:tcPr>
          <w:p w14:paraId="6C499426" w14:textId="77777777" w:rsidR="001C1B39" w:rsidRPr="00890834" w:rsidRDefault="001C1B39" w:rsidP="009428CA">
            <w:pPr>
              <w:widowControl/>
              <w:spacing w:line="360" w:lineRule="auto"/>
              <w:jc w:val="center"/>
              <w:rPr>
                <w:rFonts w:ascii="Times New Roman" w:eastAsia="宋体"/>
                <w:kern w:val="0"/>
                <w:szCs w:val="21"/>
              </w:rPr>
            </w:pPr>
            <w:r w:rsidRPr="00890834">
              <w:rPr>
                <w:rFonts w:ascii="Times New Roman" w:eastAsia="宋体" w:hAnsi="宋体"/>
                <w:kern w:val="0"/>
                <w:szCs w:val="21"/>
              </w:rPr>
              <w:t>专业学位</w:t>
            </w:r>
          </w:p>
        </w:tc>
        <w:tc>
          <w:tcPr>
            <w:tcW w:w="567" w:type="dxa"/>
            <w:shd w:val="clear" w:color="auto" w:fill="auto"/>
            <w:vAlign w:val="center"/>
          </w:tcPr>
          <w:p w14:paraId="5DC56778" w14:textId="77777777" w:rsidR="001C1B39" w:rsidRPr="00890834" w:rsidRDefault="001C1B39" w:rsidP="009428CA">
            <w:pPr>
              <w:adjustRightInd w:val="0"/>
              <w:snapToGrid w:val="0"/>
              <w:spacing w:line="360" w:lineRule="auto"/>
              <w:jc w:val="center"/>
              <w:rPr>
                <w:rFonts w:ascii="Times New Roman" w:eastAsia="宋体"/>
                <w:kern w:val="0"/>
                <w:szCs w:val="21"/>
              </w:rPr>
            </w:pPr>
            <w:r w:rsidRPr="00890834">
              <w:rPr>
                <w:rFonts w:ascii="Times New Roman" w:eastAsia="宋体"/>
                <w:kern w:val="0"/>
                <w:szCs w:val="21"/>
              </w:rPr>
              <w:t>10</w:t>
            </w:r>
          </w:p>
        </w:tc>
        <w:tc>
          <w:tcPr>
            <w:tcW w:w="552" w:type="dxa"/>
            <w:vAlign w:val="center"/>
          </w:tcPr>
          <w:p w14:paraId="791F558F" w14:textId="77777777" w:rsidR="001C1B39" w:rsidRPr="00890834" w:rsidRDefault="001C1B39" w:rsidP="009428CA">
            <w:pPr>
              <w:adjustRightInd w:val="0"/>
              <w:snapToGrid w:val="0"/>
              <w:spacing w:line="360" w:lineRule="auto"/>
              <w:jc w:val="center"/>
              <w:rPr>
                <w:rFonts w:ascii="Times New Roman" w:eastAsia="宋体"/>
                <w:kern w:val="0"/>
                <w:szCs w:val="21"/>
              </w:rPr>
            </w:pPr>
            <w:r w:rsidRPr="00890834">
              <w:rPr>
                <w:rFonts w:ascii="Times New Roman" w:eastAsia="宋体"/>
                <w:kern w:val="0"/>
                <w:szCs w:val="21"/>
              </w:rPr>
              <w:t>3</w:t>
            </w:r>
          </w:p>
        </w:tc>
        <w:tc>
          <w:tcPr>
            <w:tcW w:w="737" w:type="dxa"/>
            <w:vAlign w:val="center"/>
          </w:tcPr>
          <w:p w14:paraId="42224F87" w14:textId="77777777" w:rsidR="001C1B39" w:rsidRPr="00890834" w:rsidRDefault="001C1B39" w:rsidP="009428CA">
            <w:pPr>
              <w:adjustRightInd w:val="0"/>
              <w:snapToGrid w:val="0"/>
              <w:spacing w:line="360" w:lineRule="auto"/>
              <w:jc w:val="center"/>
              <w:rPr>
                <w:rFonts w:ascii="Times New Roman" w:eastAsia="宋体"/>
                <w:kern w:val="0"/>
                <w:szCs w:val="21"/>
              </w:rPr>
            </w:pPr>
            <w:r w:rsidRPr="00890834">
              <w:rPr>
                <w:rFonts w:ascii="Times New Roman" w:eastAsia="宋体"/>
                <w:kern w:val="0"/>
                <w:szCs w:val="21"/>
              </w:rPr>
              <w:t>10000</w:t>
            </w:r>
          </w:p>
        </w:tc>
        <w:tc>
          <w:tcPr>
            <w:tcW w:w="2610" w:type="dxa"/>
            <w:shd w:val="clear" w:color="auto" w:fill="auto"/>
          </w:tcPr>
          <w:p w14:paraId="3951BC32" w14:textId="77777777" w:rsidR="001C1B39" w:rsidRPr="00890834" w:rsidRDefault="001C1B39" w:rsidP="001C1B39">
            <w:pPr>
              <w:adjustRightInd w:val="0"/>
              <w:snapToGrid w:val="0"/>
              <w:spacing w:line="360" w:lineRule="auto"/>
              <w:ind w:leftChars="20" w:left="42" w:rightChars="20" w:right="42"/>
              <w:jc w:val="left"/>
              <w:rPr>
                <w:rFonts w:ascii="Times New Roman" w:eastAsia="宋体"/>
                <w:b/>
                <w:kern w:val="0"/>
                <w:szCs w:val="21"/>
              </w:rPr>
            </w:pPr>
            <w:r w:rsidRPr="00890834">
              <w:rPr>
                <w:rFonts w:ascii="Times New Roman" w:eastAsia="宋体" w:hAnsi="宋体"/>
                <w:b/>
                <w:kern w:val="0"/>
                <w:szCs w:val="21"/>
              </w:rPr>
              <w:t>复试笔试科目：</w:t>
            </w:r>
          </w:p>
          <w:p w14:paraId="0FAD8EF4" w14:textId="77777777" w:rsidR="001C1B39" w:rsidRPr="00890834" w:rsidRDefault="001C1B39" w:rsidP="001C1B39">
            <w:pPr>
              <w:adjustRightInd w:val="0"/>
              <w:snapToGrid w:val="0"/>
              <w:spacing w:line="360" w:lineRule="auto"/>
              <w:ind w:leftChars="20" w:left="42" w:rightChars="20" w:right="42"/>
              <w:jc w:val="left"/>
              <w:rPr>
                <w:rFonts w:ascii="Times New Roman" w:eastAsia="宋体"/>
                <w:kern w:val="0"/>
                <w:szCs w:val="21"/>
              </w:rPr>
            </w:pPr>
            <w:r w:rsidRPr="00890834">
              <w:rPr>
                <w:rFonts w:ascii="Times New Roman" w:eastAsia="宋体" w:hAnsi="宋体"/>
                <w:kern w:val="0"/>
                <w:szCs w:val="21"/>
              </w:rPr>
              <w:t>语言学理论</w:t>
            </w:r>
          </w:p>
          <w:p w14:paraId="1051D061" w14:textId="77777777" w:rsidR="001C1B39" w:rsidRPr="00890834" w:rsidRDefault="001C1B39" w:rsidP="001C1B39">
            <w:pPr>
              <w:adjustRightInd w:val="0"/>
              <w:snapToGrid w:val="0"/>
              <w:spacing w:line="360" w:lineRule="auto"/>
              <w:ind w:leftChars="20" w:left="42" w:rightChars="20" w:right="42"/>
              <w:jc w:val="left"/>
              <w:rPr>
                <w:rFonts w:ascii="Times New Roman" w:eastAsia="宋体"/>
                <w:b/>
                <w:kern w:val="0"/>
                <w:szCs w:val="21"/>
              </w:rPr>
            </w:pPr>
            <w:r w:rsidRPr="00890834">
              <w:rPr>
                <w:rFonts w:ascii="Times New Roman" w:eastAsia="宋体" w:hAnsi="宋体"/>
                <w:b/>
                <w:kern w:val="0"/>
                <w:szCs w:val="21"/>
              </w:rPr>
              <w:t>同等学力加试：</w:t>
            </w:r>
          </w:p>
          <w:p w14:paraId="2DB3D362" w14:textId="77777777" w:rsidR="001C1B39" w:rsidRPr="00890834" w:rsidRDefault="001C1B39" w:rsidP="001C1B39">
            <w:pPr>
              <w:adjustRightInd w:val="0"/>
              <w:snapToGrid w:val="0"/>
              <w:spacing w:line="360" w:lineRule="auto"/>
              <w:ind w:leftChars="20" w:left="42" w:rightChars="20" w:right="42"/>
              <w:jc w:val="left"/>
              <w:rPr>
                <w:rFonts w:ascii="Times New Roman" w:eastAsia="宋体"/>
                <w:kern w:val="0"/>
                <w:szCs w:val="21"/>
              </w:rPr>
            </w:pPr>
            <w:r w:rsidRPr="00890834">
              <w:rPr>
                <w:rFonts w:ascii="Times New Roman" w:eastAsia="宋体" w:hAnsi="宋体"/>
                <w:kern w:val="0"/>
                <w:szCs w:val="21"/>
              </w:rPr>
              <w:t>①写作</w:t>
            </w:r>
            <w:r w:rsidRPr="00890834">
              <w:rPr>
                <w:rFonts w:ascii="Times New Roman" w:eastAsia="宋体"/>
                <w:kern w:val="0"/>
                <w:szCs w:val="21"/>
              </w:rPr>
              <w:t xml:space="preserve"> </w:t>
            </w:r>
            <w:r w:rsidRPr="00890834">
              <w:rPr>
                <w:rFonts w:ascii="Times New Roman" w:eastAsia="宋体" w:hAnsi="宋体"/>
                <w:kern w:val="0"/>
                <w:szCs w:val="21"/>
              </w:rPr>
              <w:t>②语言文化综合</w:t>
            </w:r>
          </w:p>
        </w:tc>
      </w:tr>
      <w:tr w:rsidR="001C1B39" w:rsidRPr="00890834" w14:paraId="6F546D83" w14:textId="77777777" w:rsidTr="009428CA">
        <w:trPr>
          <w:trHeight w:val="340"/>
          <w:jc w:val="center"/>
        </w:trPr>
        <w:tc>
          <w:tcPr>
            <w:tcW w:w="2456" w:type="dxa"/>
            <w:shd w:val="clear" w:color="auto" w:fill="auto"/>
          </w:tcPr>
          <w:p w14:paraId="1C2733D4" w14:textId="77777777" w:rsidR="001C1B39" w:rsidRPr="00890834" w:rsidRDefault="001C1B39" w:rsidP="001C1B39">
            <w:pPr>
              <w:adjustRightInd w:val="0"/>
              <w:snapToGrid w:val="0"/>
              <w:spacing w:line="360" w:lineRule="auto"/>
              <w:ind w:rightChars="20" w:right="42" w:firstLineChars="20" w:firstLine="42"/>
              <w:jc w:val="left"/>
              <w:rPr>
                <w:rFonts w:ascii="Times New Roman" w:eastAsia="宋体"/>
                <w:b/>
                <w:kern w:val="0"/>
                <w:szCs w:val="21"/>
              </w:rPr>
            </w:pPr>
            <w:r w:rsidRPr="00890834">
              <w:rPr>
                <w:rFonts w:ascii="Times New Roman" w:eastAsia="宋体"/>
                <w:b/>
                <w:kern w:val="0"/>
                <w:szCs w:val="21"/>
              </w:rPr>
              <w:t xml:space="preserve">045103 </w:t>
            </w:r>
            <w:r w:rsidRPr="00890834">
              <w:rPr>
                <w:rFonts w:ascii="Times New Roman" w:eastAsia="宋体" w:hAnsi="宋体"/>
                <w:b/>
                <w:kern w:val="0"/>
                <w:szCs w:val="21"/>
              </w:rPr>
              <w:t>学科教学（语文）</w:t>
            </w:r>
          </w:p>
          <w:p w14:paraId="26FC1539" w14:textId="77777777" w:rsidR="001C1B39" w:rsidRPr="00890834" w:rsidRDefault="001C1B39" w:rsidP="001C1B39">
            <w:pPr>
              <w:adjustRightInd w:val="0"/>
              <w:snapToGrid w:val="0"/>
              <w:spacing w:line="360" w:lineRule="auto"/>
              <w:ind w:rightChars="20" w:right="42" w:firstLineChars="20" w:firstLine="42"/>
              <w:jc w:val="left"/>
              <w:rPr>
                <w:rFonts w:ascii="Times New Roman" w:eastAsia="宋体"/>
                <w:kern w:val="0"/>
                <w:szCs w:val="21"/>
              </w:rPr>
            </w:pPr>
            <w:r w:rsidRPr="0003561C">
              <w:rPr>
                <w:rFonts w:ascii="宋体" w:eastAsia="宋体" w:hAnsi="宋体" w:hint="eastAsia"/>
                <w:kern w:val="0"/>
                <w:szCs w:val="21"/>
              </w:rPr>
              <w:t>00</w:t>
            </w:r>
            <w:r w:rsidRPr="00890834">
              <w:rPr>
                <w:rFonts w:ascii="Times New Roman" w:eastAsia="宋体" w:hAnsi="宋体"/>
                <w:kern w:val="0"/>
                <w:szCs w:val="21"/>
              </w:rPr>
              <w:t>不区分</w:t>
            </w:r>
            <w:r>
              <w:rPr>
                <w:rFonts w:ascii="Times New Roman" w:eastAsia="宋体" w:hAnsi="宋体" w:hint="eastAsia"/>
                <w:kern w:val="0"/>
                <w:szCs w:val="21"/>
              </w:rPr>
              <w:t>研究</w:t>
            </w:r>
            <w:r w:rsidRPr="00890834">
              <w:rPr>
                <w:rFonts w:ascii="Times New Roman" w:eastAsia="宋体" w:hAnsi="宋体"/>
                <w:kern w:val="0"/>
                <w:szCs w:val="21"/>
              </w:rPr>
              <w:t>方向</w:t>
            </w:r>
          </w:p>
          <w:p w14:paraId="2FC6F0F1" w14:textId="77777777" w:rsidR="001C1B39" w:rsidRPr="00890834" w:rsidRDefault="001C1B39" w:rsidP="001C1B39">
            <w:pPr>
              <w:adjustRightInd w:val="0"/>
              <w:snapToGrid w:val="0"/>
              <w:spacing w:line="360" w:lineRule="auto"/>
              <w:ind w:leftChars="20" w:left="42" w:rightChars="20" w:right="42"/>
              <w:jc w:val="left"/>
              <w:rPr>
                <w:rFonts w:ascii="Times New Roman" w:eastAsia="宋体"/>
                <w:b/>
                <w:kern w:val="0"/>
                <w:szCs w:val="21"/>
              </w:rPr>
            </w:pPr>
          </w:p>
        </w:tc>
        <w:tc>
          <w:tcPr>
            <w:tcW w:w="2073" w:type="dxa"/>
            <w:shd w:val="clear" w:color="auto" w:fill="auto"/>
          </w:tcPr>
          <w:p w14:paraId="7E162118" w14:textId="77777777" w:rsidR="001C1B39" w:rsidRPr="00890834" w:rsidRDefault="001C1B39" w:rsidP="001C1B39">
            <w:pPr>
              <w:adjustRightInd w:val="0"/>
              <w:snapToGrid w:val="0"/>
              <w:spacing w:line="360" w:lineRule="auto"/>
              <w:ind w:rightChars="20" w:right="42" w:firstLineChars="20" w:firstLine="42"/>
              <w:jc w:val="left"/>
              <w:rPr>
                <w:rFonts w:ascii="Times New Roman" w:eastAsia="宋体"/>
                <w:kern w:val="0"/>
                <w:szCs w:val="21"/>
              </w:rPr>
            </w:pPr>
            <w:r w:rsidRPr="00890834">
              <w:rPr>
                <w:rFonts w:ascii="宋体" w:eastAsia="宋体" w:hAnsi="宋体"/>
                <w:kern w:val="0"/>
                <w:szCs w:val="21"/>
              </w:rPr>
              <w:t>①</w:t>
            </w:r>
            <w:r w:rsidRPr="00890834">
              <w:rPr>
                <w:rFonts w:ascii="Times New Roman" w:eastAsia="宋体"/>
                <w:kern w:val="0"/>
                <w:szCs w:val="21"/>
              </w:rPr>
              <w:t>101</w:t>
            </w:r>
            <w:r w:rsidRPr="00890834">
              <w:rPr>
                <w:rFonts w:ascii="Times New Roman" w:eastAsia="宋体" w:hAnsi="宋体"/>
                <w:kern w:val="0"/>
                <w:szCs w:val="21"/>
              </w:rPr>
              <w:t>思想政治理论</w:t>
            </w:r>
          </w:p>
          <w:p w14:paraId="320083DD" w14:textId="77777777" w:rsidR="001C1B39" w:rsidRPr="00890834" w:rsidRDefault="001C1B39" w:rsidP="001C1B39">
            <w:pPr>
              <w:adjustRightInd w:val="0"/>
              <w:snapToGrid w:val="0"/>
              <w:spacing w:line="360" w:lineRule="auto"/>
              <w:ind w:rightChars="20" w:right="42" w:firstLineChars="20" w:firstLine="42"/>
              <w:jc w:val="left"/>
              <w:rPr>
                <w:rFonts w:ascii="Times New Roman" w:eastAsia="宋体"/>
                <w:kern w:val="0"/>
                <w:szCs w:val="21"/>
              </w:rPr>
            </w:pPr>
            <w:r w:rsidRPr="00890834">
              <w:rPr>
                <w:rFonts w:ascii="宋体" w:eastAsia="宋体" w:hAnsi="宋体"/>
                <w:kern w:val="0"/>
                <w:szCs w:val="21"/>
              </w:rPr>
              <w:t>②</w:t>
            </w:r>
            <w:r w:rsidRPr="00890834">
              <w:rPr>
                <w:rFonts w:ascii="Times New Roman" w:eastAsia="宋体"/>
                <w:kern w:val="0"/>
                <w:szCs w:val="21"/>
              </w:rPr>
              <w:t>204</w:t>
            </w:r>
            <w:r w:rsidRPr="00890834">
              <w:rPr>
                <w:rFonts w:ascii="Times New Roman" w:eastAsia="宋体" w:hAnsi="宋体"/>
                <w:kern w:val="0"/>
                <w:szCs w:val="21"/>
              </w:rPr>
              <w:t>英语二</w:t>
            </w:r>
          </w:p>
          <w:p w14:paraId="58CF8FB9" w14:textId="77777777" w:rsidR="001C1B39" w:rsidRPr="00890834" w:rsidRDefault="001C1B39" w:rsidP="001C1B39">
            <w:pPr>
              <w:adjustRightInd w:val="0"/>
              <w:snapToGrid w:val="0"/>
              <w:spacing w:line="360" w:lineRule="auto"/>
              <w:ind w:rightChars="20" w:right="42" w:firstLineChars="20" w:firstLine="42"/>
              <w:jc w:val="left"/>
              <w:rPr>
                <w:rFonts w:ascii="Times New Roman" w:eastAsia="宋体"/>
                <w:kern w:val="0"/>
                <w:szCs w:val="21"/>
              </w:rPr>
            </w:pPr>
            <w:r w:rsidRPr="00890834">
              <w:rPr>
                <w:rFonts w:ascii="宋体" w:eastAsia="宋体" w:hAnsi="宋体"/>
                <w:kern w:val="0"/>
                <w:szCs w:val="21"/>
              </w:rPr>
              <w:t>③</w:t>
            </w:r>
            <w:r w:rsidRPr="00890834">
              <w:rPr>
                <w:rFonts w:ascii="Times New Roman" w:eastAsia="宋体"/>
                <w:kern w:val="0"/>
                <w:szCs w:val="21"/>
              </w:rPr>
              <w:t xml:space="preserve">333 </w:t>
            </w:r>
            <w:r w:rsidRPr="00890834">
              <w:rPr>
                <w:rFonts w:ascii="Times New Roman" w:eastAsia="宋体" w:hAnsi="宋体"/>
                <w:kern w:val="0"/>
                <w:szCs w:val="21"/>
              </w:rPr>
              <w:t>教育综合</w:t>
            </w:r>
          </w:p>
          <w:p w14:paraId="2DC98F43" w14:textId="77777777" w:rsidR="001C1B39" w:rsidRPr="00890834" w:rsidRDefault="001C1B39" w:rsidP="001C1B39">
            <w:pPr>
              <w:adjustRightInd w:val="0"/>
              <w:snapToGrid w:val="0"/>
              <w:spacing w:line="360" w:lineRule="auto"/>
              <w:ind w:leftChars="20" w:left="42" w:rightChars="20" w:right="42"/>
              <w:jc w:val="left"/>
              <w:rPr>
                <w:rFonts w:ascii="Times New Roman" w:eastAsia="宋体"/>
                <w:kern w:val="0"/>
                <w:szCs w:val="21"/>
              </w:rPr>
            </w:pPr>
            <w:r w:rsidRPr="00890834">
              <w:rPr>
                <w:rFonts w:ascii="宋体" w:eastAsia="宋体" w:hAnsi="宋体"/>
                <w:kern w:val="0"/>
                <w:szCs w:val="21"/>
              </w:rPr>
              <w:t>④</w:t>
            </w:r>
            <w:r w:rsidRPr="00890834">
              <w:rPr>
                <w:rFonts w:ascii="Times New Roman" w:eastAsia="宋体"/>
                <w:kern w:val="0"/>
                <w:szCs w:val="21"/>
              </w:rPr>
              <w:t>982</w:t>
            </w:r>
            <w:r w:rsidRPr="00890834">
              <w:rPr>
                <w:rFonts w:ascii="Times New Roman" w:eastAsia="宋体" w:hAnsi="宋体"/>
                <w:kern w:val="0"/>
                <w:szCs w:val="21"/>
              </w:rPr>
              <w:t>语文课程与教学论</w:t>
            </w:r>
          </w:p>
        </w:tc>
        <w:tc>
          <w:tcPr>
            <w:tcW w:w="992" w:type="dxa"/>
            <w:vAlign w:val="center"/>
          </w:tcPr>
          <w:p w14:paraId="2889DC20" w14:textId="77777777" w:rsidR="001C1B39" w:rsidRPr="00890834" w:rsidRDefault="001C1B39" w:rsidP="009428CA">
            <w:pPr>
              <w:widowControl/>
              <w:spacing w:line="360" w:lineRule="auto"/>
              <w:jc w:val="center"/>
              <w:rPr>
                <w:rFonts w:ascii="Times New Roman" w:eastAsia="宋体"/>
                <w:kern w:val="0"/>
                <w:szCs w:val="21"/>
              </w:rPr>
            </w:pPr>
            <w:r w:rsidRPr="00890834">
              <w:rPr>
                <w:rFonts w:ascii="Times New Roman" w:eastAsia="宋体" w:hAnsi="宋体"/>
                <w:kern w:val="0"/>
                <w:szCs w:val="21"/>
              </w:rPr>
              <w:t>专业学位</w:t>
            </w:r>
          </w:p>
        </w:tc>
        <w:tc>
          <w:tcPr>
            <w:tcW w:w="567" w:type="dxa"/>
            <w:shd w:val="clear" w:color="auto" w:fill="auto"/>
            <w:vAlign w:val="center"/>
          </w:tcPr>
          <w:p w14:paraId="4BCE88D9" w14:textId="77777777" w:rsidR="001C1B39" w:rsidRPr="00890834" w:rsidRDefault="001C1B39" w:rsidP="009428CA">
            <w:pPr>
              <w:adjustRightInd w:val="0"/>
              <w:snapToGrid w:val="0"/>
              <w:spacing w:line="360" w:lineRule="auto"/>
              <w:jc w:val="center"/>
              <w:rPr>
                <w:rFonts w:ascii="Times New Roman" w:eastAsia="宋体"/>
                <w:kern w:val="0"/>
                <w:szCs w:val="21"/>
              </w:rPr>
            </w:pPr>
            <w:r w:rsidRPr="00890834">
              <w:rPr>
                <w:rFonts w:ascii="Times New Roman" w:eastAsia="宋体"/>
                <w:kern w:val="0"/>
                <w:szCs w:val="21"/>
              </w:rPr>
              <w:t>15</w:t>
            </w:r>
          </w:p>
        </w:tc>
        <w:tc>
          <w:tcPr>
            <w:tcW w:w="552" w:type="dxa"/>
            <w:vAlign w:val="center"/>
          </w:tcPr>
          <w:p w14:paraId="4D64C2C6" w14:textId="77777777" w:rsidR="001C1B39" w:rsidRPr="00890834" w:rsidRDefault="001C1B39" w:rsidP="009428CA">
            <w:pPr>
              <w:adjustRightInd w:val="0"/>
              <w:snapToGrid w:val="0"/>
              <w:spacing w:line="360" w:lineRule="auto"/>
              <w:jc w:val="center"/>
              <w:rPr>
                <w:rFonts w:ascii="Times New Roman" w:eastAsia="宋体"/>
                <w:kern w:val="0"/>
                <w:szCs w:val="21"/>
              </w:rPr>
            </w:pPr>
            <w:r w:rsidRPr="00890834">
              <w:rPr>
                <w:rFonts w:ascii="Times New Roman" w:eastAsia="宋体"/>
                <w:kern w:val="0"/>
                <w:szCs w:val="21"/>
              </w:rPr>
              <w:t>2</w:t>
            </w:r>
          </w:p>
        </w:tc>
        <w:tc>
          <w:tcPr>
            <w:tcW w:w="737" w:type="dxa"/>
            <w:vAlign w:val="center"/>
          </w:tcPr>
          <w:p w14:paraId="2D910CE2" w14:textId="77777777" w:rsidR="001C1B39" w:rsidRPr="00890834" w:rsidRDefault="001C1B39" w:rsidP="009428CA">
            <w:pPr>
              <w:adjustRightInd w:val="0"/>
              <w:snapToGrid w:val="0"/>
              <w:spacing w:line="360" w:lineRule="auto"/>
              <w:jc w:val="center"/>
              <w:rPr>
                <w:rFonts w:ascii="Times New Roman" w:eastAsia="宋体"/>
                <w:kern w:val="0"/>
                <w:szCs w:val="21"/>
              </w:rPr>
            </w:pPr>
            <w:r w:rsidRPr="00890834">
              <w:rPr>
                <w:rFonts w:ascii="Times New Roman" w:eastAsia="宋体"/>
                <w:kern w:val="0"/>
                <w:szCs w:val="21"/>
              </w:rPr>
              <w:t>12000</w:t>
            </w:r>
          </w:p>
        </w:tc>
        <w:tc>
          <w:tcPr>
            <w:tcW w:w="2610" w:type="dxa"/>
            <w:shd w:val="clear" w:color="auto" w:fill="auto"/>
          </w:tcPr>
          <w:p w14:paraId="30A8039C" w14:textId="77777777" w:rsidR="001C1B39" w:rsidRPr="00890834" w:rsidRDefault="001C1B39" w:rsidP="001C1B39">
            <w:pPr>
              <w:adjustRightInd w:val="0"/>
              <w:snapToGrid w:val="0"/>
              <w:spacing w:line="360" w:lineRule="auto"/>
              <w:ind w:rightChars="20" w:right="42"/>
              <w:jc w:val="left"/>
              <w:rPr>
                <w:rFonts w:ascii="Times New Roman" w:eastAsia="宋体"/>
                <w:b/>
                <w:kern w:val="0"/>
                <w:szCs w:val="21"/>
              </w:rPr>
            </w:pPr>
            <w:r w:rsidRPr="00890834">
              <w:rPr>
                <w:rFonts w:ascii="Times New Roman" w:eastAsia="宋体" w:hAnsi="宋体"/>
                <w:b/>
                <w:kern w:val="0"/>
                <w:szCs w:val="21"/>
              </w:rPr>
              <w:t>复试笔试科目：</w:t>
            </w:r>
          </w:p>
          <w:p w14:paraId="389F326B" w14:textId="77777777" w:rsidR="001C1B39" w:rsidRPr="00890834" w:rsidRDefault="001C1B39" w:rsidP="001C1B39">
            <w:pPr>
              <w:adjustRightInd w:val="0"/>
              <w:snapToGrid w:val="0"/>
              <w:spacing w:line="360" w:lineRule="auto"/>
              <w:ind w:leftChars="20" w:left="42" w:rightChars="20" w:right="42"/>
              <w:jc w:val="left"/>
              <w:rPr>
                <w:rFonts w:ascii="Times New Roman" w:eastAsia="宋体"/>
                <w:kern w:val="0"/>
                <w:szCs w:val="21"/>
              </w:rPr>
            </w:pPr>
            <w:r w:rsidRPr="00890834">
              <w:rPr>
                <w:rFonts w:ascii="Times New Roman" w:eastAsia="宋体" w:hAnsi="宋体"/>
                <w:kern w:val="0"/>
                <w:szCs w:val="21"/>
              </w:rPr>
              <w:t>课程教学语文</w:t>
            </w:r>
          </w:p>
          <w:p w14:paraId="4E5DF5EE" w14:textId="77777777" w:rsidR="001C1B39" w:rsidRPr="00890834" w:rsidRDefault="001C1B39" w:rsidP="001C1B39">
            <w:pPr>
              <w:adjustRightInd w:val="0"/>
              <w:snapToGrid w:val="0"/>
              <w:spacing w:line="360" w:lineRule="auto"/>
              <w:ind w:leftChars="20" w:left="42" w:rightChars="20" w:right="42"/>
              <w:jc w:val="left"/>
              <w:rPr>
                <w:rFonts w:ascii="Times New Roman" w:eastAsia="宋体"/>
                <w:kern w:val="0"/>
                <w:szCs w:val="21"/>
              </w:rPr>
            </w:pPr>
            <w:r w:rsidRPr="00890834">
              <w:rPr>
                <w:rFonts w:ascii="Times New Roman" w:eastAsia="宋体" w:hAnsi="宋体"/>
                <w:b/>
                <w:kern w:val="0"/>
                <w:szCs w:val="21"/>
              </w:rPr>
              <w:t>同等学力加试：</w:t>
            </w:r>
            <w:r w:rsidRPr="00890834">
              <w:rPr>
                <w:rFonts w:ascii="Times New Roman" w:eastAsia="宋体"/>
                <w:kern w:val="0"/>
                <w:szCs w:val="21"/>
              </w:rPr>
              <w:t xml:space="preserve"> </w:t>
            </w:r>
          </w:p>
          <w:p w14:paraId="05B09B1C" w14:textId="77777777" w:rsidR="001C1B39" w:rsidRPr="00890834" w:rsidRDefault="001C1B39" w:rsidP="001C1B39">
            <w:pPr>
              <w:adjustRightInd w:val="0"/>
              <w:snapToGrid w:val="0"/>
              <w:spacing w:line="360" w:lineRule="auto"/>
              <w:ind w:leftChars="20" w:left="42" w:rightChars="20" w:right="42"/>
              <w:jc w:val="left"/>
              <w:rPr>
                <w:rFonts w:ascii="Times New Roman" w:eastAsia="宋体"/>
                <w:kern w:val="0"/>
                <w:szCs w:val="21"/>
              </w:rPr>
            </w:pPr>
            <w:r w:rsidRPr="00890834">
              <w:rPr>
                <w:rFonts w:ascii="宋体" w:eastAsia="宋体" w:hAnsi="宋体"/>
                <w:kern w:val="0"/>
                <w:szCs w:val="21"/>
              </w:rPr>
              <w:t>①</w:t>
            </w:r>
            <w:r w:rsidRPr="00890834">
              <w:rPr>
                <w:rFonts w:ascii="Times New Roman" w:eastAsia="宋体" w:hAnsi="宋体"/>
                <w:kern w:val="0"/>
                <w:szCs w:val="21"/>
              </w:rPr>
              <w:t>中国语言文学基础</w:t>
            </w:r>
          </w:p>
          <w:p w14:paraId="633B2702" w14:textId="77777777" w:rsidR="001C1B39" w:rsidRPr="00890834" w:rsidRDefault="001C1B39" w:rsidP="001C1B39">
            <w:pPr>
              <w:adjustRightInd w:val="0"/>
              <w:snapToGrid w:val="0"/>
              <w:spacing w:line="360" w:lineRule="auto"/>
              <w:ind w:leftChars="20" w:left="42" w:rightChars="20" w:right="42"/>
              <w:jc w:val="left"/>
              <w:rPr>
                <w:rFonts w:ascii="Times New Roman" w:eastAsia="宋体"/>
                <w:kern w:val="0"/>
                <w:szCs w:val="21"/>
              </w:rPr>
            </w:pPr>
            <w:r w:rsidRPr="00890834">
              <w:rPr>
                <w:rFonts w:ascii="宋体" w:eastAsia="宋体" w:hAnsi="宋体"/>
                <w:kern w:val="0"/>
                <w:szCs w:val="21"/>
              </w:rPr>
              <w:t>②</w:t>
            </w:r>
            <w:r w:rsidRPr="00890834">
              <w:rPr>
                <w:rFonts w:ascii="Times New Roman" w:eastAsia="宋体" w:hAnsi="宋体"/>
                <w:kern w:val="0"/>
                <w:szCs w:val="21"/>
              </w:rPr>
              <w:t>教育心理学</w:t>
            </w:r>
          </w:p>
        </w:tc>
      </w:tr>
    </w:tbl>
    <w:p w14:paraId="14FA291D" w14:textId="77777777" w:rsidR="001C1B39" w:rsidRDefault="001C1B39" w:rsidP="001C1B39">
      <w:pPr>
        <w:jc w:val="center"/>
        <w:rPr>
          <w:rFonts w:ascii="Times New Roman" w:eastAsia="宋体"/>
        </w:rPr>
      </w:pPr>
    </w:p>
    <w:p w14:paraId="5C07EE03" w14:textId="77777777" w:rsidR="00C22D4C" w:rsidRPr="00890834" w:rsidRDefault="00C22D4C" w:rsidP="001C1B39">
      <w:pPr>
        <w:jc w:val="center"/>
        <w:rPr>
          <w:rFonts w:ascii="Times New Roman" w:eastAsia="宋体"/>
        </w:rPr>
      </w:pPr>
    </w:p>
    <w:p w14:paraId="3742D6F0" w14:textId="77777777" w:rsidR="001C1B39" w:rsidRPr="00890834" w:rsidRDefault="001C1B39" w:rsidP="008319FB">
      <w:pPr>
        <w:adjustRightInd w:val="0"/>
        <w:spacing w:beforeLines="50" w:before="156" w:afterLines="50" w:after="156" w:line="288" w:lineRule="auto"/>
        <w:ind w:firstLineChars="101" w:firstLine="365"/>
        <w:jc w:val="center"/>
        <w:rPr>
          <w:rFonts w:ascii="Times New Roman" w:eastAsia="宋体"/>
          <w:b/>
          <w:sz w:val="36"/>
          <w:szCs w:val="21"/>
        </w:rPr>
      </w:pPr>
      <w:r w:rsidRPr="00890834">
        <w:rPr>
          <w:rFonts w:ascii="Times New Roman" w:eastAsia="宋体" w:hAnsi="宋体"/>
          <w:b/>
          <w:sz w:val="36"/>
          <w:szCs w:val="21"/>
        </w:rPr>
        <w:t>非全日制硕士研究生招生专业目录</w:t>
      </w:r>
    </w:p>
    <w:tbl>
      <w:tblPr>
        <w:tblW w:w="102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685"/>
        <w:gridCol w:w="1998"/>
        <w:gridCol w:w="976"/>
        <w:gridCol w:w="690"/>
        <w:gridCol w:w="585"/>
        <w:gridCol w:w="851"/>
        <w:gridCol w:w="2511"/>
      </w:tblGrid>
      <w:tr w:rsidR="001C1B39" w:rsidRPr="00890834" w14:paraId="446D15D2" w14:textId="77777777" w:rsidTr="009428CA">
        <w:trPr>
          <w:trHeight w:val="340"/>
          <w:jc w:val="center"/>
        </w:trPr>
        <w:tc>
          <w:tcPr>
            <w:tcW w:w="2685" w:type="dxa"/>
            <w:tcBorders>
              <w:bottom w:val="single" w:sz="4" w:space="0" w:color="000000"/>
            </w:tcBorders>
            <w:shd w:val="clear" w:color="auto" w:fill="auto"/>
            <w:vAlign w:val="center"/>
          </w:tcPr>
          <w:p w14:paraId="1A3C739B" w14:textId="77777777" w:rsidR="001C1B39" w:rsidRPr="00890834" w:rsidRDefault="001C1B39" w:rsidP="001C1B39">
            <w:pPr>
              <w:widowControl/>
              <w:ind w:leftChars="20" w:left="42"/>
              <w:jc w:val="center"/>
              <w:rPr>
                <w:rFonts w:ascii="Times New Roman" w:eastAsia="宋体"/>
                <w:kern w:val="0"/>
                <w:szCs w:val="21"/>
              </w:rPr>
            </w:pPr>
            <w:r w:rsidRPr="00890834">
              <w:rPr>
                <w:rFonts w:ascii="Times New Roman" w:eastAsia="宋体" w:hAnsi="宋体"/>
                <w:b/>
                <w:bCs/>
                <w:kern w:val="0"/>
                <w:szCs w:val="21"/>
              </w:rPr>
              <w:lastRenderedPageBreak/>
              <w:t>院系所、学科、研究方向</w:t>
            </w:r>
          </w:p>
        </w:tc>
        <w:tc>
          <w:tcPr>
            <w:tcW w:w="1998" w:type="dxa"/>
            <w:tcBorders>
              <w:bottom w:val="single" w:sz="4" w:space="0" w:color="000000"/>
            </w:tcBorders>
            <w:shd w:val="clear" w:color="auto" w:fill="auto"/>
            <w:vAlign w:val="center"/>
          </w:tcPr>
          <w:p w14:paraId="1C2BC08D" w14:textId="77777777" w:rsidR="001C1B39" w:rsidRPr="00890834" w:rsidRDefault="001C1B39" w:rsidP="009428CA">
            <w:pPr>
              <w:widowControl/>
              <w:jc w:val="center"/>
              <w:rPr>
                <w:rFonts w:ascii="Times New Roman" w:eastAsia="宋体"/>
                <w:kern w:val="0"/>
                <w:szCs w:val="21"/>
              </w:rPr>
            </w:pPr>
            <w:r w:rsidRPr="00890834">
              <w:rPr>
                <w:rFonts w:ascii="Times New Roman" w:eastAsia="宋体" w:hAnsi="宋体"/>
                <w:b/>
                <w:bCs/>
                <w:kern w:val="0"/>
                <w:szCs w:val="21"/>
              </w:rPr>
              <w:t>考试科目</w:t>
            </w:r>
          </w:p>
        </w:tc>
        <w:tc>
          <w:tcPr>
            <w:tcW w:w="976" w:type="dxa"/>
            <w:tcBorders>
              <w:bottom w:val="single" w:sz="4" w:space="0" w:color="000000"/>
            </w:tcBorders>
            <w:vAlign w:val="center"/>
          </w:tcPr>
          <w:p w14:paraId="5586A063" w14:textId="77777777" w:rsidR="001C1B39" w:rsidRPr="00890834" w:rsidRDefault="001C1B39" w:rsidP="009428CA">
            <w:pPr>
              <w:widowControl/>
              <w:jc w:val="center"/>
              <w:rPr>
                <w:rFonts w:ascii="Times New Roman" w:eastAsia="宋体"/>
                <w:b/>
                <w:bCs/>
                <w:kern w:val="0"/>
                <w:szCs w:val="21"/>
              </w:rPr>
            </w:pPr>
            <w:r w:rsidRPr="00890834">
              <w:rPr>
                <w:rFonts w:ascii="Times New Roman" w:eastAsia="宋体" w:hAnsi="宋体"/>
                <w:b/>
                <w:bCs/>
                <w:kern w:val="0"/>
                <w:szCs w:val="21"/>
              </w:rPr>
              <w:t>学位类型</w:t>
            </w:r>
          </w:p>
        </w:tc>
        <w:tc>
          <w:tcPr>
            <w:tcW w:w="690" w:type="dxa"/>
            <w:tcBorders>
              <w:bottom w:val="single" w:sz="4" w:space="0" w:color="000000"/>
            </w:tcBorders>
            <w:shd w:val="clear" w:color="auto" w:fill="auto"/>
            <w:vAlign w:val="center"/>
          </w:tcPr>
          <w:p w14:paraId="28C3D487" w14:textId="77777777" w:rsidR="001C1B39" w:rsidRPr="00890834" w:rsidRDefault="001C1B39" w:rsidP="009428CA">
            <w:pPr>
              <w:widowControl/>
              <w:jc w:val="center"/>
              <w:rPr>
                <w:rFonts w:ascii="Times New Roman" w:eastAsia="宋体"/>
                <w:b/>
                <w:bCs/>
                <w:kern w:val="0"/>
                <w:szCs w:val="21"/>
              </w:rPr>
            </w:pPr>
            <w:r w:rsidRPr="00890834">
              <w:rPr>
                <w:rFonts w:ascii="Times New Roman" w:eastAsia="宋体" w:hAnsi="宋体"/>
                <w:b/>
                <w:bCs/>
                <w:kern w:val="0"/>
                <w:szCs w:val="21"/>
              </w:rPr>
              <w:t>拟招</w:t>
            </w:r>
          </w:p>
          <w:p w14:paraId="7BBCFB5B" w14:textId="77777777" w:rsidR="001C1B39" w:rsidRPr="00890834" w:rsidRDefault="001C1B39" w:rsidP="009428CA">
            <w:pPr>
              <w:widowControl/>
              <w:jc w:val="center"/>
              <w:rPr>
                <w:rFonts w:ascii="Times New Roman" w:eastAsia="宋体"/>
                <w:kern w:val="0"/>
                <w:szCs w:val="21"/>
              </w:rPr>
            </w:pPr>
            <w:r w:rsidRPr="00890834">
              <w:rPr>
                <w:rFonts w:ascii="Times New Roman" w:eastAsia="宋体" w:hAnsi="宋体"/>
                <w:b/>
                <w:bCs/>
                <w:kern w:val="0"/>
                <w:szCs w:val="21"/>
              </w:rPr>
              <w:t>人数</w:t>
            </w:r>
          </w:p>
        </w:tc>
        <w:tc>
          <w:tcPr>
            <w:tcW w:w="585" w:type="dxa"/>
            <w:tcBorders>
              <w:bottom w:val="single" w:sz="4" w:space="0" w:color="000000"/>
            </w:tcBorders>
            <w:vAlign w:val="center"/>
          </w:tcPr>
          <w:p w14:paraId="1C03DABB" w14:textId="77777777" w:rsidR="001C1B39" w:rsidRPr="00890834" w:rsidRDefault="001C1B39" w:rsidP="001C1B39">
            <w:pPr>
              <w:widowControl/>
              <w:ind w:leftChars="20" w:left="42"/>
              <w:jc w:val="center"/>
              <w:rPr>
                <w:rFonts w:ascii="Times New Roman" w:eastAsia="宋体"/>
                <w:b/>
                <w:bCs/>
                <w:kern w:val="0"/>
                <w:szCs w:val="21"/>
              </w:rPr>
            </w:pPr>
            <w:r w:rsidRPr="00890834">
              <w:rPr>
                <w:rFonts w:ascii="Times New Roman" w:eastAsia="宋体" w:hAnsi="宋体"/>
                <w:b/>
                <w:bCs/>
                <w:kern w:val="0"/>
                <w:szCs w:val="21"/>
              </w:rPr>
              <w:t>学制</w:t>
            </w:r>
          </w:p>
        </w:tc>
        <w:tc>
          <w:tcPr>
            <w:tcW w:w="851" w:type="dxa"/>
            <w:tcBorders>
              <w:bottom w:val="single" w:sz="4" w:space="0" w:color="000000"/>
            </w:tcBorders>
            <w:vAlign w:val="center"/>
          </w:tcPr>
          <w:p w14:paraId="5AEAF766" w14:textId="77777777" w:rsidR="001C1B39" w:rsidRPr="00890834" w:rsidRDefault="001C1B39" w:rsidP="001C1B39">
            <w:pPr>
              <w:widowControl/>
              <w:ind w:leftChars="20" w:left="42"/>
              <w:jc w:val="center"/>
              <w:rPr>
                <w:rFonts w:ascii="Times New Roman" w:eastAsia="宋体"/>
                <w:b/>
                <w:bCs/>
                <w:kern w:val="0"/>
                <w:szCs w:val="21"/>
              </w:rPr>
            </w:pPr>
            <w:r w:rsidRPr="00890834">
              <w:rPr>
                <w:rFonts w:ascii="Times New Roman" w:eastAsia="宋体" w:hAnsi="宋体"/>
                <w:b/>
                <w:bCs/>
                <w:kern w:val="0"/>
                <w:szCs w:val="21"/>
              </w:rPr>
              <w:t>年学费</w:t>
            </w:r>
          </w:p>
        </w:tc>
        <w:tc>
          <w:tcPr>
            <w:tcW w:w="2511" w:type="dxa"/>
            <w:tcBorders>
              <w:bottom w:val="single" w:sz="4" w:space="0" w:color="000000"/>
            </w:tcBorders>
            <w:shd w:val="clear" w:color="auto" w:fill="auto"/>
            <w:vAlign w:val="center"/>
          </w:tcPr>
          <w:p w14:paraId="0321D821" w14:textId="77777777" w:rsidR="001C1B39" w:rsidRPr="00890834" w:rsidRDefault="001C1B39" w:rsidP="001C1B39">
            <w:pPr>
              <w:widowControl/>
              <w:ind w:leftChars="20" w:left="42"/>
              <w:jc w:val="center"/>
              <w:rPr>
                <w:rFonts w:ascii="Times New Roman" w:eastAsia="宋体"/>
                <w:kern w:val="0"/>
                <w:szCs w:val="21"/>
              </w:rPr>
            </w:pPr>
            <w:r w:rsidRPr="00890834">
              <w:rPr>
                <w:rFonts w:ascii="Times New Roman" w:eastAsia="宋体" w:hAnsi="宋体"/>
                <w:b/>
                <w:bCs/>
                <w:kern w:val="0"/>
                <w:szCs w:val="21"/>
              </w:rPr>
              <w:t>备注</w:t>
            </w:r>
          </w:p>
        </w:tc>
      </w:tr>
      <w:tr w:rsidR="001C1B39" w:rsidRPr="00890834" w14:paraId="7CFC7076" w14:textId="77777777" w:rsidTr="009428CA">
        <w:trPr>
          <w:trHeight w:val="454"/>
          <w:jc w:val="center"/>
        </w:trPr>
        <w:tc>
          <w:tcPr>
            <w:tcW w:w="10296" w:type="dxa"/>
            <w:gridSpan w:val="7"/>
            <w:shd w:val="clear" w:color="auto" w:fill="auto"/>
            <w:vAlign w:val="center"/>
          </w:tcPr>
          <w:p w14:paraId="27EAFD19" w14:textId="77777777" w:rsidR="001C1B39" w:rsidRPr="00890834" w:rsidRDefault="001C1B39" w:rsidP="00E95351">
            <w:pPr>
              <w:widowControl/>
              <w:ind w:leftChars="20" w:left="42"/>
              <w:jc w:val="center"/>
              <w:rPr>
                <w:rFonts w:ascii="Times New Roman" w:eastAsia="宋体"/>
                <w:kern w:val="0"/>
                <w:szCs w:val="21"/>
              </w:rPr>
            </w:pPr>
            <w:r w:rsidRPr="00890834">
              <w:rPr>
                <w:rFonts w:ascii="Times New Roman" w:eastAsia="宋体"/>
                <w:b/>
                <w:kern w:val="0"/>
                <w:szCs w:val="21"/>
              </w:rPr>
              <w:t>008</w:t>
            </w:r>
            <w:r w:rsidRPr="00890834">
              <w:rPr>
                <w:rFonts w:ascii="Times New Roman" w:eastAsia="宋体" w:hAnsi="宋体"/>
                <w:b/>
                <w:kern w:val="0"/>
                <w:szCs w:val="21"/>
              </w:rPr>
              <w:t>文学与传媒学院</w:t>
            </w:r>
            <w:r w:rsidRPr="00890834">
              <w:rPr>
                <w:rFonts w:ascii="Times New Roman" w:eastAsia="宋体"/>
                <w:b/>
                <w:kern w:val="0"/>
                <w:szCs w:val="21"/>
              </w:rPr>
              <w:t>(</w:t>
            </w:r>
            <w:r w:rsidRPr="00890834">
              <w:rPr>
                <w:rFonts w:ascii="Times New Roman" w:eastAsia="宋体" w:hAnsi="宋体"/>
                <w:b/>
                <w:kern w:val="0"/>
                <w:szCs w:val="21"/>
              </w:rPr>
              <w:t>拟招</w:t>
            </w:r>
            <w:r w:rsidRPr="00890834">
              <w:rPr>
                <w:rFonts w:ascii="Times New Roman" w:eastAsia="宋体"/>
                <w:b/>
                <w:kern w:val="0"/>
                <w:szCs w:val="21"/>
              </w:rPr>
              <w:t>1</w:t>
            </w:r>
            <w:r w:rsidR="00E95351">
              <w:rPr>
                <w:rFonts w:ascii="Times New Roman" w:eastAsia="宋体" w:hint="eastAsia"/>
                <w:b/>
                <w:kern w:val="0"/>
                <w:szCs w:val="21"/>
              </w:rPr>
              <w:t>0</w:t>
            </w:r>
            <w:r w:rsidRPr="00890834">
              <w:rPr>
                <w:rFonts w:ascii="Times New Roman" w:eastAsia="宋体" w:hAnsi="宋体"/>
                <w:b/>
                <w:kern w:val="0"/>
                <w:szCs w:val="21"/>
              </w:rPr>
              <w:t>人</w:t>
            </w:r>
            <w:r w:rsidRPr="00890834">
              <w:rPr>
                <w:rFonts w:ascii="Times New Roman" w:eastAsia="宋体"/>
                <w:b/>
                <w:kern w:val="0"/>
                <w:szCs w:val="21"/>
              </w:rPr>
              <w:t>)</w:t>
            </w:r>
          </w:p>
        </w:tc>
      </w:tr>
      <w:tr w:rsidR="001C1B39" w:rsidRPr="00890834" w14:paraId="73EE4579" w14:textId="77777777" w:rsidTr="009428CA">
        <w:trPr>
          <w:trHeight w:val="1393"/>
          <w:jc w:val="center"/>
        </w:trPr>
        <w:tc>
          <w:tcPr>
            <w:tcW w:w="2685" w:type="dxa"/>
            <w:shd w:val="clear" w:color="auto" w:fill="auto"/>
          </w:tcPr>
          <w:p w14:paraId="7B734A89" w14:textId="77777777" w:rsidR="001C1B39" w:rsidRPr="00890834" w:rsidRDefault="001C1B39" w:rsidP="001C1B39">
            <w:pPr>
              <w:adjustRightInd w:val="0"/>
              <w:snapToGrid w:val="0"/>
              <w:spacing w:line="360" w:lineRule="auto"/>
              <w:ind w:rightChars="20" w:right="42" w:firstLineChars="20" w:firstLine="42"/>
              <w:jc w:val="left"/>
              <w:rPr>
                <w:rFonts w:ascii="Times New Roman" w:eastAsia="宋体"/>
                <w:b/>
                <w:kern w:val="0"/>
                <w:szCs w:val="21"/>
              </w:rPr>
            </w:pPr>
            <w:r w:rsidRPr="00890834">
              <w:rPr>
                <w:rFonts w:ascii="Times New Roman" w:eastAsia="宋体"/>
                <w:b/>
                <w:kern w:val="0"/>
                <w:szCs w:val="21"/>
              </w:rPr>
              <w:t xml:space="preserve">045103 </w:t>
            </w:r>
            <w:r w:rsidRPr="00890834">
              <w:rPr>
                <w:rFonts w:ascii="Times New Roman" w:eastAsia="宋体" w:hAnsi="宋体"/>
                <w:b/>
                <w:kern w:val="0"/>
                <w:szCs w:val="21"/>
              </w:rPr>
              <w:t>学科教学（语文）</w:t>
            </w:r>
          </w:p>
          <w:p w14:paraId="10FF6AB9" w14:textId="77777777" w:rsidR="001C1B39" w:rsidRPr="00890834" w:rsidRDefault="001C1B39" w:rsidP="001C1B39">
            <w:pPr>
              <w:adjustRightInd w:val="0"/>
              <w:snapToGrid w:val="0"/>
              <w:ind w:rightChars="20" w:right="42" w:firstLineChars="20" w:firstLine="42"/>
              <w:jc w:val="left"/>
              <w:rPr>
                <w:rFonts w:ascii="Times New Roman" w:eastAsia="宋体"/>
                <w:kern w:val="0"/>
                <w:szCs w:val="21"/>
              </w:rPr>
            </w:pPr>
            <w:r>
              <w:rPr>
                <w:rFonts w:ascii="Times New Roman" w:eastAsia="宋体" w:hAnsi="宋体" w:hint="eastAsia"/>
                <w:kern w:val="0"/>
                <w:szCs w:val="21"/>
              </w:rPr>
              <w:t>00</w:t>
            </w:r>
            <w:r w:rsidRPr="00890834">
              <w:rPr>
                <w:rFonts w:ascii="Times New Roman" w:eastAsia="宋体" w:hAnsi="宋体"/>
                <w:kern w:val="0"/>
                <w:szCs w:val="21"/>
              </w:rPr>
              <w:t>不区分</w:t>
            </w:r>
            <w:r>
              <w:rPr>
                <w:rFonts w:ascii="Times New Roman" w:eastAsia="宋体" w:hAnsi="宋体" w:hint="eastAsia"/>
                <w:kern w:val="0"/>
                <w:szCs w:val="21"/>
              </w:rPr>
              <w:t>研究</w:t>
            </w:r>
            <w:r w:rsidRPr="00890834">
              <w:rPr>
                <w:rFonts w:ascii="Times New Roman" w:eastAsia="宋体" w:hAnsi="宋体"/>
                <w:kern w:val="0"/>
                <w:szCs w:val="21"/>
              </w:rPr>
              <w:t>方向</w:t>
            </w:r>
          </w:p>
        </w:tc>
        <w:tc>
          <w:tcPr>
            <w:tcW w:w="1998" w:type="dxa"/>
            <w:shd w:val="clear" w:color="auto" w:fill="auto"/>
          </w:tcPr>
          <w:p w14:paraId="31AE05E9" w14:textId="77777777" w:rsidR="001C1B39" w:rsidRPr="00890834" w:rsidRDefault="001C1B39" w:rsidP="001C1B39">
            <w:pPr>
              <w:adjustRightInd w:val="0"/>
              <w:snapToGrid w:val="0"/>
              <w:spacing w:line="360" w:lineRule="auto"/>
              <w:ind w:rightChars="20" w:right="42" w:firstLineChars="20" w:firstLine="42"/>
              <w:jc w:val="left"/>
              <w:rPr>
                <w:rFonts w:ascii="Times New Roman" w:eastAsia="宋体"/>
                <w:kern w:val="0"/>
                <w:szCs w:val="21"/>
              </w:rPr>
            </w:pPr>
            <w:r w:rsidRPr="00890834">
              <w:rPr>
                <w:rFonts w:ascii="宋体" w:eastAsia="宋体" w:hAnsi="宋体"/>
                <w:kern w:val="0"/>
                <w:szCs w:val="21"/>
              </w:rPr>
              <w:t>①</w:t>
            </w:r>
            <w:r w:rsidRPr="00890834">
              <w:rPr>
                <w:rFonts w:ascii="Times New Roman" w:eastAsia="宋体"/>
                <w:kern w:val="0"/>
                <w:szCs w:val="21"/>
              </w:rPr>
              <w:t>101</w:t>
            </w:r>
            <w:r w:rsidRPr="00890834">
              <w:rPr>
                <w:rFonts w:ascii="Times New Roman" w:eastAsia="宋体" w:hAnsi="宋体"/>
                <w:kern w:val="0"/>
                <w:szCs w:val="21"/>
              </w:rPr>
              <w:t>思想政治理论</w:t>
            </w:r>
          </w:p>
          <w:p w14:paraId="7C259927" w14:textId="77777777" w:rsidR="001C1B39" w:rsidRPr="00890834" w:rsidRDefault="001C1B39" w:rsidP="001C1B39">
            <w:pPr>
              <w:adjustRightInd w:val="0"/>
              <w:snapToGrid w:val="0"/>
              <w:spacing w:line="360" w:lineRule="auto"/>
              <w:ind w:rightChars="20" w:right="42" w:firstLineChars="20" w:firstLine="42"/>
              <w:jc w:val="left"/>
              <w:rPr>
                <w:rFonts w:ascii="Times New Roman" w:eastAsia="宋体"/>
                <w:kern w:val="0"/>
                <w:szCs w:val="21"/>
              </w:rPr>
            </w:pPr>
            <w:r w:rsidRPr="00890834">
              <w:rPr>
                <w:rFonts w:ascii="宋体" w:eastAsia="宋体" w:hAnsi="宋体"/>
                <w:kern w:val="0"/>
                <w:szCs w:val="21"/>
              </w:rPr>
              <w:t>②</w:t>
            </w:r>
            <w:r w:rsidRPr="00890834">
              <w:rPr>
                <w:rFonts w:ascii="Times New Roman" w:eastAsia="宋体"/>
                <w:kern w:val="0"/>
                <w:szCs w:val="21"/>
              </w:rPr>
              <w:t>204</w:t>
            </w:r>
            <w:r w:rsidRPr="00890834">
              <w:rPr>
                <w:rFonts w:ascii="Times New Roman" w:eastAsia="宋体" w:hAnsi="宋体"/>
                <w:kern w:val="0"/>
                <w:szCs w:val="21"/>
              </w:rPr>
              <w:t>英语二</w:t>
            </w:r>
          </w:p>
          <w:p w14:paraId="49716162" w14:textId="77777777" w:rsidR="001C1B39" w:rsidRPr="00890834" w:rsidRDefault="001C1B39" w:rsidP="001C1B39">
            <w:pPr>
              <w:adjustRightInd w:val="0"/>
              <w:snapToGrid w:val="0"/>
              <w:spacing w:line="360" w:lineRule="auto"/>
              <w:ind w:rightChars="20" w:right="42" w:firstLineChars="20" w:firstLine="42"/>
              <w:jc w:val="left"/>
              <w:rPr>
                <w:rFonts w:ascii="Times New Roman" w:eastAsia="宋体"/>
                <w:kern w:val="0"/>
                <w:szCs w:val="21"/>
              </w:rPr>
            </w:pPr>
            <w:r w:rsidRPr="00890834">
              <w:rPr>
                <w:rFonts w:ascii="宋体" w:eastAsia="宋体" w:hAnsi="宋体"/>
                <w:kern w:val="0"/>
                <w:szCs w:val="21"/>
              </w:rPr>
              <w:t>③</w:t>
            </w:r>
            <w:r w:rsidRPr="00890834">
              <w:rPr>
                <w:rFonts w:ascii="Times New Roman" w:eastAsia="宋体"/>
                <w:kern w:val="0"/>
                <w:szCs w:val="21"/>
              </w:rPr>
              <w:t xml:space="preserve">333 </w:t>
            </w:r>
            <w:r w:rsidRPr="00890834">
              <w:rPr>
                <w:rFonts w:ascii="Times New Roman" w:eastAsia="宋体" w:hAnsi="宋体"/>
                <w:kern w:val="0"/>
                <w:szCs w:val="21"/>
              </w:rPr>
              <w:t>教育综合</w:t>
            </w:r>
          </w:p>
          <w:p w14:paraId="1DB1BBF4" w14:textId="77777777" w:rsidR="001C1B39" w:rsidRPr="00890834" w:rsidRDefault="001C1B39" w:rsidP="001C1B39">
            <w:pPr>
              <w:adjustRightInd w:val="0"/>
              <w:snapToGrid w:val="0"/>
              <w:ind w:rightChars="20" w:right="42" w:firstLineChars="20" w:firstLine="42"/>
              <w:jc w:val="left"/>
              <w:rPr>
                <w:rFonts w:ascii="Times New Roman" w:eastAsia="宋体"/>
                <w:kern w:val="0"/>
                <w:szCs w:val="21"/>
              </w:rPr>
            </w:pPr>
            <w:r w:rsidRPr="00890834">
              <w:rPr>
                <w:rFonts w:ascii="宋体" w:eastAsia="宋体" w:hAnsi="宋体"/>
                <w:kern w:val="0"/>
                <w:szCs w:val="21"/>
              </w:rPr>
              <w:t>④</w:t>
            </w:r>
            <w:r w:rsidRPr="00890834">
              <w:rPr>
                <w:rFonts w:ascii="Times New Roman" w:eastAsia="宋体"/>
                <w:kern w:val="0"/>
                <w:szCs w:val="21"/>
              </w:rPr>
              <w:t>982</w:t>
            </w:r>
            <w:r w:rsidRPr="00890834">
              <w:rPr>
                <w:rFonts w:ascii="Times New Roman" w:eastAsia="宋体" w:hAnsi="宋体"/>
                <w:kern w:val="0"/>
                <w:szCs w:val="21"/>
              </w:rPr>
              <w:t>语文课程与教学论</w:t>
            </w:r>
          </w:p>
        </w:tc>
        <w:tc>
          <w:tcPr>
            <w:tcW w:w="976" w:type="dxa"/>
            <w:vAlign w:val="center"/>
          </w:tcPr>
          <w:p w14:paraId="468440D4" w14:textId="77777777" w:rsidR="001C1B39" w:rsidRPr="00890834" w:rsidRDefault="001C1B39" w:rsidP="009428CA">
            <w:pPr>
              <w:widowControl/>
              <w:jc w:val="center"/>
              <w:rPr>
                <w:rFonts w:ascii="Times New Roman" w:eastAsia="宋体"/>
                <w:kern w:val="0"/>
                <w:szCs w:val="21"/>
              </w:rPr>
            </w:pPr>
            <w:r>
              <w:rPr>
                <w:rFonts w:ascii="Times New Roman" w:eastAsia="宋体" w:hAnsi="宋体" w:hint="eastAsia"/>
                <w:kern w:val="0"/>
                <w:szCs w:val="21"/>
              </w:rPr>
              <w:t>专业学位</w:t>
            </w:r>
          </w:p>
        </w:tc>
        <w:tc>
          <w:tcPr>
            <w:tcW w:w="690" w:type="dxa"/>
            <w:shd w:val="clear" w:color="auto" w:fill="auto"/>
            <w:vAlign w:val="center"/>
          </w:tcPr>
          <w:p w14:paraId="5AB7DFE7" w14:textId="77777777" w:rsidR="001C1B39" w:rsidRPr="00890834" w:rsidRDefault="001C1B39" w:rsidP="009428CA">
            <w:pPr>
              <w:widowControl/>
              <w:jc w:val="center"/>
              <w:rPr>
                <w:rFonts w:ascii="Times New Roman" w:eastAsia="宋体"/>
                <w:kern w:val="0"/>
                <w:szCs w:val="21"/>
              </w:rPr>
            </w:pPr>
            <w:r w:rsidRPr="00890834">
              <w:rPr>
                <w:rFonts w:ascii="Times New Roman" w:eastAsia="宋体"/>
                <w:kern w:val="0"/>
                <w:szCs w:val="21"/>
              </w:rPr>
              <w:t>1</w:t>
            </w:r>
            <w:r>
              <w:rPr>
                <w:rFonts w:ascii="Times New Roman" w:eastAsia="宋体" w:hint="eastAsia"/>
                <w:kern w:val="0"/>
                <w:szCs w:val="21"/>
              </w:rPr>
              <w:t>0</w:t>
            </w:r>
          </w:p>
        </w:tc>
        <w:tc>
          <w:tcPr>
            <w:tcW w:w="585" w:type="dxa"/>
            <w:vAlign w:val="center"/>
          </w:tcPr>
          <w:p w14:paraId="5B15876B" w14:textId="77777777" w:rsidR="001C1B39" w:rsidRPr="00890834" w:rsidRDefault="001C1B39" w:rsidP="001C1B39">
            <w:pPr>
              <w:widowControl/>
              <w:ind w:leftChars="20" w:left="42"/>
              <w:jc w:val="center"/>
              <w:rPr>
                <w:rFonts w:ascii="Times New Roman" w:eastAsia="宋体"/>
                <w:kern w:val="0"/>
                <w:szCs w:val="21"/>
              </w:rPr>
            </w:pPr>
            <w:r w:rsidRPr="00890834">
              <w:rPr>
                <w:rFonts w:ascii="Times New Roman" w:eastAsia="宋体"/>
                <w:kern w:val="0"/>
                <w:szCs w:val="21"/>
              </w:rPr>
              <w:t>3</w:t>
            </w:r>
          </w:p>
        </w:tc>
        <w:tc>
          <w:tcPr>
            <w:tcW w:w="851" w:type="dxa"/>
            <w:vAlign w:val="center"/>
          </w:tcPr>
          <w:p w14:paraId="63F9004A" w14:textId="77777777" w:rsidR="001C1B39" w:rsidRPr="00890834" w:rsidRDefault="001C1B39" w:rsidP="001C1B39">
            <w:pPr>
              <w:widowControl/>
              <w:ind w:leftChars="20" w:left="42"/>
              <w:jc w:val="center"/>
              <w:rPr>
                <w:rFonts w:ascii="Times New Roman" w:eastAsia="宋体"/>
                <w:kern w:val="0"/>
                <w:szCs w:val="21"/>
              </w:rPr>
            </w:pPr>
            <w:r w:rsidRPr="00890834">
              <w:rPr>
                <w:rFonts w:ascii="Times New Roman" w:eastAsia="宋体"/>
                <w:kern w:val="0"/>
                <w:szCs w:val="21"/>
              </w:rPr>
              <w:t>10000</w:t>
            </w:r>
          </w:p>
        </w:tc>
        <w:tc>
          <w:tcPr>
            <w:tcW w:w="2511" w:type="dxa"/>
            <w:shd w:val="clear" w:color="auto" w:fill="auto"/>
          </w:tcPr>
          <w:p w14:paraId="628D10B7" w14:textId="77777777" w:rsidR="001C1B39" w:rsidRPr="00890834" w:rsidRDefault="001C1B39" w:rsidP="001C1B39">
            <w:pPr>
              <w:adjustRightInd w:val="0"/>
              <w:snapToGrid w:val="0"/>
              <w:spacing w:line="360" w:lineRule="auto"/>
              <w:ind w:rightChars="20" w:right="42"/>
              <w:jc w:val="left"/>
              <w:rPr>
                <w:rFonts w:ascii="Times New Roman" w:eastAsia="宋体"/>
                <w:b/>
                <w:kern w:val="0"/>
                <w:szCs w:val="21"/>
              </w:rPr>
            </w:pPr>
            <w:r w:rsidRPr="00890834">
              <w:rPr>
                <w:rFonts w:ascii="Times New Roman" w:eastAsia="宋体" w:hAnsi="宋体"/>
                <w:b/>
                <w:kern w:val="0"/>
                <w:szCs w:val="21"/>
              </w:rPr>
              <w:t>复试笔试科目：</w:t>
            </w:r>
          </w:p>
          <w:p w14:paraId="58C723A8" w14:textId="77777777" w:rsidR="001C1B39" w:rsidRPr="00890834" w:rsidRDefault="001C1B39" w:rsidP="001C1B39">
            <w:pPr>
              <w:adjustRightInd w:val="0"/>
              <w:snapToGrid w:val="0"/>
              <w:spacing w:line="360" w:lineRule="auto"/>
              <w:ind w:leftChars="20" w:left="42" w:rightChars="20" w:right="42"/>
              <w:jc w:val="left"/>
              <w:rPr>
                <w:rFonts w:ascii="Times New Roman" w:eastAsia="宋体"/>
                <w:kern w:val="0"/>
                <w:szCs w:val="21"/>
              </w:rPr>
            </w:pPr>
            <w:r w:rsidRPr="00890834">
              <w:rPr>
                <w:rFonts w:ascii="Times New Roman" w:eastAsia="宋体" w:hAnsi="宋体"/>
                <w:kern w:val="0"/>
                <w:szCs w:val="21"/>
              </w:rPr>
              <w:t>课程教学语文</w:t>
            </w:r>
          </w:p>
          <w:p w14:paraId="6AAFC270" w14:textId="77777777" w:rsidR="001C1B39" w:rsidRPr="00890834" w:rsidRDefault="001C1B39" w:rsidP="001C1B39">
            <w:pPr>
              <w:adjustRightInd w:val="0"/>
              <w:snapToGrid w:val="0"/>
              <w:spacing w:line="360" w:lineRule="auto"/>
              <w:ind w:leftChars="20" w:left="42" w:rightChars="20" w:right="42"/>
              <w:jc w:val="left"/>
              <w:rPr>
                <w:rFonts w:ascii="Times New Roman" w:eastAsia="宋体"/>
                <w:kern w:val="0"/>
                <w:szCs w:val="21"/>
              </w:rPr>
            </w:pPr>
            <w:r w:rsidRPr="00890834">
              <w:rPr>
                <w:rFonts w:ascii="Times New Roman" w:eastAsia="宋体" w:hAnsi="宋体"/>
                <w:b/>
                <w:kern w:val="0"/>
                <w:szCs w:val="21"/>
              </w:rPr>
              <w:t>同等学力加试：</w:t>
            </w:r>
            <w:r w:rsidRPr="00890834">
              <w:rPr>
                <w:rFonts w:ascii="Times New Roman" w:eastAsia="宋体"/>
                <w:kern w:val="0"/>
                <w:szCs w:val="21"/>
              </w:rPr>
              <w:t xml:space="preserve"> </w:t>
            </w:r>
          </w:p>
          <w:p w14:paraId="73C33DCB" w14:textId="77777777" w:rsidR="001C1B39" w:rsidRPr="00890834" w:rsidRDefault="001C1B39" w:rsidP="001C1B39">
            <w:pPr>
              <w:adjustRightInd w:val="0"/>
              <w:snapToGrid w:val="0"/>
              <w:spacing w:line="360" w:lineRule="auto"/>
              <w:ind w:leftChars="20" w:left="42" w:rightChars="20" w:right="42"/>
              <w:jc w:val="left"/>
              <w:rPr>
                <w:rFonts w:ascii="Times New Roman" w:eastAsia="宋体"/>
                <w:kern w:val="0"/>
                <w:szCs w:val="21"/>
              </w:rPr>
            </w:pPr>
            <w:r w:rsidRPr="00890834">
              <w:rPr>
                <w:rFonts w:ascii="宋体" w:eastAsia="宋体" w:hAnsi="宋体"/>
                <w:kern w:val="0"/>
                <w:szCs w:val="21"/>
              </w:rPr>
              <w:t>①</w:t>
            </w:r>
            <w:r w:rsidRPr="00890834">
              <w:rPr>
                <w:rFonts w:ascii="Times New Roman" w:eastAsia="宋体" w:hAnsi="宋体"/>
                <w:kern w:val="0"/>
                <w:szCs w:val="21"/>
              </w:rPr>
              <w:t>中国语言文学基础</w:t>
            </w:r>
          </w:p>
          <w:p w14:paraId="24267F4C" w14:textId="77777777" w:rsidR="001C1B39" w:rsidRPr="00890834" w:rsidRDefault="001C1B39" w:rsidP="001C1B39">
            <w:pPr>
              <w:adjustRightInd w:val="0"/>
              <w:snapToGrid w:val="0"/>
              <w:ind w:leftChars="20" w:left="42" w:rightChars="20" w:right="42"/>
              <w:jc w:val="left"/>
              <w:rPr>
                <w:rFonts w:ascii="Times New Roman" w:eastAsia="宋体"/>
                <w:kern w:val="0"/>
                <w:szCs w:val="21"/>
              </w:rPr>
            </w:pPr>
            <w:r w:rsidRPr="00890834">
              <w:rPr>
                <w:rFonts w:ascii="宋体" w:eastAsia="宋体" w:hAnsi="宋体"/>
                <w:kern w:val="0"/>
                <w:szCs w:val="21"/>
              </w:rPr>
              <w:t>②</w:t>
            </w:r>
            <w:r w:rsidRPr="00890834">
              <w:rPr>
                <w:rFonts w:ascii="Times New Roman" w:eastAsia="宋体" w:hAnsi="宋体"/>
                <w:kern w:val="0"/>
                <w:szCs w:val="21"/>
              </w:rPr>
              <w:t>教育心理学</w:t>
            </w:r>
          </w:p>
        </w:tc>
      </w:tr>
    </w:tbl>
    <w:p w14:paraId="16EC1C02" w14:textId="77777777" w:rsidR="00C22D4C" w:rsidRDefault="00C22D4C" w:rsidP="001C1B39">
      <w:pPr>
        <w:jc w:val="center"/>
        <w:rPr>
          <w:rFonts w:ascii="Times New Roman" w:eastAsia="宋体" w:hAnsi="宋体"/>
          <w:b/>
          <w:sz w:val="36"/>
          <w:szCs w:val="21"/>
        </w:rPr>
      </w:pPr>
    </w:p>
    <w:p w14:paraId="7AFB45AD" w14:textId="77777777" w:rsidR="001C1B39" w:rsidRPr="00890834" w:rsidRDefault="001C1B39" w:rsidP="001C1B39">
      <w:pPr>
        <w:jc w:val="center"/>
        <w:rPr>
          <w:rFonts w:ascii="Times New Roman" w:eastAsia="宋体"/>
          <w:b/>
          <w:sz w:val="36"/>
          <w:szCs w:val="21"/>
        </w:rPr>
      </w:pPr>
      <w:r w:rsidRPr="00890834">
        <w:rPr>
          <w:rFonts w:ascii="Times New Roman" w:eastAsia="宋体" w:hAnsi="宋体"/>
          <w:b/>
          <w:sz w:val="36"/>
          <w:szCs w:val="21"/>
        </w:rPr>
        <w:t>自命题科目考试内容说明</w:t>
      </w:r>
    </w:p>
    <w:tbl>
      <w:tblPr>
        <w:tblW w:w="1032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157"/>
        <w:gridCol w:w="2448"/>
        <w:gridCol w:w="6721"/>
      </w:tblGrid>
      <w:tr w:rsidR="001C1B39" w:rsidRPr="00890834" w14:paraId="1A1B8DBE" w14:textId="77777777" w:rsidTr="00C22D4C">
        <w:trPr>
          <w:trHeight w:val="390"/>
          <w:jc w:val="center"/>
        </w:trPr>
        <w:tc>
          <w:tcPr>
            <w:tcW w:w="1157" w:type="dxa"/>
            <w:shd w:val="clear" w:color="auto" w:fill="auto"/>
            <w:noWrap/>
            <w:tcMar>
              <w:top w:w="0" w:type="dxa"/>
              <w:left w:w="108" w:type="dxa"/>
              <w:bottom w:w="0" w:type="dxa"/>
              <w:right w:w="108" w:type="dxa"/>
            </w:tcMar>
            <w:vAlign w:val="center"/>
          </w:tcPr>
          <w:p w14:paraId="14ACEC98" w14:textId="77777777" w:rsidR="001C1B39" w:rsidRPr="00890834" w:rsidRDefault="001C1B39" w:rsidP="009428CA">
            <w:pPr>
              <w:widowControl/>
              <w:jc w:val="center"/>
              <w:rPr>
                <w:rFonts w:ascii="Times New Roman" w:eastAsia="宋体"/>
                <w:b/>
                <w:bCs/>
                <w:kern w:val="0"/>
                <w:szCs w:val="21"/>
              </w:rPr>
            </w:pPr>
            <w:r w:rsidRPr="00890834">
              <w:rPr>
                <w:rFonts w:ascii="Times New Roman" w:eastAsia="宋体" w:hAnsi="宋体"/>
                <w:b/>
                <w:bCs/>
                <w:kern w:val="0"/>
                <w:szCs w:val="21"/>
              </w:rPr>
              <w:t>科目</w:t>
            </w:r>
          </w:p>
          <w:p w14:paraId="48FD48AD" w14:textId="77777777" w:rsidR="001C1B39" w:rsidRPr="00890834" w:rsidRDefault="001C1B39" w:rsidP="009428CA">
            <w:pPr>
              <w:widowControl/>
              <w:jc w:val="center"/>
              <w:rPr>
                <w:rFonts w:ascii="Times New Roman" w:eastAsia="宋体"/>
                <w:kern w:val="0"/>
                <w:szCs w:val="21"/>
              </w:rPr>
            </w:pPr>
            <w:r w:rsidRPr="00890834">
              <w:rPr>
                <w:rFonts w:ascii="Times New Roman" w:eastAsia="宋体" w:hAnsi="宋体"/>
                <w:b/>
                <w:bCs/>
                <w:kern w:val="0"/>
                <w:szCs w:val="21"/>
              </w:rPr>
              <w:t>代码</w:t>
            </w:r>
          </w:p>
        </w:tc>
        <w:tc>
          <w:tcPr>
            <w:tcW w:w="2448" w:type="dxa"/>
            <w:shd w:val="clear" w:color="auto" w:fill="auto"/>
            <w:noWrap/>
            <w:tcMar>
              <w:top w:w="0" w:type="dxa"/>
              <w:left w:w="108" w:type="dxa"/>
              <w:bottom w:w="0" w:type="dxa"/>
              <w:right w:w="108" w:type="dxa"/>
            </w:tcMar>
            <w:vAlign w:val="center"/>
          </w:tcPr>
          <w:p w14:paraId="37D9FD4C" w14:textId="77777777" w:rsidR="001C1B39" w:rsidRPr="00890834" w:rsidRDefault="001C1B39" w:rsidP="009428CA">
            <w:pPr>
              <w:widowControl/>
              <w:jc w:val="center"/>
              <w:rPr>
                <w:rFonts w:ascii="Times New Roman" w:eastAsia="宋体"/>
                <w:kern w:val="0"/>
                <w:szCs w:val="21"/>
              </w:rPr>
            </w:pPr>
            <w:r w:rsidRPr="00890834">
              <w:rPr>
                <w:rFonts w:ascii="Times New Roman" w:eastAsia="宋体" w:hAnsi="宋体"/>
                <w:b/>
                <w:bCs/>
                <w:kern w:val="0"/>
                <w:szCs w:val="21"/>
              </w:rPr>
              <w:t>科目名称</w:t>
            </w:r>
          </w:p>
        </w:tc>
        <w:tc>
          <w:tcPr>
            <w:tcW w:w="6721" w:type="dxa"/>
            <w:shd w:val="clear" w:color="auto" w:fill="auto"/>
            <w:tcMar>
              <w:top w:w="0" w:type="dxa"/>
              <w:left w:w="108" w:type="dxa"/>
              <w:bottom w:w="0" w:type="dxa"/>
              <w:right w:w="108" w:type="dxa"/>
            </w:tcMar>
            <w:vAlign w:val="center"/>
          </w:tcPr>
          <w:p w14:paraId="40D72E64" w14:textId="77777777" w:rsidR="001C1B39" w:rsidRPr="00890834" w:rsidRDefault="001C1B39" w:rsidP="009428CA">
            <w:pPr>
              <w:widowControl/>
              <w:jc w:val="center"/>
              <w:rPr>
                <w:rFonts w:ascii="Times New Roman" w:eastAsia="宋体"/>
                <w:kern w:val="0"/>
                <w:szCs w:val="21"/>
              </w:rPr>
            </w:pPr>
            <w:r w:rsidRPr="00890834">
              <w:rPr>
                <w:rFonts w:ascii="Times New Roman" w:eastAsia="宋体" w:hAnsi="宋体"/>
                <w:b/>
                <w:bCs/>
                <w:kern w:val="0"/>
                <w:szCs w:val="21"/>
              </w:rPr>
              <w:t>考试内容说明</w:t>
            </w:r>
          </w:p>
        </w:tc>
      </w:tr>
      <w:tr w:rsidR="001C1B39" w:rsidRPr="00890834" w14:paraId="3448B58E" w14:textId="77777777" w:rsidTr="00C22D4C">
        <w:trPr>
          <w:trHeight w:val="1001"/>
          <w:jc w:val="center"/>
        </w:trPr>
        <w:tc>
          <w:tcPr>
            <w:tcW w:w="1157" w:type="dxa"/>
            <w:shd w:val="clear" w:color="auto" w:fill="auto"/>
            <w:noWrap/>
            <w:tcMar>
              <w:top w:w="0" w:type="dxa"/>
              <w:left w:w="108" w:type="dxa"/>
              <w:bottom w:w="0" w:type="dxa"/>
              <w:right w:w="108" w:type="dxa"/>
            </w:tcMar>
            <w:vAlign w:val="center"/>
          </w:tcPr>
          <w:p w14:paraId="2E197C94" w14:textId="77777777" w:rsidR="001C1B39" w:rsidRPr="00890834" w:rsidRDefault="001C1B39" w:rsidP="009428CA">
            <w:pPr>
              <w:widowControl/>
              <w:jc w:val="center"/>
              <w:rPr>
                <w:rFonts w:ascii="Times New Roman" w:eastAsia="宋体"/>
                <w:kern w:val="0"/>
                <w:szCs w:val="21"/>
              </w:rPr>
            </w:pPr>
            <w:r w:rsidRPr="00890834">
              <w:rPr>
                <w:rFonts w:ascii="Times New Roman" w:eastAsia="宋体"/>
                <w:kern w:val="0"/>
                <w:szCs w:val="21"/>
              </w:rPr>
              <w:t>781</w:t>
            </w:r>
          </w:p>
        </w:tc>
        <w:tc>
          <w:tcPr>
            <w:tcW w:w="2448" w:type="dxa"/>
            <w:shd w:val="clear" w:color="auto" w:fill="auto"/>
            <w:noWrap/>
            <w:tcMar>
              <w:top w:w="0" w:type="dxa"/>
              <w:left w:w="108" w:type="dxa"/>
              <w:bottom w:w="0" w:type="dxa"/>
              <w:right w:w="108" w:type="dxa"/>
            </w:tcMar>
            <w:vAlign w:val="center"/>
          </w:tcPr>
          <w:p w14:paraId="22CD0957" w14:textId="77777777" w:rsidR="001C1B39" w:rsidRPr="00890834" w:rsidRDefault="001C1B39" w:rsidP="009428CA">
            <w:pPr>
              <w:widowControl/>
              <w:rPr>
                <w:rFonts w:ascii="Times New Roman" w:eastAsia="宋体"/>
                <w:kern w:val="0"/>
                <w:szCs w:val="21"/>
              </w:rPr>
            </w:pPr>
            <w:r w:rsidRPr="00890834">
              <w:rPr>
                <w:rFonts w:ascii="Times New Roman" w:eastAsia="宋体" w:hAnsi="宋体"/>
                <w:kern w:val="0"/>
                <w:szCs w:val="21"/>
              </w:rPr>
              <w:t>中国文学基础</w:t>
            </w:r>
          </w:p>
        </w:tc>
        <w:tc>
          <w:tcPr>
            <w:tcW w:w="6721" w:type="dxa"/>
            <w:shd w:val="clear" w:color="auto" w:fill="auto"/>
            <w:tcMar>
              <w:top w:w="0" w:type="dxa"/>
              <w:left w:w="108" w:type="dxa"/>
              <w:bottom w:w="0" w:type="dxa"/>
              <w:right w:w="108" w:type="dxa"/>
            </w:tcMar>
            <w:vAlign w:val="center"/>
          </w:tcPr>
          <w:p w14:paraId="2EEC24B3" w14:textId="77777777" w:rsidR="001C1B39" w:rsidRPr="00166B7E" w:rsidRDefault="001C1B39" w:rsidP="001C1B39">
            <w:pPr>
              <w:pStyle w:val="a7"/>
              <w:widowControl/>
              <w:spacing w:line="0" w:lineRule="atLeast"/>
              <w:ind w:leftChars="20" w:left="42" w:rightChars="20" w:right="42" w:firstLineChars="0" w:firstLine="0"/>
              <w:jc w:val="left"/>
              <w:rPr>
                <w:rFonts w:ascii="Times New Roman" w:hAnsi="Times New Roman"/>
                <w:bCs/>
                <w:kern w:val="0"/>
                <w:szCs w:val="21"/>
              </w:rPr>
            </w:pPr>
            <w:r>
              <w:rPr>
                <w:rFonts w:ascii="Times New Roman" w:hAnsi="宋体" w:hint="eastAsia"/>
                <w:bCs/>
                <w:kern w:val="0"/>
                <w:szCs w:val="21"/>
              </w:rPr>
              <w:t>主要</w:t>
            </w:r>
            <w:r w:rsidRPr="00166B7E">
              <w:rPr>
                <w:rFonts w:ascii="Times New Roman" w:hAnsi="宋体"/>
                <w:bCs/>
                <w:kern w:val="0"/>
                <w:szCs w:val="21"/>
              </w:rPr>
              <w:t>考察中国古代、现当代文学史的基本知识，著名作家、作品的</w:t>
            </w:r>
            <w:r>
              <w:rPr>
                <w:rFonts w:ascii="Times New Roman" w:hAnsi="宋体" w:hint="eastAsia"/>
                <w:bCs/>
                <w:kern w:val="0"/>
                <w:szCs w:val="21"/>
              </w:rPr>
              <w:t>思想和</w:t>
            </w:r>
            <w:r w:rsidRPr="00166B7E">
              <w:rPr>
                <w:rFonts w:ascii="Times New Roman" w:hAnsi="宋体"/>
                <w:bCs/>
                <w:kern w:val="0"/>
                <w:szCs w:val="21"/>
              </w:rPr>
              <w:t>艺术特色，重要文学思潮、文学运动等。其中中国古代文学部分占</w:t>
            </w:r>
            <w:r w:rsidRPr="00166B7E">
              <w:rPr>
                <w:rFonts w:ascii="Times New Roman" w:hAnsi="Times New Roman"/>
                <w:bCs/>
                <w:kern w:val="0"/>
                <w:szCs w:val="21"/>
              </w:rPr>
              <w:t>50%</w:t>
            </w:r>
            <w:r w:rsidRPr="00166B7E">
              <w:rPr>
                <w:rFonts w:ascii="Times New Roman" w:hAnsi="宋体"/>
                <w:bCs/>
                <w:kern w:val="0"/>
                <w:szCs w:val="21"/>
              </w:rPr>
              <w:t>，中国现当代文学部分占</w:t>
            </w:r>
            <w:r w:rsidRPr="00166B7E">
              <w:rPr>
                <w:rFonts w:ascii="Times New Roman" w:hAnsi="Times New Roman"/>
                <w:bCs/>
                <w:kern w:val="0"/>
                <w:szCs w:val="21"/>
              </w:rPr>
              <w:t>50%</w:t>
            </w:r>
            <w:r w:rsidRPr="00166B7E">
              <w:rPr>
                <w:rFonts w:ascii="Times New Roman" w:hAnsi="宋体"/>
                <w:bCs/>
                <w:kern w:val="0"/>
                <w:szCs w:val="21"/>
              </w:rPr>
              <w:t>。</w:t>
            </w:r>
          </w:p>
        </w:tc>
      </w:tr>
      <w:tr w:rsidR="001C1B39" w:rsidRPr="00890834" w14:paraId="07340D3A" w14:textId="77777777" w:rsidTr="00C22D4C">
        <w:trPr>
          <w:trHeight w:val="684"/>
          <w:jc w:val="center"/>
        </w:trPr>
        <w:tc>
          <w:tcPr>
            <w:tcW w:w="1157" w:type="dxa"/>
            <w:shd w:val="clear" w:color="auto" w:fill="auto"/>
            <w:noWrap/>
            <w:tcMar>
              <w:top w:w="0" w:type="dxa"/>
              <w:left w:w="108" w:type="dxa"/>
              <w:bottom w:w="0" w:type="dxa"/>
              <w:right w:w="108" w:type="dxa"/>
            </w:tcMar>
            <w:vAlign w:val="center"/>
          </w:tcPr>
          <w:p w14:paraId="6469C9D9" w14:textId="77777777" w:rsidR="001C1B39" w:rsidRPr="00890834" w:rsidRDefault="001C1B39" w:rsidP="009428CA">
            <w:pPr>
              <w:widowControl/>
              <w:jc w:val="center"/>
              <w:rPr>
                <w:rFonts w:ascii="Times New Roman" w:eastAsia="宋体"/>
                <w:kern w:val="0"/>
                <w:szCs w:val="21"/>
              </w:rPr>
            </w:pPr>
            <w:r w:rsidRPr="00890834">
              <w:rPr>
                <w:rFonts w:ascii="Times New Roman" w:eastAsia="宋体"/>
                <w:kern w:val="0"/>
                <w:szCs w:val="21"/>
              </w:rPr>
              <w:t>881</w:t>
            </w:r>
          </w:p>
        </w:tc>
        <w:tc>
          <w:tcPr>
            <w:tcW w:w="2448" w:type="dxa"/>
            <w:shd w:val="clear" w:color="auto" w:fill="auto"/>
            <w:noWrap/>
            <w:tcMar>
              <w:top w:w="0" w:type="dxa"/>
              <w:left w:w="108" w:type="dxa"/>
              <w:bottom w:w="0" w:type="dxa"/>
              <w:right w:w="108" w:type="dxa"/>
            </w:tcMar>
            <w:vAlign w:val="center"/>
          </w:tcPr>
          <w:p w14:paraId="49716BB0" w14:textId="77777777" w:rsidR="001C1B39" w:rsidRPr="00890834" w:rsidRDefault="001C1B39" w:rsidP="009428CA">
            <w:pPr>
              <w:widowControl/>
              <w:rPr>
                <w:rFonts w:ascii="Times New Roman" w:eastAsia="宋体"/>
                <w:kern w:val="0"/>
                <w:szCs w:val="21"/>
              </w:rPr>
            </w:pPr>
            <w:r w:rsidRPr="00890834">
              <w:rPr>
                <w:rFonts w:ascii="Times New Roman" w:eastAsia="宋体" w:hAnsi="宋体"/>
                <w:kern w:val="0"/>
                <w:szCs w:val="21"/>
              </w:rPr>
              <w:t>语言学概论</w:t>
            </w:r>
          </w:p>
        </w:tc>
        <w:tc>
          <w:tcPr>
            <w:tcW w:w="6721" w:type="dxa"/>
            <w:shd w:val="clear" w:color="auto" w:fill="auto"/>
            <w:tcMar>
              <w:top w:w="0" w:type="dxa"/>
              <w:left w:w="108" w:type="dxa"/>
              <w:bottom w:w="0" w:type="dxa"/>
              <w:right w:w="108" w:type="dxa"/>
            </w:tcMar>
            <w:vAlign w:val="center"/>
          </w:tcPr>
          <w:p w14:paraId="1F3D2152" w14:textId="77777777" w:rsidR="001C1B39" w:rsidRPr="00890834" w:rsidRDefault="001C1B39" w:rsidP="009428CA">
            <w:pPr>
              <w:widowControl/>
              <w:jc w:val="left"/>
              <w:rPr>
                <w:rFonts w:ascii="Times New Roman" w:eastAsia="宋体"/>
                <w:kern w:val="0"/>
                <w:szCs w:val="21"/>
              </w:rPr>
            </w:pPr>
            <w:r>
              <w:rPr>
                <w:rFonts w:ascii="宋体" w:eastAsia="宋体" w:hAnsi="宋体" w:hint="eastAsia"/>
                <w:kern w:val="0"/>
                <w:szCs w:val="21"/>
              </w:rPr>
              <w:t>主要</w:t>
            </w:r>
            <w:r w:rsidRPr="006428F8">
              <w:rPr>
                <w:rFonts w:ascii="宋体" w:eastAsia="宋体" w:hAnsi="宋体" w:hint="eastAsia"/>
                <w:kern w:val="0"/>
                <w:szCs w:val="21"/>
              </w:rPr>
              <w:t>考察对语言学基本理论、基础知识和语言研究基本方法的掌握和运用。</w:t>
            </w:r>
          </w:p>
        </w:tc>
      </w:tr>
      <w:tr w:rsidR="001C1B39" w:rsidRPr="00890834" w14:paraId="42EF9450" w14:textId="77777777" w:rsidTr="00C22D4C">
        <w:trPr>
          <w:trHeight w:val="680"/>
          <w:jc w:val="center"/>
        </w:trPr>
        <w:tc>
          <w:tcPr>
            <w:tcW w:w="1157" w:type="dxa"/>
            <w:shd w:val="clear" w:color="auto" w:fill="auto"/>
            <w:noWrap/>
            <w:tcMar>
              <w:top w:w="0" w:type="dxa"/>
              <w:left w:w="108" w:type="dxa"/>
              <w:bottom w:w="0" w:type="dxa"/>
              <w:right w:w="108" w:type="dxa"/>
            </w:tcMar>
            <w:vAlign w:val="center"/>
          </w:tcPr>
          <w:p w14:paraId="72EC13A7" w14:textId="77777777" w:rsidR="001C1B39" w:rsidRPr="00890834" w:rsidRDefault="001C1B39" w:rsidP="009428CA">
            <w:pPr>
              <w:widowControl/>
              <w:jc w:val="center"/>
              <w:rPr>
                <w:rFonts w:ascii="Times New Roman" w:eastAsia="宋体"/>
                <w:kern w:val="0"/>
                <w:szCs w:val="21"/>
              </w:rPr>
            </w:pPr>
            <w:r w:rsidRPr="00890834">
              <w:rPr>
                <w:rFonts w:ascii="Times New Roman" w:eastAsia="宋体"/>
                <w:kern w:val="0"/>
                <w:szCs w:val="21"/>
              </w:rPr>
              <w:t>354</w:t>
            </w:r>
          </w:p>
        </w:tc>
        <w:tc>
          <w:tcPr>
            <w:tcW w:w="2448" w:type="dxa"/>
            <w:shd w:val="clear" w:color="auto" w:fill="auto"/>
            <w:noWrap/>
            <w:tcMar>
              <w:top w:w="0" w:type="dxa"/>
              <w:left w:w="108" w:type="dxa"/>
              <w:bottom w:w="0" w:type="dxa"/>
              <w:right w:w="108" w:type="dxa"/>
            </w:tcMar>
            <w:vAlign w:val="center"/>
          </w:tcPr>
          <w:p w14:paraId="65BAE69A" w14:textId="77777777" w:rsidR="001C1B39" w:rsidRPr="00890834" w:rsidRDefault="001C1B39" w:rsidP="009428CA">
            <w:pPr>
              <w:widowControl/>
              <w:rPr>
                <w:rFonts w:ascii="Times New Roman" w:eastAsia="宋体"/>
                <w:kern w:val="0"/>
                <w:szCs w:val="21"/>
              </w:rPr>
            </w:pPr>
            <w:r w:rsidRPr="00890834">
              <w:rPr>
                <w:rFonts w:ascii="Times New Roman" w:eastAsia="宋体" w:hAnsi="宋体"/>
                <w:kern w:val="0"/>
                <w:szCs w:val="21"/>
              </w:rPr>
              <w:t>汉语基础</w:t>
            </w:r>
          </w:p>
        </w:tc>
        <w:tc>
          <w:tcPr>
            <w:tcW w:w="6721" w:type="dxa"/>
            <w:shd w:val="clear" w:color="auto" w:fill="auto"/>
            <w:tcMar>
              <w:top w:w="0" w:type="dxa"/>
              <w:left w:w="108" w:type="dxa"/>
              <w:bottom w:w="0" w:type="dxa"/>
              <w:right w:w="108" w:type="dxa"/>
            </w:tcMar>
            <w:vAlign w:val="center"/>
          </w:tcPr>
          <w:p w14:paraId="4E2D8261" w14:textId="77777777" w:rsidR="001C1B39" w:rsidRPr="00890834" w:rsidRDefault="001C1B39" w:rsidP="009428CA">
            <w:pPr>
              <w:widowControl/>
              <w:jc w:val="left"/>
              <w:rPr>
                <w:rFonts w:ascii="Times New Roman" w:eastAsia="宋体"/>
                <w:kern w:val="0"/>
                <w:szCs w:val="21"/>
              </w:rPr>
            </w:pPr>
            <w:r>
              <w:rPr>
                <w:rFonts w:ascii="Times New Roman" w:eastAsia="宋体" w:hint="eastAsia"/>
                <w:kern w:val="0"/>
                <w:szCs w:val="21"/>
              </w:rPr>
              <w:t>主要考察</w:t>
            </w:r>
            <w:r w:rsidRPr="0069096A">
              <w:rPr>
                <w:rFonts w:ascii="Times New Roman" w:eastAsia="宋体" w:hint="eastAsia"/>
                <w:kern w:val="0"/>
                <w:szCs w:val="21"/>
              </w:rPr>
              <w:t>考汉语基础知识和现代汉语分析及运用能力。其中现代汉语部分约占</w:t>
            </w:r>
            <w:r w:rsidRPr="0069096A">
              <w:rPr>
                <w:rFonts w:ascii="Times New Roman" w:eastAsia="宋体" w:hint="eastAsia"/>
                <w:kern w:val="0"/>
                <w:szCs w:val="21"/>
              </w:rPr>
              <w:t>80%</w:t>
            </w:r>
            <w:r w:rsidRPr="0069096A">
              <w:rPr>
                <w:rFonts w:ascii="Times New Roman" w:eastAsia="宋体" w:hint="eastAsia"/>
                <w:kern w:val="0"/>
                <w:szCs w:val="21"/>
              </w:rPr>
              <w:t>，古代汉语部分占</w:t>
            </w:r>
            <w:r w:rsidRPr="0069096A">
              <w:rPr>
                <w:rFonts w:ascii="Times New Roman" w:eastAsia="宋体" w:hint="eastAsia"/>
                <w:kern w:val="0"/>
                <w:szCs w:val="21"/>
              </w:rPr>
              <w:t>20%</w:t>
            </w:r>
            <w:r w:rsidRPr="0069096A">
              <w:rPr>
                <w:rFonts w:ascii="Times New Roman" w:eastAsia="宋体" w:hint="eastAsia"/>
                <w:kern w:val="0"/>
                <w:szCs w:val="21"/>
              </w:rPr>
              <w:t>。</w:t>
            </w:r>
          </w:p>
        </w:tc>
      </w:tr>
      <w:tr w:rsidR="001C1B39" w:rsidRPr="00890834" w14:paraId="332429EE" w14:textId="77777777" w:rsidTr="00C22D4C">
        <w:trPr>
          <w:trHeight w:val="692"/>
          <w:jc w:val="center"/>
        </w:trPr>
        <w:tc>
          <w:tcPr>
            <w:tcW w:w="1157" w:type="dxa"/>
            <w:shd w:val="clear" w:color="auto" w:fill="auto"/>
            <w:noWrap/>
            <w:tcMar>
              <w:top w:w="0" w:type="dxa"/>
              <w:left w:w="108" w:type="dxa"/>
              <w:bottom w:w="0" w:type="dxa"/>
              <w:right w:w="108" w:type="dxa"/>
            </w:tcMar>
            <w:vAlign w:val="center"/>
          </w:tcPr>
          <w:p w14:paraId="7C198911" w14:textId="77777777" w:rsidR="001C1B39" w:rsidRPr="00890834" w:rsidRDefault="001C1B39" w:rsidP="009428CA">
            <w:pPr>
              <w:widowControl/>
              <w:jc w:val="center"/>
              <w:rPr>
                <w:rFonts w:ascii="Times New Roman" w:eastAsia="宋体"/>
                <w:kern w:val="0"/>
                <w:szCs w:val="21"/>
              </w:rPr>
            </w:pPr>
            <w:r w:rsidRPr="00890834">
              <w:rPr>
                <w:rFonts w:ascii="Times New Roman" w:eastAsia="宋体"/>
                <w:kern w:val="0"/>
                <w:szCs w:val="21"/>
              </w:rPr>
              <w:t>445</w:t>
            </w:r>
          </w:p>
        </w:tc>
        <w:tc>
          <w:tcPr>
            <w:tcW w:w="2448" w:type="dxa"/>
            <w:shd w:val="clear" w:color="auto" w:fill="auto"/>
            <w:noWrap/>
            <w:tcMar>
              <w:top w:w="0" w:type="dxa"/>
              <w:left w:w="108" w:type="dxa"/>
              <w:bottom w:w="0" w:type="dxa"/>
              <w:right w:w="108" w:type="dxa"/>
            </w:tcMar>
            <w:vAlign w:val="center"/>
          </w:tcPr>
          <w:p w14:paraId="7AAC405E" w14:textId="77777777" w:rsidR="001C1B39" w:rsidRPr="00890834" w:rsidRDefault="001C1B39" w:rsidP="009428CA">
            <w:pPr>
              <w:widowControl/>
              <w:rPr>
                <w:rFonts w:ascii="Times New Roman" w:eastAsia="宋体"/>
                <w:kern w:val="0"/>
                <w:szCs w:val="21"/>
              </w:rPr>
            </w:pPr>
            <w:r w:rsidRPr="00890834">
              <w:rPr>
                <w:rFonts w:ascii="Times New Roman" w:eastAsia="宋体" w:hAnsi="宋体"/>
                <w:kern w:val="0"/>
                <w:szCs w:val="21"/>
              </w:rPr>
              <w:t>汉语国际教育基础</w:t>
            </w:r>
          </w:p>
        </w:tc>
        <w:tc>
          <w:tcPr>
            <w:tcW w:w="6721" w:type="dxa"/>
            <w:shd w:val="clear" w:color="auto" w:fill="auto"/>
            <w:tcMar>
              <w:top w:w="0" w:type="dxa"/>
              <w:left w:w="108" w:type="dxa"/>
              <w:bottom w:w="0" w:type="dxa"/>
              <w:right w:w="108" w:type="dxa"/>
            </w:tcMar>
            <w:vAlign w:val="center"/>
          </w:tcPr>
          <w:p w14:paraId="3D2E4545" w14:textId="77777777" w:rsidR="001C1B39" w:rsidRPr="00890834" w:rsidRDefault="001C1B39" w:rsidP="009428CA">
            <w:pPr>
              <w:widowControl/>
              <w:jc w:val="left"/>
              <w:rPr>
                <w:rFonts w:ascii="Times New Roman" w:eastAsia="宋体"/>
                <w:kern w:val="0"/>
                <w:szCs w:val="21"/>
              </w:rPr>
            </w:pPr>
            <w:r>
              <w:rPr>
                <w:rFonts w:ascii="宋体" w:eastAsia="宋体" w:hAnsi="宋体" w:hint="eastAsia"/>
                <w:kern w:val="0"/>
                <w:szCs w:val="21"/>
              </w:rPr>
              <w:t>主要考察</w:t>
            </w:r>
            <w:r w:rsidRPr="00A82DDB">
              <w:rPr>
                <w:rFonts w:ascii="宋体" w:eastAsia="宋体" w:hAnsi="宋体" w:hint="eastAsia"/>
                <w:kern w:val="0"/>
                <w:szCs w:val="21"/>
              </w:rPr>
              <w:t>汉语国际推广相关基础知识、基本素养及书面语表达能力。</w:t>
            </w:r>
          </w:p>
        </w:tc>
      </w:tr>
      <w:tr w:rsidR="001C1B39" w:rsidRPr="00890834" w14:paraId="1F653F07" w14:textId="77777777" w:rsidTr="00C22D4C">
        <w:trPr>
          <w:trHeight w:val="831"/>
          <w:jc w:val="center"/>
        </w:trPr>
        <w:tc>
          <w:tcPr>
            <w:tcW w:w="1157" w:type="dxa"/>
            <w:shd w:val="clear" w:color="auto" w:fill="auto"/>
            <w:noWrap/>
            <w:tcMar>
              <w:top w:w="0" w:type="dxa"/>
              <w:left w:w="108" w:type="dxa"/>
              <w:bottom w:w="0" w:type="dxa"/>
              <w:right w:w="108" w:type="dxa"/>
            </w:tcMar>
            <w:vAlign w:val="center"/>
          </w:tcPr>
          <w:p w14:paraId="0D695C57" w14:textId="77777777" w:rsidR="001C1B39" w:rsidRPr="00890834" w:rsidRDefault="001C1B39" w:rsidP="009428CA">
            <w:pPr>
              <w:widowControl/>
              <w:jc w:val="center"/>
              <w:rPr>
                <w:rFonts w:ascii="Times New Roman" w:eastAsia="宋体"/>
                <w:kern w:val="0"/>
                <w:szCs w:val="21"/>
              </w:rPr>
            </w:pPr>
            <w:r w:rsidRPr="00890834">
              <w:rPr>
                <w:rFonts w:ascii="Times New Roman" w:eastAsia="宋体"/>
                <w:kern w:val="0"/>
                <w:szCs w:val="21"/>
              </w:rPr>
              <w:t>333</w:t>
            </w:r>
          </w:p>
        </w:tc>
        <w:tc>
          <w:tcPr>
            <w:tcW w:w="2448" w:type="dxa"/>
            <w:shd w:val="clear" w:color="auto" w:fill="auto"/>
            <w:noWrap/>
            <w:tcMar>
              <w:top w:w="0" w:type="dxa"/>
              <w:left w:w="108" w:type="dxa"/>
              <w:bottom w:w="0" w:type="dxa"/>
              <w:right w:w="108" w:type="dxa"/>
            </w:tcMar>
            <w:vAlign w:val="center"/>
          </w:tcPr>
          <w:p w14:paraId="1E083705" w14:textId="77777777" w:rsidR="001C1B39" w:rsidRPr="00890834" w:rsidRDefault="001C1B39" w:rsidP="001C1B39">
            <w:pPr>
              <w:adjustRightInd w:val="0"/>
              <w:snapToGrid w:val="0"/>
              <w:spacing w:line="360" w:lineRule="auto"/>
              <w:ind w:rightChars="20" w:right="42" w:firstLineChars="20" w:firstLine="42"/>
              <w:jc w:val="left"/>
              <w:rPr>
                <w:rFonts w:ascii="Times New Roman" w:eastAsia="宋体"/>
                <w:kern w:val="0"/>
                <w:szCs w:val="21"/>
              </w:rPr>
            </w:pPr>
            <w:r w:rsidRPr="00890834">
              <w:rPr>
                <w:rFonts w:ascii="Times New Roman" w:eastAsia="宋体" w:hAnsi="宋体"/>
                <w:kern w:val="0"/>
                <w:szCs w:val="21"/>
              </w:rPr>
              <w:t>教育综合</w:t>
            </w:r>
          </w:p>
        </w:tc>
        <w:tc>
          <w:tcPr>
            <w:tcW w:w="6721" w:type="dxa"/>
            <w:shd w:val="clear" w:color="auto" w:fill="auto"/>
            <w:tcMar>
              <w:top w:w="0" w:type="dxa"/>
              <w:left w:w="108" w:type="dxa"/>
              <w:bottom w:w="0" w:type="dxa"/>
              <w:right w:w="108" w:type="dxa"/>
            </w:tcMar>
            <w:vAlign w:val="center"/>
          </w:tcPr>
          <w:p w14:paraId="3C33843F" w14:textId="77777777" w:rsidR="001C1B39" w:rsidRPr="00890834" w:rsidRDefault="001C1B39" w:rsidP="009428CA">
            <w:pPr>
              <w:widowControl/>
              <w:jc w:val="left"/>
              <w:rPr>
                <w:rFonts w:ascii="Times New Roman" w:eastAsia="宋体"/>
                <w:kern w:val="0"/>
                <w:szCs w:val="21"/>
              </w:rPr>
            </w:pPr>
            <w:r w:rsidRPr="00ED6A43">
              <w:rPr>
                <w:rFonts w:ascii="Times New Roman" w:eastAsia="宋体" w:hint="eastAsia"/>
                <w:kern w:val="0"/>
                <w:szCs w:val="21"/>
              </w:rPr>
              <w:t>主要考察考生系统掌握教育基本知识、基础理论和基本方法的情况，并能运用相关理论和方法分析、解决教育问题的能力。其中《教育学》约占</w:t>
            </w:r>
            <w:r w:rsidRPr="00ED6A43">
              <w:rPr>
                <w:rFonts w:ascii="Times New Roman" w:eastAsia="宋体" w:hint="eastAsia"/>
                <w:kern w:val="0"/>
                <w:szCs w:val="21"/>
              </w:rPr>
              <w:t>40%</w:t>
            </w:r>
            <w:r w:rsidRPr="00ED6A43">
              <w:rPr>
                <w:rFonts w:ascii="Times New Roman" w:eastAsia="宋体" w:hint="eastAsia"/>
                <w:kern w:val="0"/>
                <w:szCs w:val="21"/>
              </w:rPr>
              <w:t>，《教育心理学》《中国教育史》《外国教育史》各约占</w:t>
            </w:r>
            <w:r w:rsidRPr="00ED6A43">
              <w:rPr>
                <w:rFonts w:ascii="Times New Roman" w:eastAsia="宋体" w:hint="eastAsia"/>
                <w:kern w:val="0"/>
                <w:szCs w:val="21"/>
              </w:rPr>
              <w:t>20%</w:t>
            </w:r>
            <w:r w:rsidRPr="00ED6A43">
              <w:rPr>
                <w:rFonts w:ascii="Times New Roman" w:eastAsia="宋体" w:hint="eastAsia"/>
                <w:kern w:val="0"/>
                <w:szCs w:val="21"/>
              </w:rPr>
              <w:t>。</w:t>
            </w:r>
          </w:p>
        </w:tc>
      </w:tr>
      <w:tr w:rsidR="001C1B39" w:rsidRPr="00890834" w14:paraId="3CFCB807" w14:textId="77777777" w:rsidTr="00C22D4C">
        <w:trPr>
          <w:trHeight w:val="831"/>
          <w:jc w:val="center"/>
        </w:trPr>
        <w:tc>
          <w:tcPr>
            <w:tcW w:w="1157" w:type="dxa"/>
            <w:shd w:val="clear" w:color="auto" w:fill="auto"/>
            <w:noWrap/>
            <w:tcMar>
              <w:top w:w="0" w:type="dxa"/>
              <w:left w:w="108" w:type="dxa"/>
              <w:bottom w:w="0" w:type="dxa"/>
              <w:right w:w="108" w:type="dxa"/>
            </w:tcMar>
            <w:vAlign w:val="center"/>
          </w:tcPr>
          <w:p w14:paraId="0A2FB6BA" w14:textId="77777777" w:rsidR="001C1B39" w:rsidRPr="00890834" w:rsidRDefault="001C1B39" w:rsidP="009428CA">
            <w:pPr>
              <w:widowControl/>
              <w:jc w:val="center"/>
              <w:rPr>
                <w:rFonts w:ascii="Times New Roman" w:eastAsia="宋体"/>
                <w:kern w:val="0"/>
                <w:szCs w:val="21"/>
              </w:rPr>
            </w:pPr>
            <w:r w:rsidRPr="00890834">
              <w:rPr>
                <w:rFonts w:ascii="Times New Roman" w:eastAsia="宋体"/>
                <w:kern w:val="0"/>
                <w:szCs w:val="21"/>
              </w:rPr>
              <w:t xml:space="preserve">982 </w:t>
            </w:r>
          </w:p>
        </w:tc>
        <w:tc>
          <w:tcPr>
            <w:tcW w:w="2448" w:type="dxa"/>
            <w:shd w:val="clear" w:color="auto" w:fill="auto"/>
            <w:noWrap/>
            <w:tcMar>
              <w:top w:w="0" w:type="dxa"/>
              <w:left w:w="108" w:type="dxa"/>
              <w:bottom w:w="0" w:type="dxa"/>
              <w:right w:w="108" w:type="dxa"/>
            </w:tcMar>
            <w:vAlign w:val="center"/>
          </w:tcPr>
          <w:p w14:paraId="6381C679" w14:textId="77777777" w:rsidR="001C1B39" w:rsidRPr="00890834" w:rsidRDefault="001C1B39" w:rsidP="009428CA">
            <w:pPr>
              <w:widowControl/>
              <w:rPr>
                <w:rFonts w:ascii="Times New Roman" w:eastAsia="宋体"/>
                <w:kern w:val="0"/>
                <w:szCs w:val="21"/>
              </w:rPr>
            </w:pPr>
            <w:r w:rsidRPr="00890834">
              <w:rPr>
                <w:rFonts w:ascii="Times New Roman" w:eastAsia="宋体" w:hAnsi="宋体"/>
                <w:kern w:val="0"/>
                <w:szCs w:val="21"/>
              </w:rPr>
              <w:t>语文课程与教学论</w:t>
            </w:r>
          </w:p>
        </w:tc>
        <w:tc>
          <w:tcPr>
            <w:tcW w:w="6721" w:type="dxa"/>
            <w:shd w:val="clear" w:color="auto" w:fill="auto"/>
            <w:tcMar>
              <w:top w:w="0" w:type="dxa"/>
              <w:left w:w="108" w:type="dxa"/>
              <w:bottom w:w="0" w:type="dxa"/>
              <w:right w:w="108" w:type="dxa"/>
            </w:tcMar>
            <w:vAlign w:val="center"/>
          </w:tcPr>
          <w:p w14:paraId="04A8060C" w14:textId="77777777" w:rsidR="001C1B39" w:rsidRPr="00890834" w:rsidRDefault="001C1B39" w:rsidP="009428CA">
            <w:pPr>
              <w:widowControl/>
              <w:jc w:val="left"/>
              <w:rPr>
                <w:rFonts w:ascii="Times New Roman" w:eastAsia="宋体"/>
                <w:kern w:val="0"/>
                <w:szCs w:val="21"/>
              </w:rPr>
            </w:pPr>
            <w:r>
              <w:rPr>
                <w:rFonts w:ascii="Times New Roman" w:eastAsia="宋体" w:hint="eastAsia"/>
                <w:kern w:val="0"/>
                <w:szCs w:val="21"/>
              </w:rPr>
              <w:t>主要</w:t>
            </w:r>
            <w:r w:rsidRPr="00A82490">
              <w:rPr>
                <w:rFonts w:ascii="Times New Roman" w:eastAsia="宋体" w:hint="eastAsia"/>
                <w:kern w:val="0"/>
                <w:szCs w:val="21"/>
              </w:rPr>
              <w:t>考查</w:t>
            </w:r>
            <w:r>
              <w:rPr>
                <w:rFonts w:ascii="Times New Roman" w:eastAsia="宋体" w:hint="eastAsia"/>
                <w:kern w:val="0"/>
                <w:szCs w:val="21"/>
              </w:rPr>
              <w:t>语文课程教学的</w:t>
            </w:r>
            <w:r w:rsidRPr="00A82490">
              <w:rPr>
                <w:rFonts w:ascii="Times New Roman" w:eastAsia="宋体" w:hint="eastAsia"/>
                <w:kern w:val="0"/>
                <w:szCs w:val="21"/>
              </w:rPr>
              <w:t>核心概念、基础知识与基本理论</w:t>
            </w:r>
            <w:r>
              <w:rPr>
                <w:rFonts w:ascii="Times New Roman" w:eastAsia="宋体" w:hint="eastAsia"/>
                <w:kern w:val="0"/>
                <w:szCs w:val="21"/>
              </w:rPr>
              <w:t>，对</w:t>
            </w:r>
            <w:r w:rsidRPr="00A82490">
              <w:rPr>
                <w:rFonts w:ascii="Times New Roman" w:eastAsia="宋体" w:hint="eastAsia"/>
                <w:kern w:val="0"/>
                <w:szCs w:val="21"/>
              </w:rPr>
              <w:t>中国语文教育历史与经验教训</w:t>
            </w:r>
            <w:r>
              <w:rPr>
                <w:rFonts w:ascii="Times New Roman" w:eastAsia="宋体" w:hint="eastAsia"/>
                <w:kern w:val="0"/>
                <w:szCs w:val="21"/>
              </w:rPr>
              <w:t>、</w:t>
            </w:r>
            <w:r w:rsidRPr="00A82490">
              <w:rPr>
                <w:rFonts w:ascii="Times New Roman" w:eastAsia="宋体" w:hint="eastAsia"/>
                <w:kern w:val="0"/>
                <w:szCs w:val="21"/>
              </w:rPr>
              <w:t>对中小学语文课程标准</w:t>
            </w:r>
            <w:r>
              <w:rPr>
                <w:rFonts w:ascii="Times New Roman" w:eastAsia="宋体" w:hint="eastAsia"/>
                <w:kern w:val="0"/>
                <w:szCs w:val="21"/>
              </w:rPr>
              <w:t>的认识和</w:t>
            </w:r>
            <w:r w:rsidRPr="00A82490">
              <w:rPr>
                <w:rFonts w:ascii="Times New Roman" w:eastAsia="宋体" w:hint="eastAsia"/>
                <w:kern w:val="0"/>
                <w:szCs w:val="21"/>
              </w:rPr>
              <w:t>理解，分析中小学语文课例、测评题的能力，就某课文或某教学目标与内容进行教学设计的能力。</w:t>
            </w:r>
          </w:p>
        </w:tc>
      </w:tr>
    </w:tbl>
    <w:p w14:paraId="462CAAD3" w14:textId="77777777" w:rsidR="00C22D4C" w:rsidRDefault="00C22D4C" w:rsidP="008319FB">
      <w:pPr>
        <w:adjustRightInd w:val="0"/>
        <w:spacing w:beforeLines="50" w:before="156" w:afterLines="50" w:after="156" w:line="288" w:lineRule="auto"/>
        <w:ind w:firstLineChars="101" w:firstLine="365"/>
        <w:jc w:val="center"/>
        <w:rPr>
          <w:rFonts w:ascii="Times New Roman" w:eastAsia="宋体" w:hAnsi="宋体"/>
          <w:b/>
          <w:sz w:val="36"/>
          <w:szCs w:val="21"/>
        </w:rPr>
      </w:pPr>
    </w:p>
    <w:p w14:paraId="3AA24907" w14:textId="77777777" w:rsidR="001C1B39" w:rsidRPr="00890834" w:rsidRDefault="001C1B39" w:rsidP="008319FB">
      <w:pPr>
        <w:adjustRightInd w:val="0"/>
        <w:spacing w:beforeLines="50" w:before="156" w:afterLines="50" w:after="156" w:line="288" w:lineRule="auto"/>
        <w:ind w:firstLineChars="101" w:firstLine="365"/>
        <w:jc w:val="center"/>
        <w:rPr>
          <w:rFonts w:ascii="Times New Roman" w:eastAsia="宋体"/>
          <w:b/>
          <w:sz w:val="36"/>
          <w:szCs w:val="21"/>
        </w:rPr>
      </w:pPr>
      <w:r w:rsidRPr="00890834">
        <w:rPr>
          <w:rFonts w:ascii="Times New Roman" w:eastAsia="宋体" w:hAnsi="宋体"/>
          <w:b/>
          <w:sz w:val="36"/>
          <w:szCs w:val="21"/>
        </w:rPr>
        <w:t>自命题科目参考书</w:t>
      </w:r>
    </w:p>
    <w:tbl>
      <w:tblPr>
        <w:tblW w:w="1028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217"/>
        <w:gridCol w:w="1991"/>
        <w:gridCol w:w="7080"/>
      </w:tblGrid>
      <w:tr w:rsidR="001C1B39" w:rsidRPr="00890834" w14:paraId="53E9C164" w14:textId="77777777" w:rsidTr="00C22D4C">
        <w:trPr>
          <w:trHeight w:val="397"/>
          <w:jc w:val="center"/>
        </w:trPr>
        <w:tc>
          <w:tcPr>
            <w:tcW w:w="1217" w:type="dxa"/>
            <w:shd w:val="clear" w:color="auto" w:fill="auto"/>
            <w:noWrap/>
            <w:vAlign w:val="center"/>
          </w:tcPr>
          <w:p w14:paraId="7ED86C5A" w14:textId="77777777" w:rsidR="001C1B39" w:rsidRPr="00890834" w:rsidRDefault="001C1B39" w:rsidP="009428CA">
            <w:pPr>
              <w:widowControl/>
              <w:jc w:val="center"/>
              <w:rPr>
                <w:rFonts w:ascii="Times New Roman" w:eastAsia="宋体"/>
                <w:b/>
                <w:bCs/>
                <w:kern w:val="0"/>
                <w:szCs w:val="21"/>
              </w:rPr>
            </w:pPr>
            <w:r w:rsidRPr="00890834">
              <w:rPr>
                <w:rFonts w:ascii="Times New Roman" w:eastAsia="宋体" w:hAnsi="宋体"/>
                <w:b/>
                <w:bCs/>
                <w:kern w:val="0"/>
                <w:szCs w:val="21"/>
              </w:rPr>
              <w:t>科目</w:t>
            </w:r>
          </w:p>
          <w:p w14:paraId="4FC1BE97" w14:textId="77777777" w:rsidR="001C1B39" w:rsidRPr="00890834" w:rsidRDefault="001C1B39" w:rsidP="009428CA">
            <w:pPr>
              <w:widowControl/>
              <w:jc w:val="center"/>
              <w:rPr>
                <w:rFonts w:ascii="Times New Roman" w:eastAsia="宋体"/>
                <w:kern w:val="0"/>
                <w:szCs w:val="21"/>
              </w:rPr>
            </w:pPr>
            <w:r w:rsidRPr="00890834">
              <w:rPr>
                <w:rFonts w:ascii="Times New Roman" w:eastAsia="宋体" w:hAnsi="宋体"/>
                <w:b/>
                <w:bCs/>
                <w:kern w:val="0"/>
                <w:szCs w:val="21"/>
              </w:rPr>
              <w:t>代码</w:t>
            </w:r>
          </w:p>
        </w:tc>
        <w:tc>
          <w:tcPr>
            <w:tcW w:w="1991" w:type="dxa"/>
            <w:shd w:val="clear" w:color="auto" w:fill="auto"/>
            <w:noWrap/>
            <w:tcMar>
              <w:top w:w="0" w:type="dxa"/>
              <w:left w:w="108" w:type="dxa"/>
              <w:bottom w:w="0" w:type="dxa"/>
              <w:right w:w="108" w:type="dxa"/>
            </w:tcMar>
            <w:vAlign w:val="center"/>
          </w:tcPr>
          <w:p w14:paraId="56B99779" w14:textId="77777777" w:rsidR="001C1B39" w:rsidRPr="00890834" w:rsidRDefault="001C1B39" w:rsidP="009428CA">
            <w:pPr>
              <w:widowControl/>
              <w:jc w:val="center"/>
              <w:rPr>
                <w:rFonts w:ascii="Times New Roman" w:eastAsia="宋体"/>
                <w:kern w:val="0"/>
                <w:szCs w:val="21"/>
              </w:rPr>
            </w:pPr>
            <w:r w:rsidRPr="00890834">
              <w:rPr>
                <w:rFonts w:ascii="Times New Roman" w:eastAsia="宋体" w:hAnsi="宋体"/>
                <w:b/>
                <w:bCs/>
                <w:kern w:val="0"/>
                <w:szCs w:val="21"/>
              </w:rPr>
              <w:t>科目名称</w:t>
            </w:r>
          </w:p>
        </w:tc>
        <w:tc>
          <w:tcPr>
            <w:tcW w:w="7080" w:type="dxa"/>
            <w:shd w:val="clear" w:color="auto" w:fill="auto"/>
            <w:tcMar>
              <w:top w:w="0" w:type="dxa"/>
              <w:left w:w="108" w:type="dxa"/>
              <w:bottom w:w="0" w:type="dxa"/>
              <w:right w:w="108" w:type="dxa"/>
            </w:tcMar>
            <w:vAlign w:val="center"/>
          </w:tcPr>
          <w:p w14:paraId="28F4D706" w14:textId="77777777" w:rsidR="001C1B39" w:rsidRPr="00890834" w:rsidRDefault="001C1B39" w:rsidP="009428CA">
            <w:pPr>
              <w:widowControl/>
              <w:jc w:val="center"/>
              <w:rPr>
                <w:rFonts w:ascii="Times New Roman" w:eastAsia="宋体"/>
                <w:kern w:val="0"/>
                <w:szCs w:val="21"/>
              </w:rPr>
            </w:pPr>
            <w:r w:rsidRPr="00890834">
              <w:rPr>
                <w:rFonts w:ascii="Times New Roman" w:eastAsia="宋体" w:hAnsi="宋体"/>
                <w:b/>
                <w:bCs/>
                <w:kern w:val="0"/>
                <w:szCs w:val="21"/>
              </w:rPr>
              <w:t>参考书</w:t>
            </w:r>
          </w:p>
        </w:tc>
      </w:tr>
      <w:tr w:rsidR="001C1B39" w:rsidRPr="00890834" w14:paraId="0ECDBE32" w14:textId="77777777" w:rsidTr="00C22D4C">
        <w:trPr>
          <w:trHeight w:val="397"/>
          <w:jc w:val="center"/>
        </w:trPr>
        <w:tc>
          <w:tcPr>
            <w:tcW w:w="10288" w:type="dxa"/>
            <w:gridSpan w:val="3"/>
            <w:shd w:val="clear" w:color="auto" w:fill="auto"/>
            <w:noWrap/>
            <w:tcMar>
              <w:top w:w="0" w:type="dxa"/>
              <w:left w:w="108" w:type="dxa"/>
              <w:bottom w:w="0" w:type="dxa"/>
              <w:right w:w="108" w:type="dxa"/>
            </w:tcMar>
            <w:vAlign w:val="center"/>
          </w:tcPr>
          <w:p w14:paraId="49AD0CB8" w14:textId="77777777" w:rsidR="001C1B39" w:rsidRPr="00890834" w:rsidRDefault="001C1B39" w:rsidP="009428CA">
            <w:pPr>
              <w:widowControl/>
              <w:jc w:val="center"/>
              <w:rPr>
                <w:rFonts w:ascii="Times New Roman" w:eastAsia="宋体"/>
                <w:kern w:val="0"/>
                <w:szCs w:val="21"/>
              </w:rPr>
            </w:pPr>
            <w:r>
              <w:rPr>
                <w:rFonts w:ascii="Times New Roman" w:eastAsia="宋体"/>
                <w:b/>
                <w:kern w:val="0"/>
                <w:szCs w:val="21"/>
              </w:rPr>
              <w:t>008</w:t>
            </w:r>
            <w:r>
              <w:rPr>
                <w:rFonts w:ascii="Times New Roman" w:eastAsia="宋体" w:hint="eastAsia"/>
                <w:b/>
                <w:kern w:val="0"/>
                <w:szCs w:val="21"/>
              </w:rPr>
              <w:t>文学与传媒</w:t>
            </w:r>
            <w:r w:rsidRPr="00890834">
              <w:rPr>
                <w:rFonts w:ascii="Times New Roman" w:eastAsia="宋体" w:hAnsi="宋体"/>
                <w:b/>
                <w:kern w:val="0"/>
                <w:szCs w:val="21"/>
              </w:rPr>
              <w:t>学院</w:t>
            </w:r>
          </w:p>
        </w:tc>
      </w:tr>
      <w:tr w:rsidR="001C1B39" w:rsidRPr="00890834" w14:paraId="6F44AC1D" w14:textId="77777777" w:rsidTr="00C22D4C">
        <w:trPr>
          <w:trHeight w:val="397"/>
          <w:jc w:val="center"/>
        </w:trPr>
        <w:tc>
          <w:tcPr>
            <w:tcW w:w="1217" w:type="dxa"/>
            <w:shd w:val="clear" w:color="auto" w:fill="auto"/>
            <w:noWrap/>
            <w:vAlign w:val="center"/>
          </w:tcPr>
          <w:p w14:paraId="0606455B" w14:textId="77777777" w:rsidR="001C1B39" w:rsidRPr="00890834" w:rsidRDefault="001C1B39" w:rsidP="009428CA">
            <w:pPr>
              <w:widowControl/>
              <w:jc w:val="center"/>
              <w:rPr>
                <w:rFonts w:ascii="Times New Roman" w:eastAsia="宋体"/>
                <w:kern w:val="0"/>
                <w:szCs w:val="21"/>
              </w:rPr>
            </w:pPr>
            <w:r w:rsidRPr="00890834">
              <w:rPr>
                <w:rFonts w:ascii="Times New Roman" w:eastAsia="宋体"/>
                <w:kern w:val="0"/>
                <w:szCs w:val="21"/>
              </w:rPr>
              <w:t>781</w:t>
            </w:r>
          </w:p>
        </w:tc>
        <w:tc>
          <w:tcPr>
            <w:tcW w:w="1991" w:type="dxa"/>
            <w:shd w:val="clear" w:color="auto" w:fill="auto"/>
            <w:noWrap/>
            <w:tcMar>
              <w:top w:w="0" w:type="dxa"/>
              <w:left w:w="108" w:type="dxa"/>
              <w:bottom w:w="0" w:type="dxa"/>
              <w:right w:w="108" w:type="dxa"/>
            </w:tcMar>
            <w:vAlign w:val="center"/>
          </w:tcPr>
          <w:p w14:paraId="399F6896" w14:textId="77777777" w:rsidR="001C1B39" w:rsidRPr="00890834" w:rsidRDefault="001C1B39" w:rsidP="009428CA">
            <w:pPr>
              <w:widowControl/>
              <w:rPr>
                <w:rFonts w:ascii="Times New Roman" w:eastAsia="宋体"/>
                <w:kern w:val="0"/>
                <w:szCs w:val="21"/>
              </w:rPr>
            </w:pPr>
            <w:r w:rsidRPr="00890834">
              <w:rPr>
                <w:rFonts w:ascii="Times New Roman" w:eastAsia="宋体" w:hAnsi="宋体"/>
                <w:kern w:val="0"/>
                <w:szCs w:val="21"/>
              </w:rPr>
              <w:t>中国文学基础</w:t>
            </w:r>
          </w:p>
        </w:tc>
        <w:tc>
          <w:tcPr>
            <w:tcW w:w="7080" w:type="dxa"/>
            <w:shd w:val="clear" w:color="auto" w:fill="auto"/>
            <w:tcMar>
              <w:top w:w="0" w:type="dxa"/>
              <w:left w:w="108" w:type="dxa"/>
              <w:bottom w:w="0" w:type="dxa"/>
              <w:right w:w="108" w:type="dxa"/>
            </w:tcMar>
            <w:vAlign w:val="center"/>
          </w:tcPr>
          <w:p w14:paraId="337C02A2" w14:textId="77777777" w:rsidR="001C1B39" w:rsidRDefault="001C1B39" w:rsidP="009428CA">
            <w:pPr>
              <w:widowControl/>
              <w:jc w:val="left"/>
              <w:rPr>
                <w:rFonts w:ascii="Times New Roman" w:eastAsia="宋体"/>
                <w:kern w:val="0"/>
                <w:szCs w:val="21"/>
              </w:rPr>
            </w:pPr>
            <w:r w:rsidRPr="00E12676">
              <w:rPr>
                <w:rFonts w:ascii="Times New Roman" w:eastAsia="宋体" w:hint="eastAsia"/>
                <w:kern w:val="0"/>
                <w:szCs w:val="21"/>
              </w:rPr>
              <w:t>《中国古代文学史》（上中下）</w:t>
            </w:r>
            <w:r>
              <w:rPr>
                <w:rFonts w:ascii="Times New Roman" w:eastAsia="宋体" w:hint="eastAsia"/>
                <w:kern w:val="0"/>
                <w:szCs w:val="21"/>
              </w:rPr>
              <w:t>,</w:t>
            </w:r>
            <w:r w:rsidRPr="00E12676">
              <w:rPr>
                <w:rFonts w:ascii="Times New Roman" w:eastAsia="宋体" w:hint="eastAsia"/>
                <w:kern w:val="0"/>
                <w:szCs w:val="21"/>
              </w:rPr>
              <w:t>袁世硕</w:t>
            </w:r>
            <w:r>
              <w:rPr>
                <w:rFonts w:ascii="Times New Roman" w:eastAsia="宋体" w:hint="eastAsia"/>
                <w:kern w:val="0"/>
                <w:szCs w:val="21"/>
              </w:rPr>
              <w:t>主编</w:t>
            </w:r>
            <w:r>
              <w:rPr>
                <w:rFonts w:ascii="Times New Roman" w:eastAsia="宋体" w:hint="eastAsia"/>
                <w:kern w:val="0"/>
                <w:szCs w:val="21"/>
              </w:rPr>
              <w:t>,</w:t>
            </w:r>
            <w:r w:rsidRPr="00E12676">
              <w:rPr>
                <w:rFonts w:ascii="Times New Roman" w:eastAsia="宋体" w:hint="eastAsia"/>
                <w:kern w:val="0"/>
                <w:szCs w:val="21"/>
              </w:rPr>
              <w:t>2016</w:t>
            </w:r>
            <w:r w:rsidRPr="00E12676">
              <w:rPr>
                <w:rFonts w:ascii="Times New Roman" w:eastAsia="宋体" w:hint="eastAsia"/>
                <w:kern w:val="0"/>
                <w:szCs w:val="21"/>
              </w:rPr>
              <w:t>年</w:t>
            </w:r>
            <w:r>
              <w:rPr>
                <w:rFonts w:ascii="Times New Roman" w:eastAsia="宋体" w:hint="eastAsia"/>
                <w:kern w:val="0"/>
                <w:szCs w:val="21"/>
              </w:rPr>
              <w:t>,</w:t>
            </w:r>
            <w:r>
              <w:rPr>
                <w:rFonts w:ascii="Times New Roman" w:eastAsia="宋体" w:hint="eastAsia"/>
                <w:kern w:val="0"/>
                <w:szCs w:val="21"/>
              </w:rPr>
              <w:t>高等教育出版社</w:t>
            </w:r>
            <w:r w:rsidRPr="00E12676">
              <w:rPr>
                <w:rFonts w:ascii="Times New Roman" w:eastAsia="宋体" w:hint="eastAsia"/>
                <w:kern w:val="0"/>
                <w:szCs w:val="21"/>
              </w:rPr>
              <w:t>。</w:t>
            </w:r>
          </w:p>
          <w:p w14:paraId="377DC6E9" w14:textId="77777777" w:rsidR="001C1B39" w:rsidRPr="003E7F45" w:rsidRDefault="001C1B39" w:rsidP="009428CA">
            <w:pPr>
              <w:widowControl/>
              <w:jc w:val="left"/>
              <w:rPr>
                <w:rFonts w:ascii="Times New Roman" w:eastAsia="宋体"/>
                <w:kern w:val="0"/>
                <w:szCs w:val="21"/>
              </w:rPr>
            </w:pPr>
            <w:r w:rsidRPr="003E7F45">
              <w:rPr>
                <w:rFonts w:ascii="Times New Roman" w:eastAsia="宋体" w:hint="eastAsia"/>
                <w:kern w:val="0"/>
                <w:szCs w:val="21"/>
              </w:rPr>
              <w:t>《中国现代文学史</w:t>
            </w:r>
            <w:r w:rsidRPr="003E7F45">
              <w:rPr>
                <w:rFonts w:ascii="Times New Roman" w:eastAsia="宋体" w:hint="eastAsia"/>
                <w:kern w:val="0"/>
                <w:szCs w:val="21"/>
              </w:rPr>
              <w:t>(1917</w:t>
            </w:r>
            <w:r w:rsidRPr="003E7F45">
              <w:rPr>
                <w:rFonts w:ascii="Times New Roman" w:eastAsia="宋体" w:hint="eastAsia"/>
                <w:kern w:val="0"/>
                <w:szCs w:val="21"/>
              </w:rPr>
              <w:t>—</w:t>
            </w:r>
            <w:r w:rsidRPr="003E7F45">
              <w:rPr>
                <w:rFonts w:ascii="Times New Roman" w:eastAsia="宋体" w:hint="eastAsia"/>
                <w:kern w:val="0"/>
                <w:szCs w:val="21"/>
              </w:rPr>
              <w:t>2000)</w:t>
            </w:r>
            <w:r w:rsidRPr="003E7F45">
              <w:rPr>
                <w:rFonts w:ascii="Times New Roman" w:eastAsia="宋体" w:hint="eastAsia"/>
                <w:kern w:val="0"/>
                <w:szCs w:val="21"/>
              </w:rPr>
              <w:t>》</w:t>
            </w:r>
            <w:r>
              <w:rPr>
                <w:rFonts w:ascii="Times New Roman" w:eastAsia="宋体" w:hint="eastAsia"/>
                <w:kern w:val="0"/>
                <w:szCs w:val="21"/>
              </w:rPr>
              <w:t>,</w:t>
            </w:r>
            <w:r w:rsidRPr="003E7F45">
              <w:rPr>
                <w:rFonts w:ascii="Times New Roman" w:eastAsia="宋体" w:hint="eastAsia"/>
                <w:kern w:val="0"/>
                <w:szCs w:val="21"/>
              </w:rPr>
              <w:t>朱栋霖等编</w:t>
            </w:r>
            <w:r>
              <w:rPr>
                <w:rFonts w:ascii="Times New Roman" w:eastAsia="宋体" w:hint="eastAsia"/>
                <w:kern w:val="0"/>
                <w:szCs w:val="21"/>
              </w:rPr>
              <w:t>,</w:t>
            </w:r>
            <w:r w:rsidRPr="003E7F45">
              <w:rPr>
                <w:rFonts w:ascii="Times New Roman" w:eastAsia="宋体" w:hint="eastAsia"/>
                <w:kern w:val="0"/>
                <w:szCs w:val="21"/>
              </w:rPr>
              <w:t>2007</w:t>
            </w:r>
            <w:r w:rsidRPr="003E7F45">
              <w:rPr>
                <w:rFonts w:ascii="Times New Roman" w:eastAsia="宋体" w:hint="eastAsia"/>
                <w:kern w:val="0"/>
                <w:szCs w:val="21"/>
              </w:rPr>
              <w:t>年</w:t>
            </w:r>
            <w:r>
              <w:rPr>
                <w:rFonts w:ascii="Times New Roman" w:eastAsia="宋体" w:hint="eastAsia"/>
                <w:kern w:val="0"/>
                <w:szCs w:val="21"/>
              </w:rPr>
              <w:t>,</w:t>
            </w:r>
            <w:r w:rsidRPr="003E7F45">
              <w:rPr>
                <w:rFonts w:ascii="Times New Roman" w:eastAsia="宋体" w:hint="eastAsia"/>
                <w:kern w:val="0"/>
                <w:szCs w:val="21"/>
              </w:rPr>
              <w:t>北京大学出版社。</w:t>
            </w:r>
          </w:p>
        </w:tc>
      </w:tr>
      <w:tr w:rsidR="001C1B39" w:rsidRPr="00890834" w14:paraId="0398D176" w14:textId="77777777" w:rsidTr="00C22D4C">
        <w:trPr>
          <w:trHeight w:val="397"/>
          <w:jc w:val="center"/>
        </w:trPr>
        <w:tc>
          <w:tcPr>
            <w:tcW w:w="1217" w:type="dxa"/>
            <w:shd w:val="clear" w:color="auto" w:fill="auto"/>
            <w:noWrap/>
            <w:vAlign w:val="center"/>
          </w:tcPr>
          <w:p w14:paraId="388BBBB6" w14:textId="77777777" w:rsidR="001C1B39" w:rsidRPr="00890834" w:rsidRDefault="001C1B39" w:rsidP="009428CA">
            <w:pPr>
              <w:widowControl/>
              <w:jc w:val="center"/>
              <w:rPr>
                <w:rFonts w:ascii="Times New Roman" w:eastAsia="宋体"/>
                <w:kern w:val="0"/>
                <w:szCs w:val="21"/>
              </w:rPr>
            </w:pPr>
            <w:r w:rsidRPr="00890834">
              <w:rPr>
                <w:rFonts w:ascii="Times New Roman" w:eastAsia="宋体"/>
                <w:kern w:val="0"/>
                <w:szCs w:val="21"/>
              </w:rPr>
              <w:lastRenderedPageBreak/>
              <w:t>881</w:t>
            </w:r>
          </w:p>
        </w:tc>
        <w:tc>
          <w:tcPr>
            <w:tcW w:w="1991" w:type="dxa"/>
            <w:shd w:val="clear" w:color="auto" w:fill="auto"/>
            <w:noWrap/>
            <w:tcMar>
              <w:top w:w="0" w:type="dxa"/>
              <w:left w:w="108" w:type="dxa"/>
              <w:bottom w:w="0" w:type="dxa"/>
              <w:right w:w="108" w:type="dxa"/>
            </w:tcMar>
            <w:vAlign w:val="center"/>
          </w:tcPr>
          <w:p w14:paraId="63AD139A" w14:textId="77777777" w:rsidR="001C1B39" w:rsidRPr="00890834" w:rsidRDefault="001C1B39" w:rsidP="009428CA">
            <w:pPr>
              <w:widowControl/>
              <w:rPr>
                <w:rFonts w:ascii="Times New Roman" w:eastAsia="宋体"/>
                <w:kern w:val="0"/>
                <w:szCs w:val="21"/>
              </w:rPr>
            </w:pPr>
            <w:r w:rsidRPr="00890834">
              <w:rPr>
                <w:rFonts w:ascii="Times New Roman" w:eastAsia="宋体" w:hAnsi="宋体"/>
                <w:kern w:val="0"/>
                <w:szCs w:val="21"/>
              </w:rPr>
              <w:t>语言学概论</w:t>
            </w:r>
          </w:p>
        </w:tc>
        <w:tc>
          <w:tcPr>
            <w:tcW w:w="7080" w:type="dxa"/>
            <w:shd w:val="clear" w:color="auto" w:fill="auto"/>
            <w:tcMar>
              <w:top w:w="0" w:type="dxa"/>
              <w:left w:w="108" w:type="dxa"/>
              <w:bottom w:w="0" w:type="dxa"/>
              <w:right w:w="108" w:type="dxa"/>
            </w:tcMar>
            <w:vAlign w:val="center"/>
          </w:tcPr>
          <w:p w14:paraId="01D5D6A9" w14:textId="77777777" w:rsidR="001C1B39" w:rsidRPr="00890834" w:rsidRDefault="001C1B39" w:rsidP="009428CA">
            <w:pPr>
              <w:widowControl/>
              <w:jc w:val="left"/>
              <w:rPr>
                <w:rFonts w:ascii="Times New Roman" w:eastAsia="宋体"/>
                <w:kern w:val="0"/>
                <w:szCs w:val="21"/>
              </w:rPr>
            </w:pPr>
            <w:r w:rsidRPr="00DE06BC">
              <w:rPr>
                <w:rFonts w:ascii="Times New Roman" w:eastAsia="宋体" w:hint="eastAsia"/>
                <w:kern w:val="0"/>
                <w:szCs w:val="21"/>
              </w:rPr>
              <w:t>《语言学概论》（第二版）</w:t>
            </w:r>
            <w:r>
              <w:rPr>
                <w:rFonts w:ascii="Times New Roman" w:eastAsia="宋体" w:hint="eastAsia"/>
                <w:kern w:val="0"/>
                <w:szCs w:val="21"/>
              </w:rPr>
              <w:t>,</w:t>
            </w:r>
            <w:r w:rsidRPr="00DE06BC">
              <w:rPr>
                <w:rFonts w:ascii="Times New Roman" w:eastAsia="宋体" w:hint="eastAsia"/>
                <w:kern w:val="0"/>
                <w:szCs w:val="21"/>
              </w:rPr>
              <w:t>邢福义、吴振国主编</w:t>
            </w:r>
            <w:r>
              <w:rPr>
                <w:rFonts w:ascii="Times New Roman" w:eastAsia="宋体" w:hint="eastAsia"/>
                <w:kern w:val="0"/>
                <w:szCs w:val="21"/>
              </w:rPr>
              <w:t>,</w:t>
            </w:r>
            <w:r w:rsidRPr="00DE06BC">
              <w:rPr>
                <w:rFonts w:ascii="Times New Roman" w:eastAsia="宋体" w:hint="eastAsia"/>
                <w:kern w:val="0"/>
                <w:szCs w:val="21"/>
              </w:rPr>
              <w:t>2010</w:t>
            </w:r>
            <w:r w:rsidRPr="00DE06BC">
              <w:rPr>
                <w:rFonts w:ascii="Times New Roman" w:eastAsia="宋体" w:hint="eastAsia"/>
                <w:kern w:val="0"/>
                <w:szCs w:val="21"/>
              </w:rPr>
              <w:t>年</w:t>
            </w:r>
            <w:r>
              <w:rPr>
                <w:rFonts w:ascii="Times New Roman" w:eastAsia="宋体" w:hint="eastAsia"/>
                <w:kern w:val="0"/>
                <w:szCs w:val="21"/>
              </w:rPr>
              <w:t>,</w:t>
            </w:r>
            <w:r w:rsidRPr="00DE06BC">
              <w:rPr>
                <w:rFonts w:ascii="Times New Roman" w:eastAsia="宋体" w:hint="eastAsia"/>
                <w:kern w:val="0"/>
                <w:szCs w:val="21"/>
              </w:rPr>
              <w:t>华中师范大学出版社。</w:t>
            </w:r>
          </w:p>
        </w:tc>
      </w:tr>
      <w:tr w:rsidR="001C1B39" w:rsidRPr="00890834" w14:paraId="05EF5533" w14:textId="77777777" w:rsidTr="00C22D4C">
        <w:trPr>
          <w:trHeight w:val="397"/>
          <w:jc w:val="center"/>
        </w:trPr>
        <w:tc>
          <w:tcPr>
            <w:tcW w:w="1217" w:type="dxa"/>
            <w:shd w:val="clear" w:color="auto" w:fill="auto"/>
            <w:noWrap/>
            <w:vAlign w:val="center"/>
          </w:tcPr>
          <w:p w14:paraId="18A85AF6" w14:textId="77777777" w:rsidR="001C1B39" w:rsidRPr="00890834" w:rsidRDefault="001C1B39" w:rsidP="009428CA">
            <w:pPr>
              <w:widowControl/>
              <w:jc w:val="center"/>
              <w:rPr>
                <w:rFonts w:ascii="Times New Roman" w:eastAsia="宋体"/>
                <w:kern w:val="0"/>
                <w:szCs w:val="21"/>
              </w:rPr>
            </w:pPr>
            <w:r w:rsidRPr="00890834">
              <w:rPr>
                <w:rFonts w:ascii="Times New Roman" w:eastAsia="宋体"/>
                <w:kern w:val="0"/>
                <w:szCs w:val="21"/>
              </w:rPr>
              <w:t>354</w:t>
            </w:r>
          </w:p>
        </w:tc>
        <w:tc>
          <w:tcPr>
            <w:tcW w:w="1991" w:type="dxa"/>
            <w:shd w:val="clear" w:color="auto" w:fill="auto"/>
            <w:noWrap/>
            <w:tcMar>
              <w:top w:w="0" w:type="dxa"/>
              <w:left w:w="108" w:type="dxa"/>
              <w:bottom w:w="0" w:type="dxa"/>
              <w:right w:w="108" w:type="dxa"/>
            </w:tcMar>
            <w:vAlign w:val="center"/>
          </w:tcPr>
          <w:p w14:paraId="0DB65798" w14:textId="77777777" w:rsidR="001C1B39" w:rsidRPr="00890834" w:rsidRDefault="001C1B39" w:rsidP="009428CA">
            <w:pPr>
              <w:widowControl/>
              <w:rPr>
                <w:rFonts w:ascii="Times New Roman" w:eastAsia="宋体"/>
                <w:kern w:val="0"/>
                <w:szCs w:val="21"/>
              </w:rPr>
            </w:pPr>
            <w:r w:rsidRPr="00890834">
              <w:rPr>
                <w:rFonts w:ascii="Times New Roman" w:eastAsia="宋体" w:hAnsi="宋体"/>
                <w:kern w:val="0"/>
                <w:szCs w:val="21"/>
              </w:rPr>
              <w:t>汉语基础</w:t>
            </w:r>
          </w:p>
        </w:tc>
        <w:tc>
          <w:tcPr>
            <w:tcW w:w="7080" w:type="dxa"/>
            <w:shd w:val="clear" w:color="auto" w:fill="auto"/>
            <w:tcMar>
              <w:top w:w="0" w:type="dxa"/>
              <w:left w:w="108" w:type="dxa"/>
              <w:bottom w:w="0" w:type="dxa"/>
              <w:right w:w="108" w:type="dxa"/>
            </w:tcMar>
            <w:vAlign w:val="center"/>
          </w:tcPr>
          <w:p w14:paraId="274B0A58" w14:textId="77777777" w:rsidR="001C1B39" w:rsidRPr="00DE06BC" w:rsidRDefault="001C1B39" w:rsidP="009428CA">
            <w:pPr>
              <w:widowControl/>
              <w:jc w:val="left"/>
              <w:rPr>
                <w:rFonts w:ascii="Times New Roman" w:eastAsia="宋体"/>
                <w:kern w:val="0"/>
                <w:szCs w:val="21"/>
              </w:rPr>
            </w:pPr>
            <w:r w:rsidRPr="00DE06BC">
              <w:rPr>
                <w:rFonts w:ascii="Times New Roman" w:eastAsia="宋体" w:hint="eastAsia"/>
                <w:kern w:val="0"/>
                <w:szCs w:val="21"/>
              </w:rPr>
              <w:t>《现代汉语》（增订六版）</w:t>
            </w:r>
            <w:r>
              <w:rPr>
                <w:rFonts w:ascii="Times New Roman" w:eastAsia="宋体" w:hint="eastAsia"/>
                <w:kern w:val="0"/>
                <w:szCs w:val="21"/>
              </w:rPr>
              <w:t>,</w:t>
            </w:r>
            <w:r w:rsidRPr="00DE06BC">
              <w:rPr>
                <w:rFonts w:ascii="Times New Roman" w:eastAsia="宋体" w:hint="eastAsia"/>
                <w:kern w:val="0"/>
                <w:szCs w:val="21"/>
              </w:rPr>
              <w:t>黄伯荣、廖序东主编</w:t>
            </w:r>
            <w:r>
              <w:rPr>
                <w:rFonts w:ascii="Times New Roman" w:eastAsia="宋体" w:hint="eastAsia"/>
                <w:kern w:val="0"/>
                <w:szCs w:val="21"/>
              </w:rPr>
              <w:t>,</w:t>
            </w:r>
            <w:r w:rsidRPr="00DE06BC">
              <w:rPr>
                <w:rFonts w:ascii="Times New Roman" w:eastAsia="宋体" w:hint="eastAsia"/>
                <w:kern w:val="0"/>
                <w:szCs w:val="21"/>
              </w:rPr>
              <w:t>2017</w:t>
            </w:r>
            <w:r w:rsidRPr="00DE06BC">
              <w:rPr>
                <w:rFonts w:ascii="Times New Roman" w:eastAsia="宋体" w:hint="eastAsia"/>
                <w:kern w:val="0"/>
                <w:szCs w:val="21"/>
              </w:rPr>
              <w:t>年</w:t>
            </w:r>
            <w:r>
              <w:rPr>
                <w:rFonts w:ascii="Times New Roman" w:eastAsia="宋体" w:hint="eastAsia"/>
                <w:kern w:val="0"/>
                <w:szCs w:val="21"/>
              </w:rPr>
              <w:t>,</w:t>
            </w:r>
            <w:r w:rsidRPr="00DE06BC">
              <w:rPr>
                <w:rFonts w:ascii="Times New Roman" w:eastAsia="宋体" w:hint="eastAsia"/>
                <w:kern w:val="0"/>
                <w:szCs w:val="21"/>
              </w:rPr>
              <w:t>高等教育出版社。</w:t>
            </w:r>
          </w:p>
          <w:p w14:paraId="04D8A2EF" w14:textId="77777777" w:rsidR="001C1B39" w:rsidRPr="00890834" w:rsidRDefault="001C1B39" w:rsidP="009428CA">
            <w:pPr>
              <w:widowControl/>
              <w:jc w:val="left"/>
              <w:rPr>
                <w:rFonts w:ascii="Times New Roman" w:eastAsia="宋体"/>
                <w:kern w:val="0"/>
                <w:szCs w:val="21"/>
              </w:rPr>
            </w:pPr>
            <w:r w:rsidRPr="00DE06BC">
              <w:rPr>
                <w:rFonts w:ascii="Times New Roman" w:eastAsia="宋体" w:hint="eastAsia"/>
                <w:kern w:val="0"/>
                <w:szCs w:val="21"/>
              </w:rPr>
              <w:t>《古代汉语》（</w:t>
            </w:r>
            <w:r>
              <w:rPr>
                <w:rFonts w:ascii="Times New Roman" w:eastAsia="宋体" w:hint="eastAsia"/>
                <w:kern w:val="0"/>
                <w:szCs w:val="21"/>
              </w:rPr>
              <w:t>上下，</w:t>
            </w:r>
            <w:r w:rsidRPr="00DE06BC">
              <w:rPr>
                <w:rFonts w:ascii="Times New Roman" w:eastAsia="宋体" w:hint="eastAsia"/>
                <w:kern w:val="0"/>
                <w:szCs w:val="21"/>
              </w:rPr>
              <w:t>修订本）</w:t>
            </w:r>
            <w:r>
              <w:rPr>
                <w:rFonts w:ascii="Times New Roman" w:eastAsia="宋体" w:hint="eastAsia"/>
                <w:kern w:val="0"/>
                <w:szCs w:val="21"/>
              </w:rPr>
              <w:t>,</w:t>
            </w:r>
            <w:r w:rsidRPr="00DE06BC">
              <w:rPr>
                <w:rFonts w:ascii="Times New Roman" w:eastAsia="宋体" w:hint="eastAsia"/>
                <w:kern w:val="0"/>
                <w:szCs w:val="21"/>
              </w:rPr>
              <w:t>郭锡良等编著</w:t>
            </w:r>
            <w:r>
              <w:rPr>
                <w:rFonts w:ascii="Times New Roman" w:eastAsia="宋体" w:hint="eastAsia"/>
                <w:kern w:val="0"/>
                <w:szCs w:val="21"/>
              </w:rPr>
              <w:t>,</w:t>
            </w:r>
            <w:r w:rsidRPr="00DE06BC">
              <w:rPr>
                <w:rFonts w:ascii="Times New Roman" w:eastAsia="宋体" w:hint="eastAsia"/>
                <w:kern w:val="0"/>
                <w:szCs w:val="21"/>
              </w:rPr>
              <w:t>1999</w:t>
            </w:r>
            <w:r w:rsidRPr="00DE06BC">
              <w:rPr>
                <w:rFonts w:ascii="Times New Roman" w:eastAsia="宋体" w:hint="eastAsia"/>
                <w:kern w:val="0"/>
                <w:szCs w:val="21"/>
              </w:rPr>
              <w:t>年</w:t>
            </w:r>
            <w:r>
              <w:rPr>
                <w:rFonts w:ascii="Times New Roman" w:eastAsia="宋体" w:hint="eastAsia"/>
                <w:kern w:val="0"/>
                <w:szCs w:val="21"/>
              </w:rPr>
              <w:t>,</w:t>
            </w:r>
            <w:r w:rsidRPr="00DE06BC">
              <w:rPr>
                <w:rFonts w:ascii="Times New Roman" w:eastAsia="宋体" w:hint="eastAsia"/>
                <w:kern w:val="0"/>
                <w:szCs w:val="21"/>
              </w:rPr>
              <w:t>商务印书馆。</w:t>
            </w:r>
          </w:p>
        </w:tc>
      </w:tr>
      <w:tr w:rsidR="001C1B39" w:rsidRPr="00890834" w14:paraId="6AD652C4" w14:textId="77777777" w:rsidTr="00C22D4C">
        <w:trPr>
          <w:trHeight w:val="397"/>
          <w:jc w:val="center"/>
        </w:trPr>
        <w:tc>
          <w:tcPr>
            <w:tcW w:w="1217" w:type="dxa"/>
            <w:shd w:val="clear" w:color="auto" w:fill="auto"/>
            <w:noWrap/>
            <w:vAlign w:val="center"/>
          </w:tcPr>
          <w:p w14:paraId="49A4415B" w14:textId="77777777" w:rsidR="001C1B39" w:rsidRPr="00890834" w:rsidRDefault="001C1B39" w:rsidP="009428CA">
            <w:pPr>
              <w:widowControl/>
              <w:jc w:val="center"/>
              <w:rPr>
                <w:rFonts w:ascii="Times New Roman" w:eastAsia="宋体"/>
                <w:kern w:val="0"/>
                <w:szCs w:val="21"/>
              </w:rPr>
            </w:pPr>
            <w:r w:rsidRPr="00890834">
              <w:rPr>
                <w:rFonts w:ascii="Times New Roman" w:eastAsia="宋体"/>
                <w:kern w:val="0"/>
                <w:szCs w:val="21"/>
              </w:rPr>
              <w:t>445</w:t>
            </w:r>
          </w:p>
        </w:tc>
        <w:tc>
          <w:tcPr>
            <w:tcW w:w="1991" w:type="dxa"/>
            <w:shd w:val="clear" w:color="auto" w:fill="auto"/>
            <w:noWrap/>
            <w:tcMar>
              <w:top w:w="0" w:type="dxa"/>
              <w:left w:w="108" w:type="dxa"/>
              <w:bottom w:w="0" w:type="dxa"/>
              <w:right w:w="108" w:type="dxa"/>
            </w:tcMar>
            <w:vAlign w:val="center"/>
          </w:tcPr>
          <w:p w14:paraId="3D6C2E9E" w14:textId="77777777" w:rsidR="001C1B39" w:rsidRPr="00890834" w:rsidRDefault="001C1B39" w:rsidP="009428CA">
            <w:pPr>
              <w:widowControl/>
              <w:rPr>
                <w:rFonts w:ascii="Times New Roman" w:eastAsia="宋体"/>
                <w:kern w:val="0"/>
                <w:szCs w:val="21"/>
              </w:rPr>
            </w:pPr>
            <w:r w:rsidRPr="00890834">
              <w:rPr>
                <w:rFonts w:ascii="Times New Roman" w:eastAsia="宋体" w:hAnsi="宋体"/>
                <w:kern w:val="0"/>
                <w:szCs w:val="21"/>
              </w:rPr>
              <w:t>汉语国际教育基础</w:t>
            </w:r>
          </w:p>
        </w:tc>
        <w:tc>
          <w:tcPr>
            <w:tcW w:w="7080" w:type="dxa"/>
            <w:shd w:val="clear" w:color="auto" w:fill="auto"/>
            <w:tcMar>
              <w:top w:w="0" w:type="dxa"/>
              <w:left w:w="108" w:type="dxa"/>
              <w:bottom w:w="0" w:type="dxa"/>
              <w:right w:w="108" w:type="dxa"/>
            </w:tcMar>
            <w:vAlign w:val="center"/>
          </w:tcPr>
          <w:p w14:paraId="7A452A6D" w14:textId="77777777" w:rsidR="001C1B39" w:rsidRPr="00DE06BC" w:rsidRDefault="001C1B39" w:rsidP="009428CA">
            <w:pPr>
              <w:widowControl/>
              <w:jc w:val="left"/>
              <w:rPr>
                <w:rFonts w:ascii="Times New Roman" w:eastAsia="宋体"/>
                <w:kern w:val="0"/>
                <w:szCs w:val="21"/>
              </w:rPr>
            </w:pPr>
            <w:r w:rsidRPr="00DE06BC">
              <w:rPr>
                <w:rFonts w:ascii="Times New Roman" w:eastAsia="宋体" w:hint="eastAsia"/>
                <w:kern w:val="0"/>
                <w:szCs w:val="21"/>
              </w:rPr>
              <w:t>《对外汉语教育学引论》</w:t>
            </w:r>
            <w:r>
              <w:rPr>
                <w:rFonts w:ascii="Times New Roman" w:eastAsia="宋体" w:hint="eastAsia"/>
                <w:kern w:val="0"/>
                <w:szCs w:val="21"/>
              </w:rPr>
              <w:t>,</w:t>
            </w:r>
            <w:r w:rsidRPr="00DE06BC">
              <w:rPr>
                <w:rFonts w:ascii="Times New Roman" w:eastAsia="宋体" w:hint="eastAsia"/>
                <w:kern w:val="0"/>
                <w:szCs w:val="21"/>
              </w:rPr>
              <w:t>刘珣</w:t>
            </w:r>
            <w:r>
              <w:rPr>
                <w:rFonts w:ascii="Times New Roman" w:eastAsia="宋体" w:hint="eastAsia"/>
                <w:kern w:val="0"/>
                <w:szCs w:val="21"/>
              </w:rPr>
              <w:t>,</w:t>
            </w:r>
            <w:r w:rsidRPr="00DE06BC">
              <w:rPr>
                <w:rFonts w:ascii="Times New Roman" w:eastAsia="宋体" w:hint="eastAsia"/>
                <w:kern w:val="0"/>
                <w:szCs w:val="21"/>
              </w:rPr>
              <w:t>2000</w:t>
            </w:r>
            <w:r w:rsidRPr="00DE06BC">
              <w:rPr>
                <w:rFonts w:ascii="Times New Roman" w:eastAsia="宋体" w:hint="eastAsia"/>
                <w:kern w:val="0"/>
                <w:szCs w:val="21"/>
              </w:rPr>
              <w:t>年，北京语言文化大学出版社。</w:t>
            </w:r>
          </w:p>
          <w:p w14:paraId="4A799F4B" w14:textId="77777777" w:rsidR="001C1B39" w:rsidRPr="00DE06BC" w:rsidRDefault="001C1B39" w:rsidP="009428CA">
            <w:pPr>
              <w:widowControl/>
              <w:jc w:val="left"/>
              <w:rPr>
                <w:rFonts w:ascii="Times New Roman" w:eastAsia="宋体"/>
                <w:kern w:val="0"/>
                <w:szCs w:val="21"/>
              </w:rPr>
            </w:pPr>
            <w:r w:rsidRPr="00DE06BC">
              <w:rPr>
                <w:rFonts w:ascii="Times New Roman" w:eastAsia="宋体" w:hint="eastAsia"/>
                <w:kern w:val="0"/>
                <w:szCs w:val="21"/>
              </w:rPr>
              <w:t>《中国文化要略》（第</w:t>
            </w:r>
            <w:r w:rsidRPr="00DE06BC">
              <w:rPr>
                <w:rFonts w:ascii="Times New Roman" w:eastAsia="宋体" w:hint="eastAsia"/>
                <w:kern w:val="0"/>
                <w:szCs w:val="21"/>
              </w:rPr>
              <w:t>4</w:t>
            </w:r>
            <w:r w:rsidRPr="00DE06BC">
              <w:rPr>
                <w:rFonts w:ascii="Times New Roman" w:eastAsia="宋体" w:hint="eastAsia"/>
                <w:kern w:val="0"/>
                <w:szCs w:val="21"/>
              </w:rPr>
              <w:t>版）</w:t>
            </w:r>
            <w:r>
              <w:rPr>
                <w:rFonts w:ascii="Times New Roman" w:eastAsia="宋体" w:hint="eastAsia"/>
                <w:kern w:val="0"/>
                <w:szCs w:val="21"/>
              </w:rPr>
              <w:t>,</w:t>
            </w:r>
            <w:r w:rsidRPr="00DE06BC">
              <w:rPr>
                <w:rFonts w:ascii="Times New Roman" w:eastAsia="宋体" w:hint="eastAsia"/>
                <w:kern w:val="0"/>
                <w:szCs w:val="21"/>
              </w:rPr>
              <w:t>程裕祯</w:t>
            </w:r>
            <w:r>
              <w:rPr>
                <w:rFonts w:ascii="Times New Roman" w:eastAsia="宋体" w:hint="eastAsia"/>
                <w:kern w:val="0"/>
                <w:szCs w:val="21"/>
              </w:rPr>
              <w:t>著</w:t>
            </w:r>
            <w:r>
              <w:rPr>
                <w:rFonts w:ascii="Times New Roman" w:eastAsia="宋体" w:hint="eastAsia"/>
                <w:kern w:val="0"/>
                <w:szCs w:val="21"/>
              </w:rPr>
              <w:t>,</w:t>
            </w:r>
            <w:r w:rsidRPr="00DE06BC">
              <w:rPr>
                <w:rFonts w:ascii="Times New Roman" w:eastAsia="宋体" w:hint="eastAsia"/>
                <w:kern w:val="0"/>
                <w:szCs w:val="21"/>
              </w:rPr>
              <w:t xml:space="preserve"> 2017</w:t>
            </w:r>
            <w:r w:rsidRPr="00DE06BC">
              <w:rPr>
                <w:rFonts w:ascii="Times New Roman" w:eastAsia="宋体" w:hint="eastAsia"/>
                <w:kern w:val="0"/>
                <w:szCs w:val="21"/>
              </w:rPr>
              <w:t>年</w:t>
            </w:r>
            <w:r>
              <w:rPr>
                <w:rFonts w:ascii="Times New Roman" w:eastAsia="宋体" w:hint="eastAsia"/>
                <w:kern w:val="0"/>
                <w:szCs w:val="21"/>
              </w:rPr>
              <w:t>,</w:t>
            </w:r>
            <w:r w:rsidRPr="00DE06BC">
              <w:rPr>
                <w:rFonts w:ascii="Times New Roman" w:eastAsia="宋体" w:hint="eastAsia"/>
                <w:kern w:val="0"/>
                <w:szCs w:val="21"/>
              </w:rPr>
              <w:t>外语教学与研究出版社。</w:t>
            </w:r>
          </w:p>
          <w:p w14:paraId="36E0D84A" w14:textId="77777777" w:rsidR="001C1B39" w:rsidRPr="00890834" w:rsidRDefault="001C1B39" w:rsidP="009428CA">
            <w:pPr>
              <w:widowControl/>
              <w:jc w:val="left"/>
              <w:rPr>
                <w:rFonts w:ascii="Times New Roman" w:eastAsia="宋体"/>
                <w:kern w:val="0"/>
                <w:szCs w:val="21"/>
              </w:rPr>
            </w:pPr>
            <w:r w:rsidRPr="00DE06BC">
              <w:rPr>
                <w:rFonts w:ascii="Times New Roman" w:eastAsia="宋体" w:hint="eastAsia"/>
                <w:kern w:val="0"/>
                <w:szCs w:val="21"/>
              </w:rPr>
              <w:t>《跨文化交际学概论》</w:t>
            </w:r>
            <w:r>
              <w:rPr>
                <w:rFonts w:ascii="Times New Roman" w:eastAsia="宋体" w:hint="eastAsia"/>
                <w:kern w:val="0"/>
                <w:szCs w:val="21"/>
              </w:rPr>
              <w:t>,</w:t>
            </w:r>
            <w:r w:rsidRPr="00DE06BC">
              <w:rPr>
                <w:rFonts w:ascii="Times New Roman" w:eastAsia="宋体" w:hint="eastAsia"/>
                <w:kern w:val="0"/>
                <w:szCs w:val="21"/>
              </w:rPr>
              <w:t>胡文仲</w:t>
            </w:r>
            <w:r>
              <w:rPr>
                <w:rFonts w:ascii="Times New Roman" w:eastAsia="宋体" w:hint="eastAsia"/>
                <w:kern w:val="0"/>
                <w:szCs w:val="21"/>
              </w:rPr>
              <w:t>著</w:t>
            </w:r>
            <w:r>
              <w:rPr>
                <w:rFonts w:ascii="Times New Roman" w:eastAsia="宋体" w:hint="eastAsia"/>
                <w:kern w:val="0"/>
                <w:szCs w:val="21"/>
              </w:rPr>
              <w:t>,</w:t>
            </w:r>
            <w:r w:rsidRPr="00DE06BC">
              <w:rPr>
                <w:rFonts w:ascii="Times New Roman" w:eastAsia="宋体" w:hint="eastAsia"/>
                <w:kern w:val="0"/>
                <w:szCs w:val="21"/>
              </w:rPr>
              <w:t>2012</w:t>
            </w:r>
            <w:r w:rsidRPr="00DE06BC">
              <w:rPr>
                <w:rFonts w:ascii="Times New Roman" w:eastAsia="宋体" w:hint="eastAsia"/>
                <w:kern w:val="0"/>
                <w:szCs w:val="21"/>
              </w:rPr>
              <w:t>年</w:t>
            </w:r>
            <w:r>
              <w:rPr>
                <w:rFonts w:ascii="Times New Roman" w:eastAsia="宋体" w:hint="eastAsia"/>
                <w:kern w:val="0"/>
                <w:szCs w:val="21"/>
              </w:rPr>
              <w:t>,</w:t>
            </w:r>
            <w:r w:rsidRPr="00DE06BC">
              <w:rPr>
                <w:rFonts w:ascii="Times New Roman" w:eastAsia="宋体" w:hint="eastAsia"/>
                <w:kern w:val="0"/>
                <w:szCs w:val="21"/>
              </w:rPr>
              <w:t>外语教学与研究出版社。</w:t>
            </w:r>
          </w:p>
        </w:tc>
      </w:tr>
      <w:tr w:rsidR="001C1B39" w:rsidRPr="00890834" w14:paraId="24CD3405" w14:textId="77777777" w:rsidTr="00C22D4C">
        <w:trPr>
          <w:trHeight w:val="397"/>
          <w:jc w:val="center"/>
        </w:trPr>
        <w:tc>
          <w:tcPr>
            <w:tcW w:w="1217" w:type="dxa"/>
            <w:shd w:val="clear" w:color="auto" w:fill="auto"/>
            <w:noWrap/>
            <w:vAlign w:val="center"/>
          </w:tcPr>
          <w:p w14:paraId="3B3218C6" w14:textId="77777777" w:rsidR="001C1B39" w:rsidRPr="00890834" w:rsidRDefault="001C1B39" w:rsidP="009428CA">
            <w:pPr>
              <w:widowControl/>
              <w:jc w:val="center"/>
              <w:rPr>
                <w:rFonts w:ascii="Times New Roman" w:eastAsia="宋体"/>
                <w:kern w:val="0"/>
                <w:szCs w:val="21"/>
              </w:rPr>
            </w:pPr>
            <w:r w:rsidRPr="00890834">
              <w:rPr>
                <w:rFonts w:ascii="Times New Roman" w:eastAsia="宋体"/>
                <w:kern w:val="0"/>
                <w:szCs w:val="21"/>
              </w:rPr>
              <w:t>333</w:t>
            </w:r>
          </w:p>
        </w:tc>
        <w:tc>
          <w:tcPr>
            <w:tcW w:w="1991" w:type="dxa"/>
            <w:shd w:val="clear" w:color="auto" w:fill="auto"/>
            <w:noWrap/>
            <w:tcMar>
              <w:top w:w="0" w:type="dxa"/>
              <w:left w:w="108" w:type="dxa"/>
              <w:bottom w:w="0" w:type="dxa"/>
              <w:right w:w="108" w:type="dxa"/>
            </w:tcMar>
            <w:vAlign w:val="center"/>
          </w:tcPr>
          <w:p w14:paraId="0BED293E" w14:textId="77777777" w:rsidR="001C1B39" w:rsidRPr="00890834" w:rsidRDefault="001C1B39" w:rsidP="001C1B39">
            <w:pPr>
              <w:adjustRightInd w:val="0"/>
              <w:snapToGrid w:val="0"/>
              <w:spacing w:line="360" w:lineRule="auto"/>
              <w:ind w:rightChars="20" w:right="42" w:firstLineChars="20" w:firstLine="42"/>
              <w:jc w:val="left"/>
              <w:rPr>
                <w:rFonts w:ascii="Times New Roman" w:eastAsia="宋体"/>
                <w:kern w:val="0"/>
                <w:szCs w:val="21"/>
              </w:rPr>
            </w:pPr>
            <w:r w:rsidRPr="00890834">
              <w:rPr>
                <w:rFonts w:ascii="Times New Roman" w:eastAsia="宋体" w:hAnsi="宋体"/>
                <w:kern w:val="0"/>
                <w:szCs w:val="21"/>
              </w:rPr>
              <w:t>教育综合</w:t>
            </w:r>
          </w:p>
        </w:tc>
        <w:tc>
          <w:tcPr>
            <w:tcW w:w="7080" w:type="dxa"/>
            <w:shd w:val="clear" w:color="auto" w:fill="auto"/>
            <w:tcMar>
              <w:top w:w="0" w:type="dxa"/>
              <w:left w:w="108" w:type="dxa"/>
              <w:bottom w:w="0" w:type="dxa"/>
              <w:right w:w="108" w:type="dxa"/>
            </w:tcMar>
            <w:vAlign w:val="center"/>
          </w:tcPr>
          <w:p w14:paraId="2453E3AD" w14:textId="77777777" w:rsidR="001C1B39" w:rsidRPr="002759EA" w:rsidRDefault="001C1B39" w:rsidP="009428CA">
            <w:pPr>
              <w:widowControl/>
              <w:jc w:val="left"/>
              <w:rPr>
                <w:rFonts w:ascii="Times New Roman" w:eastAsia="宋体"/>
                <w:kern w:val="0"/>
                <w:szCs w:val="21"/>
              </w:rPr>
            </w:pPr>
            <w:r w:rsidRPr="002759EA">
              <w:rPr>
                <w:rFonts w:ascii="Times New Roman" w:eastAsia="宋体" w:hint="eastAsia"/>
                <w:kern w:val="0"/>
                <w:szCs w:val="21"/>
              </w:rPr>
              <w:t>《教育学》（第七版）</w:t>
            </w:r>
            <w:r>
              <w:rPr>
                <w:rFonts w:ascii="Times New Roman" w:eastAsia="宋体" w:hint="eastAsia"/>
                <w:kern w:val="0"/>
                <w:szCs w:val="21"/>
              </w:rPr>
              <w:t>,</w:t>
            </w:r>
            <w:r w:rsidRPr="002759EA">
              <w:rPr>
                <w:rFonts w:ascii="Times New Roman" w:eastAsia="宋体" w:hint="eastAsia"/>
                <w:kern w:val="0"/>
                <w:szCs w:val="21"/>
              </w:rPr>
              <w:t>王道俊、郭文安主编</w:t>
            </w:r>
            <w:r>
              <w:rPr>
                <w:rFonts w:ascii="Times New Roman" w:eastAsia="宋体" w:hint="eastAsia"/>
                <w:kern w:val="0"/>
                <w:szCs w:val="21"/>
              </w:rPr>
              <w:t>,</w:t>
            </w:r>
            <w:r w:rsidRPr="002759EA">
              <w:rPr>
                <w:rFonts w:ascii="Times New Roman" w:eastAsia="宋体" w:hint="eastAsia"/>
                <w:kern w:val="0"/>
                <w:szCs w:val="21"/>
              </w:rPr>
              <w:t>2016</w:t>
            </w:r>
            <w:r w:rsidRPr="002759EA">
              <w:rPr>
                <w:rFonts w:ascii="Times New Roman" w:eastAsia="宋体" w:hint="eastAsia"/>
                <w:kern w:val="0"/>
                <w:szCs w:val="21"/>
              </w:rPr>
              <w:t>年</w:t>
            </w:r>
            <w:r>
              <w:rPr>
                <w:rFonts w:ascii="Times New Roman" w:eastAsia="宋体" w:hint="eastAsia"/>
                <w:kern w:val="0"/>
                <w:szCs w:val="21"/>
              </w:rPr>
              <w:t>,</w:t>
            </w:r>
            <w:r w:rsidRPr="002759EA">
              <w:rPr>
                <w:rFonts w:ascii="Times New Roman" w:eastAsia="宋体" w:hint="eastAsia"/>
                <w:kern w:val="0"/>
                <w:szCs w:val="21"/>
              </w:rPr>
              <w:t>人民教育出版社</w:t>
            </w:r>
          </w:p>
          <w:p w14:paraId="41522782" w14:textId="77777777" w:rsidR="001C1B39" w:rsidRPr="002759EA" w:rsidRDefault="001C1B39" w:rsidP="009428CA">
            <w:pPr>
              <w:widowControl/>
              <w:jc w:val="left"/>
              <w:rPr>
                <w:rFonts w:ascii="Times New Roman" w:eastAsia="宋体"/>
                <w:kern w:val="0"/>
                <w:szCs w:val="21"/>
              </w:rPr>
            </w:pPr>
            <w:r w:rsidRPr="002759EA">
              <w:rPr>
                <w:rFonts w:ascii="Times New Roman" w:eastAsia="宋体"/>
                <w:kern w:val="0"/>
                <w:szCs w:val="21"/>
              </w:rPr>
              <w:t>《</w:t>
            </w:r>
            <w:r w:rsidRPr="002759EA">
              <w:rPr>
                <w:rFonts w:ascii="Times New Roman" w:eastAsia="宋体" w:hint="eastAsia"/>
                <w:kern w:val="0"/>
                <w:szCs w:val="21"/>
              </w:rPr>
              <w:t>教育心理学</w:t>
            </w:r>
            <w:r w:rsidRPr="002759EA">
              <w:rPr>
                <w:rFonts w:ascii="Times New Roman" w:eastAsia="宋体" w:hint="eastAsia"/>
                <w:kern w:val="0"/>
                <w:szCs w:val="21"/>
              </w:rPr>
              <w:t>:</w:t>
            </w:r>
            <w:r w:rsidRPr="002759EA">
              <w:rPr>
                <w:rFonts w:ascii="Times New Roman" w:eastAsia="宋体" w:hint="eastAsia"/>
                <w:kern w:val="0"/>
                <w:szCs w:val="21"/>
              </w:rPr>
              <w:t>理论与实践</w:t>
            </w:r>
            <w:r w:rsidRPr="002759EA">
              <w:rPr>
                <w:rFonts w:ascii="Times New Roman" w:eastAsia="宋体"/>
                <w:kern w:val="0"/>
                <w:szCs w:val="21"/>
              </w:rPr>
              <w:t>》</w:t>
            </w:r>
            <w:r w:rsidRPr="002759EA">
              <w:rPr>
                <w:rFonts w:ascii="Times New Roman" w:eastAsia="宋体" w:hint="eastAsia"/>
                <w:kern w:val="0"/>
                <w:szCs w:val="21"/>
              </w:rPr>
              <w:t>（第十版）</w:t>
            </w:r>
            <w:r>
              <w:rPr>
                <w:rFonts w:ascii="Times New Roman" w:eastAsia="宋体" w:hint="eastAsia"/>
                <w:kern w:val="0"/>
                <w:szCs w:val="21"/>
              </w:rPr>
              <w:t>,</w:t>
            </w:r>
            <w:r w:rsidRPr="002759EA">
              <w:rPr>
                <w:rFonts w:ascii="Times New Roman" w:eastAsia="宋体" w:hint="eastAsia"/>
                <w:kern w:val="0"/>
                <w:szCs w:val="21"/>
              </w:rPr>
              <w:t>[</w:t>
            </w:r>
            <w:r w:rsidRPr="002759EA">
              <w:rPr>
                <w:rFonts w:ascii="Times New Roman" w:eastAsia="宋体" w:hint="eastAsia"/>
                <w:kern w:val="0"/>
                <w:szCs w:val="21"/>
              </w:rPr>
              <w:t>美</w:t>
            </w:r>
            <w:r w:rsidRPr="002759EA">
              <w:rPr>
                <w:rFonts w:ascii="Times New Roman" w:eastAsia="宋体" w:hint="eastAsia"/>
                <w:kern w:val="0"/>
                <w:szCs w:val="21"/>
              </w:rPr>
              <w:t>]</w:t>
            </w:r>
            <w:r w:rsidRPr="002759EA">
              <w:rPr>
                <w:rFonts w:ascii="Times New Roman" w:eastAsia="宋体" w:hint="eastAsia"/>
                <w:kern w:val="0"/>
                <w:szCs w:val="21"/>
              </w:rPr>
              <w:t>罗伯特·斯莱文著</w:t>
            </w:r>
            <w:r>
              <w:rPr>
                <w:rFonts w:ascii="Times New Roman" w:eastAsia="宋体" w:hint="eastAsia"/>
                <w:kern w:val="0"/>
                <w:szCs w:val="21"/>
              </w:rPr>
              <w:t>,</w:t>
            </w:r>
            <w:r w:rsidRPr="002759EA">
              <w:rPr>
                <w:rFonts w:ascii="Times New Roman" w:eastAsia="宋体" w:hint="eastAsia"/>
                <w:kern w:val="0"/>
                <w:szCs w:val="21"/>
              </w:rPr>
              <w:t>吕红梅</w:t>
            </w:r>
            <w:r>
              <w:rPr>
                <w:rFonts w:ascii="Times New Roman" w:eastAsia="宋体" w:hint="eastAsia"/>
                <w:kern w:val="0"/>
                <w:szCs w:val="21"/>
              </w:rPr>
              <w:t>,</w:t>
            </w:r>
            <w:r w:rsidRPr="002759EA">
              <w:rPr>
                <w:rFonts w:ascii="Times New Roman" w:eastAsia="宋体" w:hint="eastAsia"/>
                <w:kern w:val="0"/>
                <w:szCs w:val="21"/>
              </w:rPr>
              <w:t>姚梅林等译</w:t>
            </w:r>
            <w:r>
              <w:rPr>
                <w:rFonts w:ascii="Times New Roman" w:eastAsia="宋体" w:hint="eastAsia"/>
                <w:kern w:val="0"/>
                <w:szCs w:val="21"/>
              </w:rPr>
              <w:t>,</w:t>
            </w:r>
            <w:r w:rsidRPr="002759EA">
              <w:rPr>
                <w:rFonts w:ascii="Times New Roman" w:eastAsia="宋体" w:hint="eastAsia"/>
                <w:kern w:val="0"/>
                <w:szCs w:val="21"/>
              </w:rPr>
              <w:t>201</w:t>
            </w:r>
            <w:r w:rsidRPr="002759EA">
              <w:rPr>
                <w:rFonts w:ascii="Times New Roman" w:eastAsia="宋体"/>
                <w:kern w:val="0"/>
                <w:szCs w:val="21"/>
              </w:rPr>
              <w:t>6</w:t>
            </w:r>
            <w:r w:rsidRPr="002759EA">
              <w:rPr>
                <w:rFonts w:ascii="Times New Roman" w:eastAsia="宋体" w:hint="eastAsia"/>
                <w:kern w:val="0"/>
                <w:szCs w:val="21"/>
              </w:rPr>
              <w:t>年</w:t>
            </w:r>
            <w:r>
              <w:rPr>
                <w:rFonts w:ascii="Times New Roman" w:eastAsia="宋体" w:hint="eastAsia"/>
                <w:kern w:val="0"/>
                <w:szCs w:val="21"/>
              </w:rPr>
              <w:t>,</w:t>
            </w:r>
            <w:r w:rsidRPr="002759EA">
              <w:rPr>
                <w:rFonts w:ascii="Times New Roman" w:eastAsia="宋体"/>
                <w:kern w:val="0"/>
                <w:szCs w:val="21"/>
              </w:rPr>
              <w:t>人民</w:t>
            </w:r>
            <w:r w:rsidRPr="002759EA">
              <w:rPr>
                <w:rFonts w:ascii="Times New Roman" w:eastAsia="宋体" w:hint="eastAsia"/>
                <w:kern w:val="0"/>
                <w:szCs w:val="21"/>
              </w:rPr>
              <w:t>邮电</w:t>
            </w:r>
            <w:r w:rsidRPr="002759EA">
              <w:rPr>
                <w:rFonts w:ascii="Times New Roman" w:eastAsia="宋体"/>
                <w:kern w:val="0"/>
                <w:szCs w:val="21"/>
              </w:rPr>
              <w:t>出版社</w:t>
            </w:r>
            <w:r>
              <w:rPr>
                <w:rFonts w:ascii="Times New Roman" w:eastAsia="宋体" w:hint="eastAsia"/>
                <w:kern w:val="0"/>
                <w:szCs w:val="21"/>
              </w:rPr>
              <w:t>。</w:t>
            </w:r>
          </w:p>
          <w:p w14:paraId="07C280E5" w14:textId="77777777" w:rsidR="001C1B39" w:rsidRPr="002759EA" w:rsidRDefault="001C1B39" w:rsidP="009428CA">
            <w:pPr>
              <w:widowControl/>
              <w:jc w:val="left"/>
              <w:rPr>
                <w:rFonts w:ascii="Times New Roman" w:eastAsia="宋体"/>
                <w:kern w:val="0"/>
                <w:szCs w:val="21"/>
              </w:rPr>
            </w:pPr>
            <w:r w:rsidRPr="002759EA">
              <w:rPr>
                <w:rFonts w:ascii="Times New Roman" w:eastAsia="宋体" w:hint="eastAsia"/>
                <w:kern w:val="0"/>
                <w:szCs w:val="21"/>
              </w:rPr>
              <w:t>《中国教育史》</w:t>
            </w:r>
            <w:r>
              <w:rPr>
                <w:rFonts w:ascii="Times New Roman" w:eastAsia="宋体" w:hint="eastAsia"/>
                <w:kern w:val="0"/>
                <w:szCs w:val="21"/>
              </w:rPr>
              <w:t>,</w:t>
            </w:r>
            <w:r w:rsidRPr="002759EA">
              <w:rPr>
                <w:rFonts w:ascii="Times New Roman" w:eastAsia="宋体" w:hint="eastAsia"/>
                <w:kern w:val="0"/>
                <w:szCs w:val="21"/>
              </w:rPr>
              <w:t>孙培青主编</w:t>
            </w:r>
            <w:r>
              <w:rPr>
                <w:rFonts w:ascii="Times New Roman" w:eastAsia="宋体" w:hint="eastAsia"/>
                <w:kern w:val="0"/>
                <w:szCs w:val="21"/>
              </w:rPr>
              <w:t>,</w:t>
            </w:r>
            <w:r w:rsidRPr="002759EA">
              <w:rPr>
                <w:rFonts w:ascii="Times New Roman" w:eastAsia="宋体" w:hint="eastAsia"/>
                <w:kern w:val="0"/>
                <w:szCs w:val="21"/>
              </w:rPr>
              <w:t>2009</w:t>
            </w:r>
            <w:r w:rsidRPr="002759EA">
              <w:rPr>
                <w:rFonts w:ascii="Times New Roman" w:eastAsia="宋体" w:hint="eastAsia"/>
                <w:kern w:val="0"/>
                <w:szCs w:val="21"/>
              </w:rPr>
              <w:t>年</w:t>
            </w:r>
            <w:r>
              <w:rPr>
                <w:rFonts w:ascii="Times New Roman" w:eastAsia="宋体" w:hint="eastAsia"/>
                <w:kern w:val="0"/>
                <w:szCs w:val="21"/>
              </w:rPr>
              <w:t>,</w:t>
            </w:r>
            <w:r w:rsidRPr="002759EA">
              <w:rPr>
                <w:rFonts w:ascii="Times New Roman" w:eastAsia="宋体" w:hint="eastAsia"/>
                <w:kern w:val="0"/>
                <w:szCs w:val="21"/>
              </w:rPr>
              <w:t>华东师范大学出版社</w:t>
            </w:r>
            <w:r>
              <w:rPr>
                <w:rFonts w:ascii="Times New Roman" w:eastAsia="宋体" w:hint="eastAsia"/>
                <w:kern w:val="0"/>
                <w:szCs w:val="21"/>
              </w:rPr>
              <w:t>。</w:t>
            </w:r>
          </w:p>
          <w:p w14:paraId="4BD77C6D" w14:textId="77777777" w:rsidR="001C1B39" w:rsidRPr="00890834" w:rsidRDefault="001C1B39" w:rsidP="009428CA">
            <w:pPr>
              <w:widowControl/>
              <w:jc w:val="left"/>
              <w:rPr>
                <w:rFonts w:ascii="Times New Roman" w:eastAsia="宋体"/>
                <w:kern w:val="0"/>
                <w:szCs w:val="21"/>
              </w:rPr>
            </w:pPr>
            <w:r w:rsidRPr="002759EA">
              <w:rPr>
                <w:rFonts w:ascii="Times New Roman" w:eastAsia="宋体" w:hint="eastAsia"/>
                <w:kern w:val="0"/>
                <w:szCs w:val="21"/>
              </w:rPr>
              <w:t>《外国教育史》</w:t>
            </w:r>
            <w:r>
              <w:rPr>
                <w:rFonts w:ascii="Times New Roman" w:eastAsia="宋体" w:hint="eastAsia"/>
                <w:kern w:val="0"/>
                <w:szCs w:val="21"/>
              </w:rPr>
              <w:t>,</w:t>
            </w:r>
            <w:r w:rsidRPr="002759EA">
              <w:rPr>
                <w:rFonts w:ascii="Times New Roman" w:eastAsia="宋体" w:hint="eastAsia"/>
                <w:kern w:val="0"/>
                <w:szCs w:val="21"/>
              </w:rPr>
              <w:t>张斌贤主编</w:t>
            </w:r>
            <w:r>
              <w:rPr>
                <w:rFonts w:ascii="Times New Roman" w:eastAsia="宋体" w:hint="eastAsia"/>
                <w:kern w:val="0"/>
                <w:szCs w:val="21"/>
              </w:rPr>
              <w:t>,</w:t>
            </w:r>
            <w:r w:rsidRPr="002759EA">
              <w:rPr>
                <w:rFonts w:ascii="Times New Roman" w:eastAsia="宋体" w:hint="eastAsia"/>
                <w:kern w:val="0"/>
                <w:szCs w:val="21"/>
              </w:rPr>
              <w:t>2008</w:t>
            </w:r>
            <w:r w:rsidRPr="002759EA">
              <w:rPr>
                <w:rFonts w:ascii="Times New Roman" w:eastAsia="宋体" w:hint="eastAsia"/>
                <w:kern w:val="0"/>
                <w:szCs w:val="21"/>
              </w:rPr>
              <w:t>年</w:t>
            </w:r>
            <w:r>
              <w:rPr>
                <w:rFonts w:ascii="Times New Roman" w:eastAsia="宋体" w:hint="eastAsia"/>
                <w:kern w:val="0"/>
                <w:szCs w:val="21"/>
              </w:rPr>
              <w:t>,</w:t>
            </w:r>
            <w:r w:rsidRPr="002759EA">
              <w:rPr>
                <w:rFonts w:ascii="Times New Roman" w:eastAsia="宋体" w:hint="eastAsia"/>
                <w:kern w:val="0"/>
                <w:szCs w:val="21"/>
              </w:rPr>
              <w:t>教育科学出版社</w:t>
            </w:r>
            <w:r>
              <w:rPr>
                <w:rFonts w:ascii="Times New Roman" w:eastAsia="宋体" w:hint="eastAsia"/>
                <w:kern w:val="0"/>
                <w:szCs w:val="21"/>
              </w:rPr>
              <w:t>。</w:t>
            </w:r>
          </w:p>
        </w:tc>
      </w:tr>
      <w:tr w:rsidR="001C1B39" w:rsidRPr="00890834" w14:paraId="624F6CF1" w14:textId="77777777" w:rsidTr="00C22D4C">
        <w:trPr>
          <w:trHeight w:val="397"/>
          <w:jc w:val="center"/>
        </w:trPr>
        <w:tc>
          <w:tcPr>
            <w:tcW w:w="1217" w:type="dxa"/>
            <w:shd w:val="clear" w:color="auto" w:fill="auto"/>
            <w:noWrap/>
            <w:vAlign w:val="center"/>
          </w:tcPr>
          <w:p w14:paraId="6F517629" w14:textId="77777777" w:rsidR="001C1B39" w:rsidRPr="00890834" w:rsidRDefault="001C1B39" w:rsidP="009428CA">
            <w:pPr>
              <w:widowControl/>
              <w:jc w:val="center"/>
              <w:rPr>
                <w:rFonts w:ascii="Times New Roman" w:eastAsia="宋体"/>
                <w:kern w:val="0"/>
                <w:szCs w:val="21"/>
              </w:rPr>
            </w:pPr>
            <w:r w:rsidRPr="00890834">
              <w:rPr>
                <w:rFonts w:ascii="Times New Roman" w:eastAsia="宋体"/>
                <w:kern w:val="0"/>
                <w:szCs w:val="21"/>
              </w:rPr>
              <w:t xml:space="preserve">982 </w:t>
            </w:r>
          </w:p>
        </w:tc>
        <w:tc>
          <w:tcPr>
            <w:tcW w:w="1991" w:type="dxa"/>
            <w:shd w:val="clear" w:color="auto" w:fill="auto"/>
            <w:noWrap/>
            <w:tcMar>
              <w:top w:w="0" w:type="dxa"/>
              <w:left w:w="108" w:type="dxa"/>
              <w:bottom w:w="0" w:type="dxa"/>
              <w:right w:w="108" w:type="dxa"/>
            </w:tcMar>
            <w:vAlign w:val="center"/>
          </w:tcPr>
          <w:p w14:paraId="232EF4A3" w14:textId="77777777" w:rsidR="001C1B39" w:rsidRPr="00890834" w:rsidRDefault="001C1B39" w:rsidP="009428CA">
            <w:pPr>
              <w:widowControl/>
              <w:rPr>
                <w:rFonts w:ascii="Times New Roman" w:eastAsia="宋体"/>
                <w:kern w:val="0"/>
                <w:szCs w:val="21"/>
              </w:rPr>
            </w:pPr>
            <w:r w:rsidRPr="00890834">
              <w:rPr>
                <w:rFonts w:ascii="Times New Roman" w:eastAsia="宋体" w:hAnsi="宋体"/>
                <w:kern w:val="0"/>
                <w:szCs w:val="21"/>
              </w:rPr>
              <w:t>语文课程与教学论</w:t>
            </w:r>
          </w:p>
        </w:tc>
        <w:tc>
          <w:tcPr>
            <w:tcW w:w="7080" w:type="dxa"/>
            <w:shd w:val="clear" w:color="auto" w:fill="auto"/>
            <w:tcMar>
              <w:top w:w="0" w:type="dxa"/>
              <w:left w:w="108" w:type="dxa"/>
              <w:bottom w:w="0" w:type="dxa"/>
              <w:right w:w="108" w:type="dxa"/>
            </w:tcMar>
            <w:vAlign w:val="center"/>
          </w:tcPr>
          <w:p w14:paraId="5B6BE0DD" w14:textId="77777777" w:rsidR="001C1B39" w:rsidRPr="00836EC1" w:rsidRDefault="001C1B39" w:rsidP="009428CA">
            <w:pPr>
              <w:widowControl/>
              <w:jc w:val="left"/>
              <w:rPr>
                <w:rFonts w:ascii="Times New Roman" w:eastAsia="宋体"/>
                <w:kern w:val="0"/>
                <w:szCs w:val="21"/>
              </w:rPr>
            </w:pPr>
            <w:r w:rsidRPr="00836EC1">
              <w:rPr>
                <w:rFonts w:ascii="Times New Roman" w:eastAsia="宋体" w:hint="eastAsia"/>
                <w:kern w:val="0"/>
                <w:szCs w:val="21"/>
              </w:rPr>
              <w:t>《语文课程与教学论》</w:t>
            </w:r>
            <w:r>
              <w:rPr>
                <w:rFonts w:ascii="Times New Roman" w:eastAsia="宋体" w:hint="eastAsia"/>
                <w:kern w:val="0"/>
                <w:szCs w:val="21"/>
              </w:rPr>
              <w:t>,</w:t>
            </w:r>
            <w:r w:rsidRPr="00836EC1">
              <w:rPr>
                <w:rFonts w:ascii="Times New Roman" w:eastAsia="宋体" w:hint="eastAsia"/>
                <w:kern w:val="0"/>
                <w:szCs w:val="21"/>
              </w:rPr>
              <w:t>王文彦</w:t>
            </w:r>
            <w:r>
              <w:rPr>
                <w:rFonts w:ascii="Times New Roman" w:eastAsia="宋体" w:hint="eastAsia"/>
                <w:kern w:val="0"/>
                <w:szCs w:val="21"/>
              </w:rPr>
              <w:t>、蔡明主编</w:t>
            </w:r>
            <w:r>
              <w:rPr>
                <w:rFonts w:ascii="Times New Roman" w:eastAsia="宋体" w:hint="eastAsia"/>
                <w:kern w:val="0"/>
                <w:szCs w:val="21"/>
              </w:rPr>
              <w:t>,</w:t>
            </w:r>
            <w:r w:rsidRPr="00836EC1">
              <w:rPr>
                <w:rFonts w:ascii="Times New Roman" w:eastAsia="宋体" w:hint="eastAsia"/>
                <w:kern w:val="0"/>
                <w:szCs w:val="21"/>
              </w:rPr>
              <w:t>2006</w:t>
            </w:r>
            <w:r w:rsidRPr="00836EC1">
              <w:rPr>
                <w:rFonts w:ascii="Times New Roman" w:eastAsia="宋体" w:hint="eastAsia"/>
                <w:kern w:val="0"/>
                <w:szCs w:val="21"/>
              </w:rPr>
              <w:t>年</w:t>
            </w:r>
            <w:r>
              <w:rPr>
                <w:rFonts w:ascii="Times New Roman" w:eastAsia="宋体" w:hint="eastAsia"/>
                <w:kern w:val="0"/>
                <w:szCs w:val="21"/>
              </w:rPr>
              <w:t>,</w:t>
            </w:r>
            <w:r w:rsidRPr="00836EC1">
              <w:rPr>
                <w:rFonts w:ascii="Times New Roman" w:eastAsia="宋体" w:hint="eastAsia"/>
                <w:kern w:val="0"/>
                <w:szCs w:val="21"/>
              </w:rPr>
              <w:t>高等教育出版社出版。</w:t>
            </w:r>
          </w:p>
          <w:p w14:paraId="549E5B58" w14:textId="77777777" w:rsidR="001C1B39" w:rsidRPr="00836EC1" w:rsidRDefault="001C1B39" w:rsidP="009428CA">
            <w:pPr>
              <w:widowControl/>
              <w:jc w:val="left"/>
              <w:rPr>
                <w:rFonts w:ascii="Times New Roman" w:eastAsia="宋体"/>
                <w:kern w:val="0"/>
                <w:szCs w:val="21"/>
              </w:rPr>
            </w:pPr>
            <w:r w:rsidRPr="00836EC1">
              <w:rPr>
                <w:rFonts w:ascii="Times New Roman" w:eastAsia="宋体" w:hint="eastAsia"/>
                <w:kern w:val="0"/>
                <w:szCs w:val="21"/>
              </w:rPr>
              <w:t>《中国语文教育史简编》</w:t>
            </w:r>
            <w:r>
              <w:rPr>
                <w:rFonts w:ascii="Times New Roman" w:eastAsia="宋体" w:hint="eastAsia"/>
                <w:kern w:val="0"/>
                <w:szCs w:val="21"/>
              </w:rPr>
              <w:t>,</w:t>
            </w:r>
            <w:r w:rsidRPr="00836EC1">
              <w:rPr>
                <w:rFonts w:ascii="Times New Roman" w:eastAsia="宋体" w:hint="eastAsia"/>
                <w:kern w:val="0"/>
                <w:szCs w:val="21"/>
              </w:rPr>
              <w:t>王松泉等</w:t>
            </w:r>
            <w:r>
              <w:rPr>
                <w:rFonts w:ascii="Times New Roman" w:eastAsia="宋体" w:hint="eastAsia"/>
                <w:kern w:val="0"/>
                <w:szCs w:val="21"/>
              </w:rPr>
              <w:t>编</w:t>
            </w:r>
            <w:r>
              <w:rPr>
                <w:rFonts w:ascii="Times New Roman" w:eastAsia="宋体" w:hint="eastAsia"/>
                <w:kern w:val="0"/>
                <w:szCs w:val="21"/>
              </w:rPr>
              <w:t>,</w:t>
            </w:r>
            <w:r w:rsidRPr="00836EC1">
              <w:rPr>
                <w:rFonts w:ascii="Times New Roman" w:eastAsia="宋体" w:hint="eastAsia"/>
                <w:kern w:val="0"/>
                <w:szCs w:val="21"/>
              </w:rPr>
              <w:t>2002</w:t>
            </w:r>
            <w:r w:rsidRPr="00836EC1">
              <w:rPr>
                <w:rFonts w:ascii="Times New Roman" w:eastAsia="宋体" w:hint="eastAsia"/>
                <w:kern w:val="0"/>
                <w:szCs w:val="21"/>
              </w:rPr>
              <w:t>年</w:t>
            </w:r>
            <w:r>
              <w:rPr>
                <w:rFonts w:ascii="Times New Roman" w:eastAsia="宋体" w:hint="eastAsia"/>
                <w:kern w:val="0"/>
                <w:szCs w:val="21"/>
              </w:rPr>
              <w:t>,</w:t>
            </w:r>
            <w:r w:rsidRPr="00836EC1">
              <w:rPr>
                <w:rFonts w:ascii="Times New Roman" w:eastAsia="宋体" w:hint="eastAsia"/>
                <w:kern w:val="0"/>
                <w:szCs w:val="21"/>
              </w:rPr>
              <w:t>社会科学文献出版社版。</w:t>
            </w:r>
          </w:p>
          <w:p w14:paraId="5A232FBC" w14:textId="77777777" w:rsidR="001C1B39" w:rsidRDefault="001C1B39" w:rsidP="009428CA">
            <w:pPr>
              <w:widowControl/>
              <w:jc w:val="left"/>
              <w:rPr>
                <w:rFonts w:ascii="Times New Roman" w:eastAsia="宋体"/>
                <w:kern w:val="0"/>
                <w:szCs w:val="21"/>
              </w:rPr>
            </w:pPr>
            <w:r w:rsidRPr="00836EC1">
              <w:rPr>
                <w:rFonts w:ascii="Times New Roman" w:eastAsia="宋体" w:hint="eastAsia"/>
                <w:kern w:val="0"/>
                <w:szCs w:val="21"/>
              </w:rPr>
              <w:t>《义务教育语文课程标准》</w:t>
            </w:r>
            <w:r>
              <w:rPr>
                <w:rFonts w:ascii="Times New Roman" w:eastAsia="宋体" w:hint="eastAsia"/>
                <w:kern w:val="0"/>
                <w:szCs w:val="21"/>
              </w:rPr>
              <w:t>,</w:t>
            </w:r>
            <w:r w:rsidRPr="00836EC1">
              <w:rPr>
                <w:rFonts w:ascii="Times New Roman" w:eastAsia="宋体" w:hint="eastAsia"/>
                <w:kern w:val="0"/>
                <w:szCs w:val="21"/>
              </w:rPr>
              <w:t>教育部</w:t>
            </w:r>
            <w:r>
              <w:rPr>
                <w:rFonts w:ascii="Times New Roman" w:eastAsia="宋体" w:hint="eastAsia"/>
                <w:kern w:val="0"/>
                <w:szCs w:val="21"/>
              </w:rPr>
              <w:t>,</w:t>
            </w:r>
            <w:r w:rsidRPr="00836EC1">
              <w:rPr>
                <w:rFonts w:ascii="Times New Roman" w:eastAsia="宋体" w:hint="eastAsia"/>
                <w:kern w:val="0"/>
                <w:szCs w:val="21"/>
              </w:rPr>
              <w:t>2011</w:t>
            </w:r>
            <w:r w:rsidRPr="00836EC1">
              <w:rPr>
                <w:rFonts w:ascii="Times New Roman" w:eastAsia="宋体" w:hint="eastAsia"/>
                <w:kern w:val="0"/>
                <w:szCs w:val="21"/>
              </w:rPr>
              <w:t>年</w:t>
            </w:r>
            <w:r>
              <w:rPr>
                <w:rFonts w:ascii="Times New Roman" w:eastAsia="宋体" w:hint="eastAsia"/>
                <w:kern w:val="0"/>
                <w:szCs w:val="21"/>
              </w:rPr>
              <w:t>,</w:t>
            </w:r>
            <w:r w:rsidRPr="00836EC1">
              <w:rPr>
                <w:rFonts w:ascii="Times New Roman" w:eastAsia="宋体" w:hint="eastAsia"/>
                <w:kern w:val="0"/>
                <w:szCs w:val="21"/>
              </w:rPr>
              <w:t>北京师范大学出版社</w:t>
            </w:r>
            <w:r>
              <w:rPr>
                <w:rFonts w:ascii="Times New Roman" w:eastAsia="宋体" w:hint="eastAsia"/>
                <w:kern w:val="0"/>
                <w:szCs w:val="21"/>
              </w:rPr>
              <w:t>。</w:t>
            </w:r>
          </w:p>
          <w:p w14:paraId="12EB274D" w14:textId="77777777" w:rsidR="001C1B39" w:rsidRPr="00890834" w:rsidRDefault="001C1B39" w:rsidP="009428CA">
            <w:pPr>
              <w:widowControl/>
              <w:jc w:val="left"/>
              <w:rPr>
                <w:rFonts w:ascii="Times New Roman" w:eastAsia="宋体"/>
                <w:kern w:val="0"/>
                <w:szCs w:val="21"/>
              </w:rPr>
            </w:pPr>
            <w:r w:rsidRPr="00836EC1">
              <w:rPr>
                <w:rFonts w:ascii="Times New Roman" w:eastAsia="宋体" w:hint="eastAsia"/>
                <w:kern w:val="0"/>
                <w:szCs w:val="21"/>
              </w:rPr>
              <w:t>《普通高中语文课程标准》</w:t>
            </w:r>
            <w:r>
              <w:rPr>
                <w:rFonts w:ascii="Times New Roman" w:eastAsia="宋体" w:hint="eastAsia"/>
                <w:kern w:val="0"/>
                <w:szCs w:val="21"/>
              </w:rPr>
              <w:t>,</w:t>
            </w:r>
            <w:r w:rsidRPr="00836EC1">
              <w:rPr>
                <w:rFonts w:ascii="Times New Roman" w:eastAsia="宋体" w:hint="eastAsia"/>
                <w:kern w:val="0"/>
                <w:szCs w:val="21"/>
              </w:rPr>
              <w:t>教育部</w:t>
            </w:r>
            <w:r>
              <w:rPr>
                <w:rFonts w:ascii="Times New Roman" w:eastAsia="宋体" w:hint="eastAsia"/>
                <w:kern w:val="0"/>
                <w:szCs w:val="21"/>
              </w:rPr>
              <w:t>,</w:t>
            </w:r>
            <w:r w:rsidRPr="00836EC1">
              <w:rPr>
                <w:rFonts w:ascii="Times New Roman" w:eastAsia="宋体" w:hint="eastAsia"/>
                <w:kern w:val="0"/>
                <w:szCs w:val="21"/>
              </w:rPr>
              <w:t>2017</w:t>
            </w:r>
            <w:r w:rsidRPr="00836EC1">
              <w:rPr>
                <w:rFonts w:ascii="Times New Roman" w:eastAsia="宋体" w:hint="eastAsia"/>
                <w:kern w:val="0"/>
                <w:szCs w:val="21"/>
              </w:rPr>
              <w:t>年</w:t>
            </w:r>
            <w:r>
              <w:rPr>
                <w:rFonts w:ascii="Times New Roman" w:eastAsia="宋体" w:hint="eastAsia"/>
                <w:kern w:val="0"/>
                <w:szCs w:val="21"/>
              </w:rPr>
              <w:t>,</w:t>
            </w:r>
            <w:r w:rsidRPr="00836EC1">
              <w:rPr>
                <w:rFonts w:ascii="Times New Roman" w:eastAsia="宋体" w:hint="eastAsia"/>
                <w:kern w:val="0"/>
                <w:szCs w:val="21"/>
              </w:rPr>
              <w:t>人民教育出版社版。</w:t>
            </w:r>
          </w:p>
        </w:tc>
      </w:tr>
    </w:tbl>
    <w:p w14:paraId="1C134DB1" w14:textId="77777777" w:rsidR="001C1B39" w:rsidRPr="00890834" w:rsidRDefault="001C1B39" w:rsidP="008319FB">
      <w:pPr>
        <w:adjustRightInd w:val="0"/>
        <w:spacing w:beforeLines="50" w:before="156" w:afterLines="50" w:after="156" w:line="288" w:lineRule="auto"/>
        <w:ind w:firstLineChars="101" w:firstLine="365"/>
        <w:jc w:val="center"/>
        <w:rPr>
          <w:rFonts w:ascii="Times New Roman" w:eastAsia="宋体"/>
          <w:b/>
          <w:sz w:val="36"/>
          <w:szCs w:val="21"/>
        </w:rPr>
      </w:pPr>
    </w:p>
    <w:p w14:paraId="2B98479C" w14:textId="77777777" w:rsidR="001C1B39" w:rsidRPr="00890834" w:rsidRDefault="001C1B39" w:rsidP="008319FB">
      <w:pPr>
        <w:adjustRightInd w:val="0"/>
        <w:spacing w:beforeLines="50" w:before="156" w:afterLines="50" w:after="156" w:line="288" w:lineRule="auto"/>
        <w:ind w:firstLineChars="101" w:firstLine="365"/>
        <w:jc w:val="center"/>
        <w:rPr>
          <w:rFonts w:ascii="Times New Roman" w:eastAsia="宋体"/>
          <w:b/>
          <w:sz w:val="36"/>
          <w:szCs w:val="21"/>
        </w:rPr>
      </w:pPr>
      <w:r w:rsidRPr="00890834">
        <w:rPr>
          <w:rFonts w:ascii="Times New Roman" w:eastAsia="宋体" w:hAnsi="宋体"/>
          <w:b/>
          <w:sz w:val="36"/>
          <w:szCs w:val="21"/>
        </w:rPr>
        <w:t>学院联系方式</w:t>
      </w:r>
    </w:p>
    <w:tbl>
      <w:tblPr>
        <w:tblW w:w="957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860"/>
        <w:gridCol w:w="1991"/>
        <w:gridCol w:w="6726"/>
      </w:tblGrid>
      <w:tr w:rsidR="001C1B39" w:rsidRPr="00890834" w14:paraId="27E182F8" w14:textId="77777777" w:rsidTr="009428CA">
        <w:trPr>
          <w:trHeight w:val="397"/>
          <w:jc w:val="center"/>
        </w:trPr>
        <w:tc>
          <w:tcPr>
            <w:tcW w:w="860" w:type="dxa"/>
            <w:shd w:val="clear" w:color="auto" w:fill="auto"/>
            <w:noWrap/>
            <w:vAlign w:val="center"/>
          </w:tcPr>
          <w:p w14:paraId="0BFFEA04" w14:textId="77777777" w:rsidR="001C1B39" w:rsidRPr="00890834" w:rsidRDefault="001C1B39" w:rsidP="009428CA">
            <w:pPr>
              <w:widowControl/>
              <w:jc w:val="center"/>
              <w:rPr>
                <w:rFonts w:ascii="Times New Roman" w:eastAsia="宋体"/>
                <w:b/>
                <w:bCs/>
                <w:kern w:val="0"/>
                <w:szCs w:val="21"/>
              </w:rPr>
            </w:pPr>
            <w:r w:rsidRPr="00890834">
              <w:rPr>
                <w:rFonts w:ascii="Times New Roman" w:eastAsia="宋体" w:hAnsi="宋体"/>
                <w:b/>
                <w:bCs/>
                <w:kern w:val="0"/>
                <w:szCs w:val="21"/>
              </w:rPr>
              <w:t>学院</w:t>
            </w:r>
          </w:p>
          <w:p w14:paraId="73C153B9" w14:textId="77777777" w:rsidR="001C1B39" w:rsidRPr="00890834" w:rsidRDefault="001C1B39" w:rsidP="009428CA">
            <w:pPr>
              <w:widowControl/>
              <w:jc w:val="center"/>
              <w:rPr>
                <w:rFonts w:ascii="Times New Roman" w:eastAsia="宋体"/>
                <w:kern w:val="0"/>
                <w:szCs w:val="21"/>
              </w:rPr>
            </w:pPr>
            <w:r w:rsidRPr="00890834">
              <w:rPr>
                <w:rFonts w:ascii="Times New Roman" w:eastAsia="宋体" w:hAnsi="宋体"/>
                <w:b/>
                <w:bCs/>
                <w:kern w:val="0"/>
                <w:szCs w:val="21"/>
              </w:rPr>
              <w:t>代码</w:t>
            </w:r>
          </w:p>
        </w:tc>
        <w:tc>
          <w:tcPr>
            <w:tcW w:w="1991" w:type="dxa"/>
            <w:shd w:val="clear" w:color="auto" w:fill="auto"/>
            <w:noWrap/>
            <w:tcMar>
              <w:top w:w="0" w:type="dxa"/>
              <w:left w:w="108" w:type="dxa"/>
              <w:bottom w:w="0" w:type="dxa"/>
              <w:right w:w="108" w:type="dxa"/>
            </w:tcMar>
            <w:vAlign w:val="center"/>
          </w:tcPr>
          <w:p w14:paraId="5AB5C9DB" w14:textId="77777777" w:rsidR="001C1B39" w:rsidRPr="00890834" w:rsidRDefault="001C1B39" w:rsidP="009428CA">
            <w:pPr>
              <w:widowControl/>
              <w:jc w:val="center"/>
              <w:rPr>
                <w:rFonts w:ascii="Times New Roman" w:eastAsia="宋体"/>
                <w:kern w:val="0"/>
                <w:szCs w:val="21"/>
              </w:rPr>
            </w:pPr>
            <w:r w:rsidRPr="00890834">
              <w:rPr>
                <w:rFonts w:ascii="Times New Roman" w:eastAsia="宋体" w:hAnsi="宋体"/>
                <w:b/>
                <w:bCs/>
                <w:kern w:val="0"/>
                <w:szCs w:val="21"/>
              </w:rPr>
              <w:t>学院</w:t>
            </w:r>
          </w:p>
        </w:tc>
        <w:tc>
          <w:tcPr>
            <w:tcW w:w="6726" w:type="dxa"/>
            <w:shd w:val="clear" w:color="auto" w:fill="auto"/>
            <w:tcMar>
              <w:top w:w="0" w:type="dxa"/>
              <w:left w:w="108" w:type="dxa"/>
              <w:bottom w:w="0" w:type="dxa"/>
              <w:right w:w="108" w:type="dxa"/>
            </w:tcMar>
            <w:vAlign w:val="center"/>
          </w:tcPr>
          <w:p w14:paraId="0B0DB4E6" w14:textId="77777777" w:rsidR="001C1B39" w:rsidRPr="00890834" w:rsidRDefault="001C1B39" w:rsidP="009428CA">
            <w:pPr>
              <w:widowControl/>
              <w:jc w:val="center"/>
              <w:rPr>
                <w:rFonts w:ascii="Times New Roman" w:eastAsia="宋体"/>
                <w:kern w:val="0"/>
                <w:szCs w:val="21"/>
              </w:rPr>
            </w:pPr>
            <w:r w:rsidRPr="00890834">
              <w:rPr>
                <w:rFonts w:ascii="Times New Roman" w:eastAsia="宋体" w:hAnsi="宋体"/>
                <w:b/>
                <w:bCs/>
                <w:kern w:val="0"/>
                <w:szCs w:val="21"/>
              </w:rPr>
              <w:t>联系方式</w:t>
            </w:r>
          </w:p>
        </w:tc>
      </w:tr>
      <w:tr w:rsidR="001C1B39" w:rsidRPr="00890834" w14:paraId="51B8A071" w14:textId="77777777" w:rsidTr="009428CA">
        <w:trPr>
          <w:trHeight w:val="397"/>
          <w:jc w:val="center"/>
        </w:trPr>
        <w:tc>
          <w:tcPr>
            <w:tcW w:w="8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16A2C67" w14:textId="77777777" w:rsidR="001C1B39" w:rsidRPr="00890834" w:rsidRDefault="001C1B39" w:rsidP="009428CA">
            <w:pPr>
              <w:widowControl/>
              <w:jc w:val="center"/>
              <w:rPr>
                <w:rFonts w:ascii="Times New Roman" w:eastAsia="宋体"/>
                <w:b/>
                <w:bCs/>
                <w:kern w:val="0"/>
                <w:szCs w:val="21"/>
              </w:rPr>
            </w:pPr>
            <w:r w:rsidRPr="00890834">
              <w:rPr>
                <w:rFonts w:ascii="Times New Roman" w:eastAsia="宋体"/>
                <w:b/>
                <w:bCs/>
                <w:kern w:val="0"/>
                <w:szCs w:val="21"/>
              </w:rPr>
              <w:t>008</w:t>
            </w:r>
          </w:p>
        </w:tc>
        <w:tc>
          <w:tcPr>
            <w:tcW w:w="1991"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313629C2" w14:textId="77777777" w:rsidR="001C1B39" w:rsidRPr="00890834" w:rsidRDefault="001C1B39" w:rsidP="009428CA">
            <w:pPr>
              <w:widowControl/>
              <w:jc w:val="center"/>
              <w:rPr>
                <w:rFonts w:ascii="Times New Roman" w:eastAsia="宋体"/>
                <w:b/>
                <w:bCs/>
                <w:kern w:val="0"/>
                <w:szCs w:val="21"/>
              </w:rPr>
            </w:pPr>
            <w:r w:rsidRPr="00890834">
              <w:rPr>
                <w:rFonts w:ascii="Times New Roman" w:eastAsia="宋体" w:hAnsi="宋体"/>
                <w:b/>
                <w:bCs/>
                <w:kern w:val="0"/>
                <w:szCs w:val="21"/>
              </w:rPr>
              <w:t>文学与传媒学院</w:t>
            </w:r>
          </w:p>
        </w:tc>
        <w:tc>
          <w:tcPr>
            <w:tcW w:w="672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5ECD61D" w14:textId="77777777" w:rsidR="001C1B39" w:rsidRPr="00890834" w:rsidRDefault="001C1B39" w:rsidP="009428CA">
            <w:pPr>
              <w:widowControl/>
              <w:rPr>
                <w:rFonts w:ascii="Times New Roman" w:eastAsia="宋体"/>
                <w:b/>
                <w:bCs/>
                <w:kern w:val="0"/>
                <w:szCs w:val="21"/>
                <w:u w:val="single"/>
              </w:rPr>
            </w:pPr>
            <w:r w:rsidRPr="00890834">
              <w:rPr>
                <w:rFonts w:ascii="Times New Roman" w:eastAsia="宋体" w:hAnsi="宋体"/>
                <w:b/>
                <w:bCs/>
                <w:kern w:val="0"/>
                <w:szCs w:val="21"/>
              </w:rPr>
              <w:t>办公室：</w:t>
            </w:r>
            <w:r w:rsidRPr="00890834">
              <w:rPr>
                <w:rFonts w:ascii="Times New Roman" w:eastAsia="宋体"/>
                <w:bCs/>
                <w:kern w:val="0"/>
                <w:szCs w:val="21"/>
              </w:rPr>
              <w:t>0717-6395328</w:t>
            </w:r>
          </w:p>
          <w:p w14:paraId="69DED9D2" w14:textId="77777777" w:rsidR="001C1B39" w:rsidRPr="00890834" w:rsidRDefault="001C1B39" w:rsidP="009428CA">
            <w:pPr>
              <w:pStyle w:val="a7"/>
              <w:widowControl/>
              <w:spacing w:line="260" w:lineRule="exact"/>
              <w:ind w:firstLineChars="0" w:firstLine="0"/>
              <w:jc w:val="left"/>
              <w:rPr>
                <w:rFonts w:ascii="Times New Roman" w:hAnsi="Times New Roman"/>
                <w:kern w:val="0"/>
                <w:szCs w:val="21"/>
              </w:rPr>
            </w:pPr>
            <w:r w:rsidRPr="00890834">
              <w:rPr>
                <w:rFonts w:ascii="Times New Roman" w:hAnsi="宋体"/>
                <w:b/>
                <w:bCs/>
                <w:kern w:val="0"/>
                <w:szCs w:val="21"/>
              </w:rPr>
              <w:t>邮</w:t>
            </w:r>
            <w:r w:rsidRPr="00890834">
              <w:rPr>
                <w:rFonts w:ascii="Times New Roman" w:hAnsi="Times New Roman"/>
                <w:b/>
                <w:bCs/>
                <w:kern w:val="0"/>
                <w:szCs w:val="21"/>
              </w:rPr>
              <w:t xml:space="preserve">  </w:t>
            </w:r>
            <w:r w:rsidRPr="00890834">
              <w:rPr>
                <w:rFonts w:ascii="Times New Roman" w:hAnsi="宋体"/>
                <w:b/>
                <w:bCs/>
                <w:kern w:val="0"/>
                <w:szCs w:val="21"/>
              </w:rPr>
              <w:t>箱：</w:t>
            </w:r>
            <w:r w:rsidRPr="00890834">
              <w:rPr>
                <w:rFonts w:ascii="Times New Roman" w:hAnsi="Times New Roman"/>
              </w:rPr>
              <w:t xml:space="preserve"> </w:t>
            </w:r>
            <w:hyperlink r:id="rId6" w:history="1">
              <w:r w:rsidRPr="00890834">
                <w:rPr>
                  <w:rFonts w:ascii="Times New Roman" w:hAnsi="Times New Roman"/>
                  <w:kern w:val="0"/>
                  <w:szCs w:val="21"/>
                </w:rPr>
                <w:t>wcykyb@ctgu.edu.cn</w:t>
              </w:r>
            </w:hyperlink>
          </w:p>
          <w:p w14:paraId="25572B7A" w14:textId="77777777" w:rsidR="001C1B39" w:rsidRDefault="001C1B39" w:rsidP="009428CA">
            <w:pPr>
              <w:widowControl/>
              <w:rPr>
                <w:rFonts w:ascii="Times New Roman" w:eastAsia="宋体"/>
                <w:kern w:val="0"/>
                <w:szCs w:val="21"/>
              </w:rPr>
            </w:pPr>
            <w:r w:rsidRPr="00890834">
              <w:rPr>
                <w:rFonts w:ascii="Times New Roman" w:eastAsia="宋体" w:hAnsi="宋体"/>
                <w:b/>
                <w:bCs/>
                <w:kern w:val="0"/>
                <w:szCs w:val="21"/>
              </w:rPr>
              <w:t>网</w:t>
            </w:r>
            <w:r w:rsidRPr="00890834">
              <w:rPr>
                <w:rFonts w:ascii="Times New Roman" w:eastAsia="宋体"/>
                <w:b/>
                <w:bCs/>
                <w:kern w:val="0"/>
                <w:szCs w:val="21"/>
              </w:rPr>
              <w:t xml:space="preserve">  </w:t>
            </w:r>
            <w:r w:rsidRPr="00890834">
              <w:rPr>
                <w:rFonts w:ascii="Times New Roman" w:eastAsia="宋体" w:hAnsi="宋体"/>
                <w:b/>
                <w:bCs/>
                <w:kern w:val="0"/>
                <w:szCs w:val="21"/>
              </w:rPr>
              <w:t>址：</w:t>
            </w:r>
            <w:hyperlink r:id="rId7" w:history="1">
              <w:r w:rsidR="00545151" w:rsidRPr="00651CBA">
                <w:rPr>
                  <w:rStyle w:val="a8"/>
                  <w:rFonts w:ascii="Times New Roman" w:eastAsia="宋体"/>
                  <w:kern w:val="0"/>
                  <w:szCs w:val="21"/>
                </w:rPr>
                <w:t>http://wxycm.ctgu.edu.cn/</w:t>
              </w:r>
            </w:hyperlink>
          </w:p>
          <w:p w14:paraId="1C2BA729" w14:textId="77777777" w:rsidR="00545151" w:rsidRPr="00890834" w:rsidRDefault="00545151" w:rsidP="003D6CB6">
            <w:pPr>
              <w:widowControl/>
              <w:rPr>
                <w:rFonts w:ascii="Times New Roman" w:eastAsia="宋体"/>
                <w:b/>
                <w:bCs/>
                <w:kern w:val="0"/>
                <w:szCs w:val="21"/>
              </w:rPr>
            </w:pPr>
            <w:r>
              <w:rPr>
                <w:rFonts w:ascii="Times New Roman" w:eastAsia="宋体" w:hint="eastAsia"/>
                <w:b/>
                <w:bCs/>
                <w:kern w:val="0"/>
                <w:szCs w:val="21"/>
              </w:rPr>
              <w:t>研招</w:t>
            </w:r>
            <w:r>
              <w:rPr>
                <w:rFonts w:ascii="Times New Roman" w:eastAsia="宋体" w:hint="eastAsia"/>
                <w:b/>
                <w:bCs/>
                <w:kern w:val="0"/>
                <w:szCs w:val="21"/>
              </w:rPr>
              <w:t>QQ</w:t>
            </w:r>
            <w:r>
              <w:rPr>
                <w:rFonts w:ascii="Times New Roman" w:eastAsia="宋体" w:hint="eastAsia"/>
                <w:b/>
                <w:bCs/>
                <w:kern w:val="0"/>
                <w:szCs w:val="21"/>
              </w:rPr>
              <w:t>群：</w:t>
            </w:r>
            <w:r w:rsidR="003D6CB6">
              <w:rPr>
                <w:rFonts w:ascii="Times New Roman" w:eastAsia="宋体" w:hint="eastAsia"/>
                <w:b/>
                <w:bCs/>
                <w:kern w:val="0"/>
                <w:szCs w:val="21"/>
              </w:rPr>
              <w:t>284954945</w:t>
            </w:r>
          </w:p>
        </w:tc>
      </w:tr>
    </w:tbl>
    <w:p w14:paraId="32EFF302" w14:textId="77777777" w:rsidR="00586D29" w:rsidRDefault="00586D29" w:rsidP="00586D29">
      <w:pPr>
        <w:adjustRightInd w:val="0"/>
        <w:spacing w:beforeLines="50" w:before="156" w:afterLines="50" w:after="156" w:line="288" w:lineRule="auto"/>
        <w:ind w:firstLineChars="101" w:firstLine="365"/>
        <w:jc w:val="center"/>
        <w:rPr>
          <w:rFonts w:ascii="Times New Roman" w:eastAsia="宋体" w:hAnsi="宋体"/>
          <w:b/>
          <w:sz w:val="36"/>
          <w:szCs w:val="21"/>
        </w:rPr>
      </w:pPr>
    </w:p>
    <w:p w14:paraId="3A4A530B" w14:textId="77777777" w:rsidR="00586D29" w:rsidRPr="00586D29" w:rsidRDefault="00586D29" w:rsidP="00586D29">
      <w:pPr>
        <w:spacing w:line="440" w:lineRule="exact"/>
        <w:ind w:firstLineChars="200" w:firstLine="640"/>
        <w:jc w:val="center"/>
        <w:rPr>
          <w:rFonts w:asciiTheme="minorEastAsia" w:hAnsiTheme="minorEastAsia"/>
          <w:sz w:val="32"/>
          <w:szCs w:val="32"/>
        </w:rPr>
      </w:pPr>
      <w:r>
        <w:rPr>
          <w:rFonts w:asciiTheme="minorEastAsia" w:hAnsiTheme="minorEastAsia" w:hint="eastAsia"/>
          <w:sz w:val="32"/>
          <w:szCs w:val="32"/>
        </w:rPr>
        <w:t>·</w:t>
      </w:r>
      <w:r w:rsidRPr="00586D29">
        <w:rPr>
          <w:rFonts w:ascii="华文中宋" w:eastAsia="华文中宋" w:hAnsi="华文中宋" w:hint="eastAsia"/>
          <w:sz w:val="32"/>
          <w:szCs w:val="32"/>
        </w:rPr>
        <w:t>奖助学金与激励机制</w:t>
      </w:r>
      <w:r>
        <w:rPr>
          <w:rFonts w:asciiTheme="minorEastAsia" w:hAnsiTheme="minorEastAsia" w:hint="eastAsia"/>
          <w:sz w:val="32"/>
          <w:szCs w:val="32"/>
        </w:rPr>
        <w:t>·</w:t>
      </w:r>
      <w:r w:rsidRPr="00586D29">
        <w:rPr>
          <w:rFonts w:asciiTheme="minorEastAsia" w:hAnsiTheme="minorEastAsia" w:hint="eastAsia"/>
          <w:sz w:val="32"/>
          <w:szCs w:val="32"/>
        </w:rPr>
        <w:t xml:space="preserve"> </w:t>
      </w:r>
    </w:p>
    <w:p w14:paraId="50609321" w14:textId="77777777" w:rsidR="00586D29" w:rsidRPr="00586D29" w:rsidRDefault="00586D29" w:rsidP="00586D29">
      <w:pPr>
        <w:spacing w:line="440" w:lineRule="exact"/>
        <w:ind w:firstLineChars="200" w:firstLine="480"/>
        <w:rPr>
          <w:sz w:val="24"/>
          <w:szCs w:val="24"/>
        </w:rPr>
      </w:pPr>
      <w:r w:rsidRPr="00586D29">
        <w:rPr>
          <w:rFonts w:hint="eastAsia"/>
          <w:sz w:val="24"/>
          <w:szCs w:val="24"/>
        </w:rPr>
        <w:t>1</w:t>
      </w:r>
      <w:r w:rsidRPr="00586D29">
        <w:rPr>
          <w:rFonts w:hint="eastAsia"/>
          <w:sz w:val="24"/>
          <w:szCs w:val="24"/>
        </w:rPr>
        <w:t>、国家助学金</w:t>
      </w:r>
      <w:r w:rsidRPr="00586D29">
        <w:rPr>
          <w:rFonts w:hint="eastAsia"/>
          <w:sz w:val="24"/>
          <w:szCs w:val="24"/>
        </w:rPr>
        <w:t>:</w:t>
      </w:r>
      <w:r w:rsidRPr="00586D29">
        <w:rPr>
          <w:rFonts w:hint="eastAsia"/>
          <w:sz w:val="24"/>
          <w:szCs w:val="24"/>
        </w:rPr>
        <w:t>全日制硕士生</w:t>
      </w:r>
      <w:r w:rsidRPr="00586D29">
        <w:rPr>
          <w:rFonts w:hint="eastAsia"/>
          <w:sz w:val="24"/>
          <w:szCs w:val="24"/>
        </w:rPr>
        <w:t>6000</w:t>
      </w:r>
      <w:r w:rsidRPr="00586D29">
        <w:rPr>
          <w:rFonts w:hint="eastAsia"/>
          <w:sz w:val="24"/>
          <w:szCs w:val="24"/>
        </w:rPr>
        <w:t>元</w:t>
      </w:r>
      <w:r w:rsidRPr="00586D29">
        <w:rPr>
          <w:rFonts w:hint="eastAsia"/>
          <w:sz w:val="24"/>
          <w:szCs w:val="24"/>
        </w:rPr>
        <w:t>/</w:t>
      </w:r>
      <w:r w:rsidRPr="00586D29">
        <w:rPr>
          <w:rFonts w:hint="eastAsia"/>
          <w:sz w:val="24"/>
          <w:szCs w:val="24"/>
        </w:rPr>
        <w:t>年</w:t>
      </w:r>
      <w:r w:rsidR="007812F8" w:rsidRPr="00586D29">
        <w:rPr>
          <w:rFonts w:hint="eastAsia"/>
          <w:sz w:val="24"/>
          <w:szCs w:val="24"/>
        </w:rPr>
        <w:t>/</w:t>
      </w:r>
      <w:r w:rsidRPr="00586D29">
        <w:rPr>
          <w:rFonts w:hint="eastAsia"/>
          <w:sz w:val="24"/>
          <w:szCs w:val="24"/>
        </w:rPr>
        <w:t>.</w:t>
      </w:r>
      <w:r w:rsidRPr="00586D29">
        <w:rPr>
          <w:rFonts w:hint="eastAsia"/>
          <w:sz w:val="24"/>
          <w:szCs w:val="24"/>
        </w:rPr>
        <w:t>生。</w:t>
      </w:r>
      <w:r w:rsidRPr="00586D29">
        <w:rPr>
          <w:rFonts w:hint="eastAsia"/>
          <w:sz w:val="24"/>
          <w:szCs w:val="24"/>
        </w:rPr>
        <w:t xml:space="preserve"> </w:t>
      </w:r>
    </w:p>
    <w:p w14:paraId="23F9336E" w14:textId="77777777" w:rsidR="00586D29" w:rsidRPr="00586D29" w:rsidRDefault="00586D29" w:rsidP="00586D29">
      <w:pPr>
        <w:spacing w:line="440" w:lineRule="exact"/>
        <w:ind w:firstLineChars="200" w:firstLine="480"/>
        <w:rPr>
          <w:sz w:val="24"/>
          <w:szCs w:val="24"/>
        </w:rPr>
      </w:pPr>
      <w:r w:rsidRPr="00586D29">
        <w:rPr>
          <w:rFonts w:hint="eastAsia"/>
          <w:sz w:val="24"/>
          <w:szCs w:val="24"/>
        </w:rPr>
        <w:t>2</w:t>
      </w:r>
      <w:r w:rsidRPr="00586D29">
        <w:rPr>
          <w:rFonts w:hint="eastAsia"/>
          <w:sz w:val="24"/>
          <w:szCs w:val="24"/>
        </w:rPr>
        <w:t>、国家奖学金</w:t>
      </w:r>
      <w:r w:rsidRPr="00586D29">
        <w:rPr>
          <w:rFonts w:hint="eastAsia"/>
          <w:sz w:val="24"/>
          <w:szCs w:val="24"/>
        </w:rPr>
        <w:t>:</w:t>
      </w:r>
      <w:r w:rsidRPr="00586D29">
        <w:rPr>
          <w:rFonts w:hint="eastAsia"/>
          <w:sz w:val="24"/>
          <w:szCs w:val="24"/>
        </w:rPr>
        <w:t>全日制硕士生</w:t>
      </w:r>
      <w:r w:rsidRPr="00586D29">
        <w:rPr>
          <w:rFonts w:hint="eastAsia"/>
          <w:sz w:val="24"/>
          <w:szCs w:val="24"/>
        </w:rPr>
        <w:t>20000</w:t>
      </w:r>
      <w:r w:rsidRPr="00586D29">
        <w:rPr>
          <w:rFonts w:hint="eastAsia"/>
          <w:sz w:val="24"/>
          <w:szCs w:val="24"/>
        </w:rPr>
        <w:t>元</w:t>
      </w:r>
      <w:r w:rsidRPr="00586D29">
        <w:rPr>
          <w:rFonts w:hint="eastAsia"/>
          <w:sz w:val="24"/>
          <w:szCs w:val="24"/>
        </w:rPr>
        <w:t>/</w:t>
      </w:r>
      <w:r w:rsidRPr="00586D29">
        <w:rPr>
          <w:rFonts w:hint="eastAsia"/>
          <w:sz w:val="24"/>
          <w:szCs w:val="24"/>
        </w:rPr>
        <w:t>年</w:t>
      </w:r>
      <w:r w:rsidR="007812F8" w:rsidRPr="00586D29">
        <w:rPr>
          <w:rFonts w:hint="eastAsia"/>
          <w:sz w:val="24"/>
          <w:szCs w:val="24"/>
        </w:rPr>
        <w:t>/</w:t>
      </w:r>
      <w:r w:rsidRPr="00586D29">
        <w:rPr>
          <w:rFonts w:hint="eastAsia"/>
          <w:sz w:val="24"/>
          <w:szCs w:val="24"/>
        </w:rPr>
        <w:t>生。</w:t>
      </w:r>
      <w:r w:rsidRPr="00586D29">
        <w:rPr>
          <w:rFonts w:hint="eastAsia"/>
          <w:sz w:val="24"/>
          <w:szCs w:val="24"/>
        </w:rPr>
        <w:t xml:space="preserve"> </w:t>
      </w:r>
    </w:p>
    <w:p w14:paraId="2A36BFA8" w14:textId="77777777" w:rsidR="00586D29" w:rsidRPr="00586D29" w:rsidRDefault="00586D29" w:rsidP="00586D29">
      <w:pPr>
        <w:spacing w:line="440" w:lineRule="exact"/>
        <w:ind w:firstLineChars="200" w:firstLine="480"/>
        <w:rPr>
          <w:sz w:val="24"/>
          <w:szCs w:val="24"/>
        </w:rPr>
      </w:pPr>
      <w:r w:rsidRPr="00586D29">
        <w:rPr>
          <w:rFonts w:hint="eastAsia"/>
          <w:sz w:val="24"/>
          <w:szCs w:val="24"/>
        </w:rPr>
        <w:t>3</w:t>
      </w:r>
      <w:r w:rsidRPr="00586D29">
        <w:rPr>
          <w:rFonts w:hint="eastAsia"/>
          <w:sz w:val="24"/>
          <w:szCs w:val="24"/>
        </w:rPr>
        <w:t>、研究生学业奖学金</w:t>
      </w:r>
      <w:r w:rsidRPr="00586D29">
        <w:rPr>
          <w:rFonts w:hint="eastAsia"/>
          <w:sz w:val="24"/>
          <w:szCs w:val="24"/>
        </w:rPr>
        <w:t xml:space="preserve">: </w:t>
      </w:r>
      <w:r w:rsidRPr="00586D29">
        <w:rPr>
          <w:sz w:val="24"/>
          <w:szCs w:val="24"/>
        </w:rPr>
        <w:t> </w:t>
      </w:r>
    </w:p>
    <w:p w14:paraId="11634875" w14:textId="77777777" w:rsidR="00586D29" w:rsidRPr="00586D29" w:rsidRDefault="00586D29" w:rsidP="00586D29">
      <w:pPr>
        <w:spacing w:line="440" w:lineRule="exact"/>
        <w:ind w:firstLineChars="200" w:firstLine="480"/>
        <w:rPr>
          <w:sz w:val="24"/>
          <w:szCs w:val="24"/>
        </w:rPr>
      </w:pPr>
      <w:r w:rsidRPr="00586D29">
        <w:rPr>
          <w:rFonts w:hint="eastAsia"/>
          <w:sz w:val="24"/>
          <w:szCs w:val="24"/>
        </w:rPr>
        <w:t>全日制硕士生一等奖学金一年级</w:t>
      </w:r>
      <w:r w:rsidRPr="00586D29">
        <w:rPr>
          <w:rFonts w:hint="eastAsia"/>
          <w:sz w:val="24"/>
          <w:szCs w:val="24"/>
        </w:rPr>
        <w:t>12000</w:t>
      </w:r>
      <w:r w:rsidRPr="00586D29">
        <w:rPr>
          <w:rFonts w:hint="eastAsia"/>
          <w:sz w:val="24"/>
          <w:szCs w:val="24"/>
        </w:rPr>
        <w:t>元</w:t>
      </w:r>
      <w:r w:rsidRPr="00586D29">
        <w:rPr>
          <w:rFonts w:hint="eastAsia"/>
          <w:sz w:val="24"/>
          <w:szCs w:val="24"/>
        </w:rPr>
        <w:t>/</w:t>
      </w:r>
      <w:r w:rsidRPr="00586D29">
        <w:rPr>
          <w:rFonts w:hint="eastAsia"/>
          <w:sz w:val="24"/>
          <w:szCs w:val="24"/>
        </w:rPr>
        <w:t>年，二、三年级</w:t>
      </w:r>
      <w:r w:rsidRPr="00586D29">
        <w:rPr>
          <w:rFonts w:hint="eastAsia"/>
          <w:sz w:val="24"/>
          <w:szCs w:val="24"/>
        </w:rPr>
        <w:t>10000</w:t>
      </w:r>
      <w:r w:rsidRPr="00586D29">
        <w:rPr>
          <w:rFonts w:hint="eastAsia"/>
          <w:sz w:val="24"/>
          <w:szCs w:val="24"/>
        </w:rPr>
        <w:t>元</w:t>
      </w:r>
      <w:r w:rsidRPr="00586D29">
        <w:rPr>
          <w:rFonts w:hint="eastAsia"/>
          <w:sz w:val="24"/>
          <w:szCs w:val="24"/>
        </w:rPr>
        <w:t>/</w:t>
      </w:r>
      <w:r w:rsidRPr="00586D29">
        <w:rPr>
          <w:rFonts w:hint="eastAsia"/>
          <w:sz w:val="24"/>
          <w:szCs w:val="24"/>
        </w:rPr>
        <w:t>年；二等奖</w:t>
      </w:r>
      <w:r w:rsidRPr="00586D29">
        <w:rPr>
          <w:rFonts w:hint="eastAsia"/>
          <w:sz w:val="24"/>
          <w:szCs w:val="24"/>
        </w:rPr>
        <w:t>8000</w:t>
      </w:r>
      <w:r w:rsidRPr="00586D29">
        <w:rPr>
          <w:rFonts w:hint="eastAsia"/>
          <w:sz w:val="24"/>
          <w:szCs w:val="24"/>
        </w:rPr>
        <w:t>元</w:t>
      </w:r>
      <w:r w:rsidRPr="00586D29">
        <w:rPr>
          <w:rFonts w:hint="eastAsia"/>
          <w:sz w:val="24"/>
          <w:szCs w:val="24"/>
        </w:rPr>
        <w:t>/</w:t>
      </w:r>
      <w:r w:rsidRPr="00586D29">
        <w:rPr>
          <w:rFonts w:hint="eastAsia"/>
          <w:sz w:val="24"/>
          <w:szCs w:val="24"/>
        </w:rPr>
        <w:t>年，三等奖</w:t>
      </w:r>
      <w:r w:rsidRPr="00586D29">
        <w:rPr>
          <w:rFonts w:hint="eastAsia"/>
          <w:sz w:val="24"/>
          <w:szCs w:val="24"/>
        </w:rPr>
        <w:t>4000</w:t>
      </w:r>
      <w:r w:rsidRPr="00586D29">
        <w:rPr>
          <w:rFonts w:hint="eastAsia"/>
          <w:sz w:val="24"/>
          <w:szCs w:val="24"/>
        </w:rPr>
        <w:t>元</w:t>
      </w:r>
      <w:r w:rsidRPr="00586D29">
        <w:rPr>
          <w:rFonts w:hint="eastAsia"/>
          <w:sz w:val="24"/>
          <w:szCs w:val="24"/>
        </w:rPr>
        <w:t>/</w:t>
      </w:r>
      <w:r w:rsidRPr="00586D29">
        <w:rPr>
          <w:rFonts w:hint="eastAsia"/>
          <w:sz w:val="24"/>
          <w:szCs w:val="24"/>
        </w:rPr>
        <w:t>年。</w:t>
      </w:r>
      <w:r w:rsidRPr="00586D29">
        <w:rPr>
          <w:rFonts w:hint="eastAsia"/>
          <w:sz w:val="24"/>
          <w:szCs w:val="24"/>
        </w:rPr>
        <w:t xml:space="preserve"> </w:t>
      </w:r>
    </w:p>
    <w:p w14:paraId="28DF5B5D" w14:textId="77777777" w:rsidR="00586D29" w:rsidRPr="00586D29" w:rsidRDefault="00586D29" w:rsidP="00586D29">
      <w:pPr>
        <w:spacing w:line="440" w:lineRule="exact"/>
        <w:ind w:firstLineChars="200" w:firstLine="480"/>
        <w:rPr>
          <w:sz w:val="24"/>
          <w:szCs w:val="24"/>
        </w:rPr>
      </w:pPr>
      <w:r w:rsidRPr="00586D29">
        <w:rPr>
          <w:rFonts w:hint="eastAsia"/>
          <w:sz w:val="24"/>
          <w:szCs w:val="24"/>
        </w:rPr>
        <w:t>4</w:t>
      </w:r>
      <w:r w:rsidRPr="00586D29">
        <w:rPr>
          <w:rFonts w:hint="eastAsia"/>
          <w:sz w:val="24"/>
          <w:szCs w:val="24"/>
        </w:rPr>
        <w:t>、专项奖学金，用于奖励在德、智、体、美中表现优异或为学校、社会做出特殊贡献的研究生。覆盖面</w:t>
      </w:r>
      <w:r w:rsidRPr="00586D29">
        <w:rPr>
          <w:rFonts w:hint="eastAsia"/>
          <w:sz w:val="24"/>
          <w:szCs w:val="24"/>
        </w:rPr>
        <w:t>30%</w:t>
      </w:r>
      <w:r w:rsidRPr="00586D29">
        <w:rPr>
          <w:rFonts w:hint="eastAsia"/>
          <w:sz w:val="24"/>
          <w:szCs w:val="24"/>
        </w:rPr>
        <w:t>。</w:t>
      </w:r>
      <w:r w:rsidRPr="00586D29">
        <w:rPr>
          <w:rFonts w:hint="eastAsia"/>
          <w:sz w:val="24"/>
          <w:szCs w:val="24"/>
        </w:rPr>
        <w:t xml:space="preserve"> </w:t>
      </w:r>
    </w:p>
    <w:p w14:paraId="1BC0D4BB" w14:textId="77777777" w:rsidR="00586D29" w:rsidRPr="00586D29" w:rsidRDefault="00586D29" w:rsidP="00586D29">
      <w:pPr>
        <w:spacing w:line="440" w:lineRule="exact"/>
        <w:ind w:firstLineChars="200" w:firstLine="480"/>
        <w:rPr>
          <w:sz w:val="24"/>
          <w:szCs w:val="24"/>
        </w:rPr>
      </w:pPr>
      <w:r w:rsidRPr="00586D29">
        <w:rPr>
          <w:rFonts w:hint="eastAsia"/>
          <w:sz w:val="24"/>
          <w:szCs w:val="24"/>
        </w:rPr>
        <w:t>5</w:t>
      </w:r>
      <w:r w:rsidRPr="00586D29">
        <w:rPr>
          <w:rFonts w:hint="eastAsia"/>
          <w:sz w:val="24"/>
          <w:szCs w:val="24"/>
        </w:rPr>
        <w:t>、社会奖学金，由其它社会组织或个人定向捐资设立的奖学金，奖励标准</w:t>
      </w:r>
      <w:r w:rsidRPr="00586D29">
        <w:rPr>
          <w:rFonts w:hint="eastAsia"/>
          <w:sz w:val="24"/>
          <w:szCs w:val="24"/>
        </w:rPr>
        <w:lastRenderedPageBreak/>
        <w:t>分别按其奖励办法规定执行。</w:t>
      </w:r>
      <w:r w:rsidRPr="00586D29">
        <w:rPr>
          <w:rFonts w:hint="eastAsia"/>
          <w:sz w:val="24"/>
          <w:szCs w:val="24"/>
        </w:rPr>
        <w:t xml:space="preserve"> </w:t>
      </w:r>
    </w:p>
    <w:p w14:paraId="4FADCA85" w14:textId="77777777" w:rsidR="00586D29" w:rsidRPr="00586D29" w:rsidRDefault="00586D29" w:rsidP="00586D29">
      <w:pPr>
        <w:spacing w:line="440" w:lineRule="exact"/>
        <w:ind w:firstLineChars="200" w:firstLine="480"/>
        <w:rPr>
          <w:sz w:val="24"/>
          <w:szCs w:val="24"/>
        </w:rPr>
      </w:pPr>
      <w:r w:rsidRPr="00586D29">
        <w:rPr>
          <w:rFonts w:hint="eastAsia"/>
          <w:sz w:val="24"/>
          <w:szCs w:val="24"/>
        </w:rPr>
        <w:t>6</w:t>
      </w:r>
      <w:r w:rsidRPr="00586D29">
        <w:rPr>
          <w:rFonts w:hint="eastAsia"/>
          <w:sz w:val="24"/>
          <w:szCs w:val="24"/>
        </w:rPr>
        <w:t>、学校可提供一定的助研、助教、助管岗位和协助办理助学贷款，家庭经济特别困难的学生可申请一定的特困补助。</w:t>
      </w:r>
      <w:r w:rsidRPr="00586D29">
        <w:rPr>
          <w:rFonts w:hint="eastAsia"/>
          <w:sz w:val="24"/>
          <w:szCs w:val="24"/>
        </w:rPr>
        <w:t xml:space="preserve"> </w:t>
      </w:r>
    </w:p>
    <w:p w14:paraId="593F402F" w14:textId="77777777" w:rsidR="00586D29" w:rsidRPr="00586D29" w:rsidRDefault="00586D29" w:rsidP="00586D29">
      <w:pPr>
        <w:spacing w:line="440" w:lineRule="exact"/>
        <w:ind w:firstLineChars="200" w:firstLine="480"/>
        <w:rPr>
          <w:sz w:val="24"/>
          <w:szCs w:val="24"/>
        </w:rPr>
      </w:pPr>
      <w:r w:rsidRPr="00586D29">
        <w:rPr>
          <w:rFonts w:hint="eastAsia"/>
          <w:sz w:val="24"/>
          <w:szCs w:val="24"/>
        </w:rPr>
        <w:t>7</w:t>
      </w:r>
      <w:r w:rsidRPr="00586D29">
        <w:rPr>
          <w:rFonts w:hint="eastAsia"/>
          <w:sz w:val="24"/>
          <w:szCs w:val="24"/>
        </w:rPr>
        <w:t>、设有研究生科研创新基金，用于资助有一定科研基础、可望取得高水平科研成果、体现学科交叉和学科创新的选题。</w:t>
      </w:r>
      <w:r w:rsidRPr="00586D29">
        <w:rPr>
          <w:rFonts w:hint="eastAsia"/>
          <w:sz w:val="24"/>
          <w:szCs w:val="24"/>
        </w:rPr>
        <w:t xml:space="preserve"> </w:t>
      </w:r>
    </w:p>
    <w:p w14:paraId="6A8E2C2E" w14:textId="77777777" w:rsidR="00586D29" w:rsidRPr="00586D29" w:rsidRDefault="00586D29" w:rsidP="00586D29">
      <w:pPr>
        <w:spacing w:line="440" w:lineRule="exact"/>
        <w:ind w:firstLineChars="200" w:firstLine="480"/>
        <w:rPr>
          <w:sz w:val="24"/>
          <w:szCs w:val="24"/>
        </w:rPr>
      </w:pPr>
      <w:r w:rsidRPr="00586D29">
        <w:rPr>
          <w:rFonts w:hint="eastAsia"/>
          <w:sz w:val="24"/>
          <w:szCs w:val="24"/>
        </w:rPr>
        <w:t>8</w:t>
      </w:r>
      <w:r w:rsidRPr="00586D29">
        <w:rPr>
          <w:rFonts w:hint="eastAsia"/>
          <w:sz w:val="24"/>
          <w:szCs w:val="24"/>
        </w:rPr>
        <w:t>、设有硕士学位论文培优基金，用于资助研究生的学位论文工作。</w:t>
      </w:r>
    </w:p>
    <w:p w14:paraId="6B41CA22" w14:textId="77777777" w:rsidR="00586D29" w:rsidRPr="00586D29" w:rsidRDefault="00586D29" w:rsidP="00586D29">
      <w:pPr>
        <w:spacing w:line="440" w:lineRule="exact"/>
        <w:ind w:firstLineChars="200" w:firstLine="480"/>
        <w:rPr>
          <w:sz w:val="24"/>
          <w:szCs w:val="24"/>
        </w:rPr>
      </w:pPr>
      <w:r w:rsidRPr="00586D29">
        <w:rPr>
          <w:rFonts w:hint="eastAsia"/>
          <w:sz w:val="24"/>
          <w:szCs w:val="24"/>
        </w:rPr>
        <w:t>9</w:t>
      </w:r>
      <w:r w:rsidRPr="00586D29">
        <w:rPr>
          <w:rFonts w:hint="eastAsia"/>
          <w:sz w:val="24"/>
          <w:szCs w:val="24"/>
        </w:rPr>
        <w:t>、各学院还设有各类奖学金，详情见各学院相关网站。</w:t>
      </w:r>
      <w:r w:rsidRPr="00586D29">
        <w:rPr>
          <w:rFonts w:hint="eastAsia"/>
          <w:sz w:val="24"/>
          <w:szCs w:val="24"/>
        </w:rPr>
        <w:t xml:space="preserve"> </w:t>
      </w:r>
    </w:p>
    <w:p w14:paraId="55F469FE" w14:textId="77777777" w:rsidR="00586D29" w:rsidRPr="00586D29" w:rsidRDefault="00586D29" w:rsidP="00586D29">
      <w:pPr>
        <w:spacing w:line="440" w:lineRule="exact"/>
        <w:ind w:firstLineChars="200" w:firstLine="482"/>
        <w:rPr>
          <w:b/>
          <w:sz w:val="24"/>
          <w:szCs w:val="24"/>
        </w:rPr>
      </w:pPr>
      <w:r w:rsidRPr="00586D29">
        <w:rPr>
          <w:rFonts w:hint="eastAsia"/>
          <w:b/>
          <w:sz w:val="24"/>
          <w:szCs w:val="24"/>
        </w:rPr>
        <w:t>若本校对上述奖助标准及激励机制进行重新修订，则按新标准执行。</w:t>
      </w:r>
      <w:r w:rsidRPr="00586D29">
        <w:rPr>
          <w:rFonts w:hint="eastAsia"/>
          <w:b/>
          <w:sz w:val="24"/>
          <w:szCs w:val="24"/>
        </w:rPr>
        <w:t xml:space="preserve"> </w:t>
      </w:r>
    </w:p>
    <w:p w14:paraId="1C9327FE" w14:textId="77777777" w:rsidR="008D2785" w:rsidRPr="001C1B39" w:rsidRDefault="008D2785" w:rsidP="008D2785">
      <w:pPr>
        <w:spacing w:line="360" w:lineRule="auto"/>
        <w:ind w:firstLineChars="200" w:firstLine="480"/>
        <w:rPr>
          <w:sz w:val="24"/>
          <w:szCs w:val="24"/>
        </w:rPr>
      </w:pPr>
    </w:p>
    <w:p w14:paraId="5471F245" w14:textId="77777777" w:rsidR="00C50575" w:rsidRDefault="000312D7" w:rsidP="00C50575">
      <w:pPr>
        <w:spacing w:line="440" w:lineRule="exact"/>
        <w:jc w:val="center"/>
        <w:rPr>
          <w:rFonts w:ascii="华文中宋" w:eastAsia="华文中宋" w:hAnsi="华文中宋"/>
          <w:sz w:val="32"/>
          <w:szCs w:val="32"/>
        </w:rPr>
      </w:pPr>
      <w:r>
        <w:rPr>
          <w:rFonts w:ascii="华文中宋" w:eastAsia="华文中宋" w:hAnsi="华文中宋" w:hint="eastAsia"/>
          <w:sz w:val="32"/>
          <w:szCs w:val="32"/>
        </w:rPr>
        <w:t>报考说明</w:t>
      </w:r>
    </w:p>
    <w:p w14:paraId="32682758" w14:textId="77777777" w:rsidR="00C50575" w:rsidRDefault="00C50575" w:rsidP="00C50575">
      <w:pPr>
        <w:spacing w:line="440" w:lineRule="exact"/>
        <w:jc w:val="left"/>
        <w:rPr>
          <w:rFonts w:ascii="华文中宋" w:eastAsia="华文中宋" w:hAnsi="华文中宋"/>
          <w:sz w:val="32"/>
          <w:szCs w:val="32"/>
        </w:rPr>
      </w:pPr>
    </w:p>
    <w:p w14:paraId="60BA327C" w14:textId="77777777" w:rsidR="000312D7" w:rsidRPr="00C50575" w:rsidRDefault="00C50575" w:rsidP="00C50575">
      <w:pPr>
        <w:spacing w:line="440" w:lineRule="exact"/>
        <w:jc w:val="left"/>
        <w:rPr>
          <w:rFonts w:ascii="华文中宋" w:eastAsia="华文中宋" w:hAnsi="华文中宋"/>
          <w:sz w:val="28"/>
          <w:szCs w:val="28"/>
        </w:rPr>
      </w:pPr>
      <w:r w:rsidRPr="00C50575">
        <w:rPr>
          <w:rFonts w:ascii="华文中宋" w:eastAsia="华文中宋" w:hAnsi="华文中宋" w:hint="eastAsia"/>
          <w:sz w:val="28"/>
          <w:szCs w:val="28"/>
        </w:rPr>
        <w:t>一、报考类问题</w:t>
      </w:r>
    </w:p>
    <w:p w14:paraId="622F9EE1" w14:textId="77777777" w:rsidR="000312D7" w:rsidRPr="00C50575" w:rsidRDefault="000312D7" w:rsidP="00C50575">
      <w:pPr>
        <w:spacing w:line="440" w:lineRule="exact"/>
        <w:ind w:firstLineChars="200" w:firstLine="480"/>
        <w:rPr>
          <w:rFonts w:ascii="华文新魏" w:eastAsia="华文新魏"/>
          <w:sz w:val="24"/>
          <w:szCs w:val="24"/>
        </w:rPr>
      </w:pPr>
      <w:r w:rsidRPr="00C50575">
        <w:rPr>
          <w:rFonts w:ascii="华文新魏" w:eastAsia="华文新魏" w:hint="eastAsia"/>
          <w:sz w:val="24"/>
          <w:szCs w:val="24"/>
        </w:rPr>
        <w:t>1、考生的报名条件</w:t>
      </w:r>
      <w:r w:rsidR="00FB59BF" w:rsidRPr="00C50575">
        <w:rPr>
          <w:rFonts w:ascii="华文新魏" w:eastAsia="华文新魏" w:hint="eastAsia"/>
          <w:sz w:val="24"/>
          <w:szCs w:val="24"/>
        </w:rPr>
        <w:t>有何要求？</w:t>
      </w:r>
    </w:p>
    <w:p w14:paraId="57EF03CA" w14:textId="77777777" w:rsidR="000312D7" w:rsidRDefault="008111C2" w:rsidP="000312D7">
      <w:pPr>
        <w:spacing w:line="440" w:lineRule="exact"/>
        <w:ind w:firstLineChars="200" w:firstLine="480"/>
        <w:rPr>
          <w:sz w:val="24"/>
          <w:szCs w:val="24"/>
        </w:rPr>
      </w:pPr>
      <w:r>
        <w:rPr>
          <w:rFonts w:hint="eastAsia"/>
          <w:sz w:val="24"/>
          <w:szCs w:val="24"/>
        </w:rPr>
        <w:t>考生只要满足下列条件之一，均可报考</w:t>
      </w:r>
      <w:r w:rsidR="00117E0A">
        <w:rPr>
          <w:rFonts w:hint="eastAsia"/>
          <w:sz w:val="24"/>
          <w:szCs w:val="24"/>
        </w:rPr>
        <w:t>我院</w:t>
      </w:r>
      <w:r w:rsidR="00117E0A" w:rsidRPr="00117E0A">
        <w:rPr>
          <w:rFonts w:hint="eastAsia"/>
          <w:sz w:val="24"/>
          <w:szCs w:val="24"/>
        </w:rPr>
        <w:t>2021</w:t>
      </w:r>
      <w:r w:rsidR="00117E0A" w:rsidRPr="00117E0A">
        <w:rPr>
          <w:rFonts w:hint="eastAsia"/>
          <w:sz w:val="24"/>
          <w:szCs w:val="24"/>
        </w:rPr>
        <w:t>年硕士研究生</w:t>
      </w:r>
      <w:r>
        <w:rPr>
          <w:rFonts w:hint="eastAsia"/>
          <w:sz w:val="24"/>
          <w:szCs w:val="24"/>
        </w:rPr>
        <w:t>：</w:t>
      </w:r>
    </w:p>
    <w:p w14:paraId="0771455C" w14:textId="77777777" w:rsidR="00B072C9" w:rsidRDefault="000312D7" w:rsidP="000312D7">
      <w:pPr>
        <w:spacing w:line="440" w:lineRule="exact"/>
        <w:ind w:firstLineChars="200" w:firstLine="480"/>
        <w:rPr>
          <w:sz w:val="24"/>
          <w:szCs w:val="24"/>
        </w:rPr>
      </w:pPr>
      <w:r w:rsidRPr="000312D7">
        <w:rPr>
          <w:rFonts w:hint="eastAsia"/>
          <w:sz w:val="24"/>
          <w:szCs w:val="24"/>
        </w:rPr>
        <w:t xml:space="preserve"> (1)</w:t>
      </w:r>
      <w:r w:rsidRPr="000312D7">
        <w:rPr>
          <w:rFonts w:hint="eastAsia"/>
          <w:sz w:val="24"/>
          <w:szCs w:val="24"/>
        </w:rPr>
        <w:t>国家承认学历的应届本科毕业生（录取当年</w:t>
      </w:r>
      <w:r w:rsidRPr="000312D7">
        <w:rPr>
          <w:rFonts w:hint="eastAsia"/>
          <w:sz w:val="24"/>
          <w:szCs w:val="24"/>
        </w:rPr>
        <w:t>9</w:t>
      </w:r>
      <w:r w:rsidRPr="000312D7">
        <w:rPr>
          <w:rFonts w:hint="eastAsia"/>
          <w:sz w:val="24"/>
          <w:szCs w:val="24"/>
        </w:rPr>
        <w:t>月</w:t>
      </w:r>
      <w:r w:rsidRPr="000312D7">
        <w:rPr>
          <w:rFonts w:hint="eastAsia"/>
          <w:sz w:val="24"/>
          <w:szCs w:val="24"/>
        </w:rPr>
        <w:t>1</w:t>
      </w:r>
      <w:r w:rsidRPr="000312D7">
        <w:rPr>
          <w:rFonts w:hint="eastAsia"/>
          <w:sz w:val="24"/>
          <w:szCs w:val="24"/>
        </w:rPr>
        <w:t>日前须取得国家承认的本科毕业证书。含普通高校、成人高校、普通高校举办的成人高等学历教育应届本科毕业生</w:t>
      </w:r>
      <w:r w:rsidR="00325614">
        <w:rPr>
          <w:rFonts w:hint="eastAsia"/>
          <w:sz w:val="24"/>
          <w:szCs w:val="24"/>
        </w:rPr>
        <w:t>——</w:t>
      </w:r>
      <w:r w:rsidR="000F1D93">
        <w:rPr>
          <w:rFonts w:hint="eastAsia"/>
          <w:b/>
          <w:sz w:val="24"/>
          <w:szCs w:val="24"/>
          <w:u w:val="single"/>
        </w:rPr>
        <w:t>不</w:t>
      </w:r>
      <w:r w:rsidR="00325614" w:rsidRPr="00325614">
        <w:rPr>
          <w:rFonts w:hint="eastAsia"/>
          <w:b/>
          <w:sz w:val="24"/>
          <w:szCs w:val="24"/>
          <w:u w:val="single"/>
        </w:rPr>
        <w:t>限制独立学院和民办高校毕业生</w:t>
      </w:r>
      <w:r w:rsidR="00325614">
        <w:rPr>
          <w:rFonts w:hint="eastAsia"/>
          <w:b/>
          <w:sz w:val="24"/>
          <w:szCs w:val="24"/>
          <w:u w:val="single"/>
        </w:rPr>
        <w:t>报考</w:t>
      </w:r>
      <w:r w:rsidRPr="000312D7">
        <w:rPr>
          <w:rFonts w:hint="eastAsia"/>
          <w:sz w:val="24"/>
          <w:szCs w:val="24"/>
        </w:rPr>
        <w:t>，及自学考试和网络教育届时可毕业</w:t>
      </w:r>
      <w:r w:rsidR="008111C2">
        <w:rPr>
          <w:rFonts w:hint="eastAsia"/>
          <w:sz w:val="24"/>
          <w:szCs w:val="24"/>
        </w:rPr>
        <w:t>的</w:t>
      </w:r>
      <w:r w:rsidRPr="000312D7">
        <w:rPr>
          <w:rFonts w:hint="eastAsia"/>
          <w:sz w:val="24"/>
          <w:szCs w:val="24"/>
        </w:rPr>
        <w:t>本科生</w:t>
      </w:r>
      <w:r w:rsidR="00D33025">
        <w:rPr>
          <w:rFonts w:hint="eastAsia"/>
          <w:sz w:val="24"/>
          <w:szCs w:val="24"/>
        </w:rPr>
        <w:t>——</w:t>
      </w:r>
      <w:r w:rsidR="00D33025" w:rsidRPr="00325614">
        <w:rPr>
          <w:rFonts w:hint="eastAsia"/>
          <w:b/>
          <w:sz w:val="24"/>
          <w:szCs w:val="24"/>
          <w:u w:val="single"/>
        </w:rPr>
        <w:t>成教和自考学历本科并非同等学力，不用加试</w:t>
      </w:r>
      <w:r w:rsidRPr="000312D7">
        <w:rPr>
          <w:rFonts w:hint="eastAsia"/>
          <w:sz w:val="24"/>
          <w:szCs w:val="24"/>
        </w:rPr>
        <w:t>）；</w:t>
      </w:r>
    </w:p>
    <w:p w14:paraId="1F7EA042" w14:textId="77777777" w:rsidR="000312D7" w:rsidRPr="000312D7" w:rsidRDefault="000312D7" w:rsidP="000312D7">
      <w:pPr>
        <w:spacing w:line="440" w:lineRule="exact"/>
        <w:ind w:firstLineChars="200" w:firstLine="480"/>
        <w:rPr>
          <w:sz w:val="24"/>
          <w:szCs w:val="24"/>
        </w:rPr>
      </w:pPr>
      <w:r w:rsidRPr="000312D7">
        <w:rPr>
          <w:rFonts w:hint="eastAsia"/>
          <w:sz w:val="24"/>
          <w:szCs w:val="24"/>
        </w:rPr>
        <w:t>(2)</w:t>
      </w:r>
      <w:r w:rsidRPr="000312D7">
        <w:rPr>
          <w:rFonts w:hint="eastAsia"/>
          <w:sz w:val="24"/>
          <w:szCs w:val="24"/>
        </w:rPr>
        <w:t>具有国家承认的大学本科毕业学历的人员</w:t>
      </w:r>
      <w:r w:rsidR="00325614">
        <w:rPr>
          <w:rFonts w:hint="eastAsia"/>
          <w:sz w:val="24"/>
          <w:szCs w:val="24"/>
        </w:rPr>
        <w:t>（</w:t>
      </w:r>
      <w:r w:rsidR="00325614" w:rsidRPr="00325614">
        <w:rPr>
          <w:rFonts w:hint="eastAsia"/>
          <w:b/>
          <w:sz w:val="24"/>
          <w:szCs w:val="24"/>
          <w:u w:val="single"/>
        </w:rPr>
        <w:t>往届生、在职人员</w:t>
      </w:r>
      <w:r w:rsidR="00325614">
        <w:rPr>
          <w:rFonts w:hint="eastAsia"/>
          <w:sz w:val="24"/>
          <w:szCs w:val="24"/>
        </w:rPr>
        <w:t>）</w:t>
      </w:r>
      <w:r w:rsidRPr="000312D7">
        <w:rPr>
          <w:rFonts w:hint="eastAsia"/>
          <w:sz w:val="24"/>
          <w:szCs w:val="24"/>
        </w:rPr>
        <w:t>；</w:t>
      </w:r>
    </w:p>
    <w:p w14:paraId="57D6C28A" w14:textId="77777777" w:rsidR="000312D7" w:rsidRPr="000312D7" w:rsidRDefault="000312D7" w:rsidP="000312D7">
      <w:pPr>
        <w:spacing w:line="440" w:lineRule="exact"/>
        <w:ind w:firstLineChars="200" w:firstLine="480"/>
        <w:rPr>
          <w:sz w:val="24"/>
          <w:szCs w:val="24"/>
        </w:rPr>
      </w:pPr>
      <w:r w:rsidRPr="000312D7">
        <w:rPr>
          <w:rFonts w:hint="eastAsia"/>
          <w:sz w:val="24"/>
          <w:szCs w:val="24"/>
        </w:rPr>
        <w:t>(3)</w:t>
      </w:r>
      <w:r w:rsidRPr="000312D7">
        <w:rPr>
          <w:rFonts w:hint="eastAsia"/>
          <w:sz w:val="24"/>
          <w:szCs w:val="24"/>
        </w:rPr>
        <w:t>获得国家承认的高职高专学历后满</w:t>
      </w:r>
      <w:r w:rsidRPr="000312D7">
        <w:rPr>
          <w:rFonts w:hint="eastAsia"/>
          <w:sz w:val="24"/>
          <w:szCs w:val="24"/>
        </w:rPr>
        <w:t>2</w:t>
      </w:r>
      <w:r w:rsidRPr="000312D7">
        <w:rPr>
          <w:rFonts w:hint="eastAsia"/>
          <w:sz w:val="24"/>
          <w:szCs w:val="24"/>
        </w:rPr>
        <w:t>年或</w:t>
      </w:r>
      <w:r w:rsidRPr="000312D7">
        <w:rPr>
          <w:rFonts w:hint="eastAsia"/>
          <w:sz w:val="24"/>
          <w:szCs w:val="24"/>
        </w:rPr>
        <w:t>2</w:t>
      </w:r>
      <w:r w:rsidRPr="000312D7">
        <w:rPr>
          <w:rFonts w:hint="eastAsia"/>
          <w:sz w:val="24"/>
          <w:szCs w:val="24"/>
        </w:rPr>
        <w:t>年以上，达到与大学本科毕业生同等学力，且符合招生单位根据培养目标对考生提出的具体业务要求的人员</w:t>
      </w:r>
      <w:r w:rsidR="008111C2">
        <w:rPr>
          <w:rFonts w:hint="eastAsia"/>
          <w:sz w:val="24"/>
          <w:szCs w:val="24"/>
        </w:rPr>
        <w:t>（</w:t>
      </w:r>
      <w:r w:rsidR="008111C2" w:rsidRPr="008111C2">
        <w:rPr>
          <w:rFonts w:hint="eastAsia"/>
          <w:b/>
          <w:sz w:val="24"/>
          <w:szCs w:val="24"/>
          <w:u w:val="single"/>
        </w:rPr>
        <w:t>我院所有专业方向和类型的研究生均未限制同等学力考生报考</w:t>
      </w:r>
      <w:r w:rsidR="00F93342">
        <w:rPr>
          <w:rFonts w:hint="eastAsia"/>
          <w:b/>
          <w:sz w:val="24"/>
          <w:szCs w:val="24"/>
          <w:u w:val="single"/>
        </w:rPr>
        <w:t>，但需要加试</w:t>
      </w:r>
      <w:r w:rsidR="008111C2">
        <w:rPr>
          <w:rFonts w:hint="eastAsia"/>
          <w:sz w:val="24"/>
          <w:szCs w:val="24"/>
        </w:rPr>
        <w:t>）</w:t>
      </w:r>
      <w:r w:rsidRPr="000312D7">
        <w:rPr>
          <w:rFonts w:hint="eastAsia"/>
          <w:sz w:val="24"/>
          <w:szCs w:val="24"/>
        </w:rPr>
        <w:t>；</w:t>
      </w:r>
    </w:p>
    <w:p w14:paraId="64F21BAC" w14:textId="77777777" w:rsidR="000312D7" w:rsidRDefault="000312D7" w:rsidP="000312D7">
      <w:pPr>
        <w:spacing w:line="440" w:lineRule="exact"/>
        <w:ind w:firstLineChars="200" w:firstLine="480"/>
        <w:rPr>
          <w:sz w:val="24"/>
          <w:szCs w:val="24"/>
        </w:rPr>
      </w:pPr>
      <w:r w:rsidRPr="000312D7">
        <w:rPr>
          <w:rFonts w:hint="eastAsia"/>
          <w:sz w:val="24"/>
          <w:szCs w:val="24"/>
        </w:rPr>
        <w:t>(4)</w:t>
      </w:r>
      <w:r w:rsidRPr="000312D7">
        <w:rPr>
          <w:rFonts w:hint="eastAsia"/>
          <w:sz w:val="24"/>
          <w:szCs w:val="24"/>
        </w:rPr>
        <w:t>国家承认学历的本科结业生，按本科毕业生同等学力身份报考</w:t>
      </w:r>
      <w:r w:rsidR="00B072C9">
        <w:rPr>
          <w:rFonts w:hint="eastAsia"/>
          <w:sz w:val="24"/>
          <w:szCs w:val="24"/>
        </w:rPr>
        <w:t>。</w:t>
      </w:r>
    </w:p>
    <w:p w14:paraId="371C72C5" w14:textId="77777777" w:rsidR="00B072C9" w:rsidRDefault="00B072C9" w:rsidP="000312D7">
      <w:pPr>
        <w:spacing w:line="440" w:lineRule="exact"/>
        <w:ind w:firstLineChars="200" w:firstLine="480"/>
        <w:rPr>
          <w:sz w:val="24"/>
          <w:szCs w:val="24"/>
        </w:rPr>
      </w:pPr>
    </w:p>
    <w:p w14:paraId="596BCEE0" w14:textId="77777777" w:rsidR="000F1D93" w:rsidRPr="00C50575" w:rsidRDefault="00B072C9" w:rsidP="00C50575">
      <w:pPr>
        <w:spacing w:line="440" w:lineRule="exact"/>
        <w:ind w:firstLineChars="200" w:firstLine="480"/>
        <w:rPr>
          <w:rFonts w:ascii="华文新魏" w:eastAsia="华文新魏"/>
          <w:sz w:val="24"/>
          <w:szCs w:val="24"/>
        </w:rPr>
      </w:pPr>
      <w:r w:rsidRPr="00C50575">
        <w:rPr>
          <w:rFonts w:ascii="华文新魏" w:eastAsia="华文新魏" w:hint="eastAsia"/>
          <w:sz w:val="24"/>
          <w:szCs w:val="24"/>
        </w:rPr>
        <w:t>2、</w:t>
      </w:r>
      <w:r w:rsidR="000F1D93" w:rsidRPr="00C50575">
        <w:rPr>
          <w:rFonts w:ascii="华文新魏" w:eastAsia="华文新魏" w:hint="eastAsia"/>
          <w:sz w:val="24"/>
          <w:szCs w:val="24"/>
        </w:rPr>
        <w:t>是否接受推免生？</w:t>
      </w:r>
    </w:p>
    <w:p w14:paraId="17EC4304" w14:textId="77777777" w:rsidR="000F1D93" w:rsidRDefault="000F1D93" w:rsidP="000312D7">
      <w:pPr>
        <w:spacing w:line="440" w:lineRule="exact"/>
        <w:ind w:firstLineChars="200" w:firstLine="480"/>
        <w:rPr>
          <w:sz w:val="24"/>
          <w:szCs w:val="24"/>
        </w:rPr>
      </w:pPr>
      <w:r>
        <w:rPr>
          <w:rFonts w:hint="eastAsia"/>
          <w:sz w:val="24"/>
          <w:szCs w:val="24"/>
        </w:rPr>
        <w:t>我院</w:t>
      </w:r>
      <w:r w:rsidR="006662B9">
        <w:rPr>
          <w:rFonts w:hint="eastAsia"/>
          <w:sz w:val="24"/>
          <w:szCs w:val="24"/>
        </w:rPr>
        <w:t>中国语言文学学术型硕士研究生的六个专业方向均可接受推免生</w:t>
      </w:r>
      <w:r w:rsidR="008E3273">
        <w:rPr>
          <w:rFonts w:hint="eastAsia"/>
          <w:sz w:val="24"/>
          <w:szCs w:val="24"/>
        </w:rPr>
        <w:t>，相关工作安排和招生计划将在</w:t>
      </w:r>
      <w:r w:rsidR="006662B9">
        <w:rPr>
          <w:rFonts w:hint="eastAsia"/>
          <w:sz w:val="24"/>
          <w:szCs w:val="24"/>
        </w:rPr>
        <w:t>2020</w:t>
      </w:r>
      <w:r w:rsidR="006662B9">
        <w:rPr>
          <w:rFonts w:hint="eastAsia"/>
          <w:sz w:val="24"/>
          <w:szCs w:val="24"/>
        </w:rPr>
        <w:t>年</w:t>
      </w:r>
      <w:r w:rsidR="006662B9">
        <w:rPr>
          <w:rFonts w:hint="eastAsia"/>
          <w:sz w:val="24"/>
          <w:szCs w:val="24"/>
        </w:rPr>
        <w:t>9</w:t>
      </w:r>
      <w:r w:rsidR="008E3273">
        <w:rPr>
          <w:rFonts w:hint="eastAsia"/>
          <w:sz w:val="24"/>
          <w:szCs w:val="24"/>
        </w:rPr>
        <w:t>月学院网站公布，欢迎大家报考！汉语国际教育专业硕士、学科教学（语文）专业硕士不接受推免生。</w:t>
      </w:r>
    </w:p>
    <w:p w14:paraId="5DD3A98C" w14:textId="77777777" w:rsidR="008E3273" w:rsidRDefault="008E3273" w:rsidP="000312D7">
      <w:pPr>
        <w:spacing w:line="440" w:lineRule="exact"/>
        <w:ind w:firstLineChars="200" w:firstLine="480"/>
        <w:rPr>
          <w:sz w:val="24"/>
          <w:szCs w:val="24"/>
        </w:rPr>
      </w:pPr>
    </w:p>
    <w:p w14:paraId="1C1C4970" w14:textId="77777777" w:rsidR="00B072C9" w:rsidRPr="00C50575" w:rsidRDefault="008E3273" w:rsidP="00C50575">
      <w:pPr>
        <w:spacing w:line="440" w:lineRule="exact"/>
        <w:ind w:firstLineChars="200" w:firstLine="480"/>
        <w:rPr>
          <w:rFonts w:ascii="华文新魏" w:eastAsia="华文新魏"/>
          <w:sz w:val="24"/>
          <w:szCs w:val="24"/>
        </w:rPr>
      </w:pPr>
      <w:r w:rsidRPr="00C50575">
        <w:rPr>
          <w:rFonts w:ascii="华文新魏" w:eastAsia="华文新魏" w:hint="eastAsia"/>
          <w:sz w:val="24"/>
          <w:szCs w:val="24"/>
        </w:rPr>
        <w:t>3、</w:t>
      </w:r>
      <w:r w:rsidR="003C6B4E" w:rsidRPr="00C50575">
        <w:rPr>
          <w:rFonts w:ascii="华文新魏" w:eastAsia="华文新魏" w:hint="eastAsia"/>
          <w:sz w:val="24"/>
          <w:szCs w:val="24"/>
        </w:rPr>
        <w:t>哪些专业</w:t>
      </w:r>
      <w:r w:rsidR="00FB59BF" w:rsidRPr="00C50575">
        <w:rPr>
          <w:rFonts w:ascii="华文新魏" w:eastAsia="华文新魏" w:hint="eastAsia"/>
          <w:sz w:val="24"/>
          <w:szCs w:val="24"/>
        </w:rPr>
        <w:t>招收“少骨生”“双少生”</w:t>
      </w:r>
      <w:r w:rsidR="003C6B4E" w:rsidRPr="00C50575">
        <w:rPr>
          <w:rFonts w:ascii="华文新魏" w:eastAsia="华文新魏" w:hint="eastAsia"/>
          <w:sz w:val="24"/>
          <w:szCs w:val="24"/>
        </w:rPr>
        <w:t>？</w:t>
      </w:r>
    </w:p>
    <w:p w14:paraId="0439FE8B" w14:textId="77777777" w:rsidR="00B072C9" w:rsidRDefault="003C6B4E" w:rsidP="000312D7">
      <w:pPr>
        <w:spacing w:line="440" w:lineRule="exact"/>
        <w:ind w:firstLineChars="200" w:firstLine="480"/>
        <w:rPr>
          <w:sz w:val="24"/>
          <w:szCs w:val="24"/>
        </w:rPr>
      </w:pPr>
      <w:r>
        <w:rPr>
          <w:rFonts w:hint="eastAsia"/>
          <w:sz w:val="24"/>
          <w:szCs w:val="24"/>
        </w:rPr>
        <w:t>我院所有专业方向研究生均接受“少骨生”“双少生”，欢迎符合条件（具体</w:t>
      </w:r>
      <w:r>
        <w:rPr>
          <w:rFonts w:hint="eastAsia"/>
          <w:sz w:val="24"/>
          <w:szCs w:val="24"/>
        </w:rPr>
        <w:lastRenderedPageBreak/>
        <w:t>条件参阅三峡大学</w:t>
      </w:r>
      <w:r>
        <w:rPr>
          <w:rFonts w:hint="eastAsia"/>
          <w:sz w:val="24"/>
          <w:szCs w:val="24"/>
        </w:rPr>
        <w:t>2021</w:t>
      </w:r>
      <w:r>
        <w:rPr>
          <w:rFonts w:hint="eastAsia"/>
          <w:sz w:val="24"/>
          <w:szCs w:val="24"/>
        </w:rPr>
        <w:t>年硕士研究生招生简章）的考生报考！</w:t>
      </w:r>
    </w:p>
    <w:p w14:paraId="3FE6DE75" w14:textId="77777777" w:rsidR="00B072C9" w:rsidRDefault="00B072C9" w:rsidP="000312D7">
      <w:pPr>
        <w:spacing w:line="440" w:lineRule="exact"/>
        <w:ind w:firstLineChars="200" w:firstLine="480"/>
        <w:rPr>
          <w:sz w:val="24"/>
          <w:szCs w:val="24"/>
        </w:rPr>
      </w:pPr>
    </w:p>
    <w:p w14:paraId="16F0FEAE" w14:textId="77777777" w:rsidR="00B072C9" w:rsidRPr="00C50575" w:rsidRDefault="003C6B4E" w:rsidP="00C50575">
      <w:pPr>
        <w:spacing w:line="440" w:lineRule="exact"/>
        <w:ind w:firstLineChars="200" w:firstLine="480"/>
        <w:rPr>
          <w:rFonts w:ascii="华文新魏" w:eastAsia="华文新魏"/>
          <w:sz w:val="24"/>
          <w:szCs w:val="24"/>
        </w:rPr>
      </w:pPr>
      <w:r w:rsidRPr="00C50575">
        <w:rPr>
          <w:rFonts w:ascii="华文新魏" w:eastAsia="华文新魏" w:hint="eastAsia"/>
          <w:sz w:val="24"/>
          <w:szCs w:val="24"/>
        </w:rPr>
        <w:t>4、</w:t>
      </w:r>
      <w:r w:rsidR="00C020BA" w:rsidRPr="00C50575">
        <w:rPr>
          <w:rFonts w:ascii="华文新魏" w:eastAsia="华文新魏" w:hint="eastAsia"/>
          <w:sz w:val="24"/>
          <w:szCs w:val="24"/>
        </w:rPr>
        <w:t>是否</w:t>
      </w:r>
      <w:r w:rsidR="006301DB" w:rsidRPr="00C50575">
        <w:rPr>
          <w:rFonts w:ascii="华文新魏" w:eastAsia="华文新魏" w:hint="eastAsia"/>
          <w:sz w:val="24"/>
          <w:szCs w:val="24"/>
        </w:rPr>
        <w:t>有新闻</w:t>
      </w:r>
      <w:r w:rsidR="00C020BA" w:rsidRPr="00C50575">
        <w:rPr>
          <w:rFonts w:ascii="华文新魏" w:eastAsia="华文新魏" w:hint="eastAsia"/>
          <w:sz w:val="24"/>
          <w:szCs w:val="24"/>
        </w:rPr>
        <w:t>学、</w:t>
      </w:r>
      <w:r w:rsidR="006301DB" w:rsidRPr="00C50575">
        <w:rPr>
          <w:rFonts w:ascii="华文新魏" w:eastAsia="华文新魏" w:hint="eastAsia"/>
          <w:sz w:val="24"/>
          <w:szCs w:val="24"/>
        </w:rPr>
        <w:t>传播</w:t>
      </w:r>
      <w:r w:rsidR="00C020BA" w:rsidRPr="00C50575">
        <w:rPr>
          <w:rFonts w:ascii="华文新魏" w:eastAsia="华文新魏" w:hint="eastAsia"/>
          <w:sz w:val="24"/>
          <w:szCs w:val="24"/>
        </w:rPr>
        <w:t>学</w:t>
      </w:r>
      <w:r w:rsidR="006301DB" w:rsidRPr="00C50575">
        <w:rPr>
          <w:rFonts w:ascii="华文新魏" w:eastAsia="华文新魏" w:hint="eastAsia"/>
          <w:sz w:val="24"/>
          <w:szCs w:val="24"/>
        </w:rPr>
        <w:t>专业</w:t>
      </w:r>
      <w:r w:rsidR="00C020BA" w:rsidRPr="00C50575">
        <w:rPr>
          <w:rFonts w:ascii="华文新魏" w:eastAsia="华文新魏" w:hint="eastAsia"/>
          <w:sz w:val="24"/>
          <w:szCs w:val="24"/>
        </w:rPr>
        <w:t>硕士？媒介文化方向</w:t>
      </w:r>
      <w:r w:rsidR="005D0A44" w:rsidRPr="00C50575">
        <w:rPr>
          <w:rFonts w:ascii="华文新魏" w:eastAsia="华文新魏" w:hint="eastAsia"/>
          <w:sz w:val="24"/>
          <w:szCs w:val="24"/>
        </w:rPr>
        <w:t>怎样？</w:t>
      </w:r>
    </w:p>
    <w:p w14:paraId="36671A53" w14:textId="77777777" w:rsidR="00D52619" w:rsidRPr="00D52619" w:rsidRDefault="005D0A44" w:rsidP="00D52619">
      <w:pPr>
        <w:spacing w:line="440" w:lineRule="exact"/>
        <w:ind w:firstLineChars="200" w:firstLine="480"/>
        <w:rPr>
          <w:sz w:val="24"/>
          <w:szCs w:val="24"/>
        </w:rPr>
      </w:pPr>
      <w:r>
        <w:rPr>
          <w:rFonts w:hint="eastAsia"/>
          <w:sz w:val="24"/>
          <w:szCs w:val="24"/>
        </w:rPr>
        <w:t>我院</w:t>
      </w:r>
      <w:r w:rsidR="00502CD1">
        <w:rPr>
          <w:rFonts w:hint="eastAsia"/>
          <w:sz w:val="24"/>
          <w:szCs w:val="24"/>
        </w:rPr>
        <w:t>目前只有广播电视学本科专业，</w:t>
      </w:r>
      <w:r>
        <w:rPr>
          <w:rFonts w:hint="eastAsia"/>
          <w:sz w:val="24"/>
          <w:szCs w:val="24"/>
        </w:rPr>
        <w:t>没有新闻学</w:t>
      </w:r>
      <w:r w:rsidR="00502CD1">
        <w:rPr>
          <w:rFonts w:hint="eastAsia"/>
          <w:sz w:val="24"/>
          <w:szCs w:val="24"/>
        </w:rPr>
        <w:t>、</w:t>
      </w:r>
      <w:r>
        <w:rPr>
          <w:rFonts w:hint="eastAsia"/>
          <w:sz w:val="24"/>
          <w:szCs w:val="24"/>
        </w:rPr>
        <w:t>传播学专业的硕士学位点，但为了</w:t>
      </w:r>
      <w:r w:rsidR="00502CD1">
        <w:rPr>
          <w:rFonts w:hint="eastAsia"/>
          <w:sz w:val="24"/>
          <w:szCs w:val="24"/>
        </w:rPr>
        <w:t>学科建设和社会发展的需要，在中国语言文学一级学科</w:t>
      </w:r>
      <w:r w:rsidR="006057CD">
        <w:rPr>
          <w:rFonts w:hint="eastAsia"/>
          <w:sz w:val="24"/>
          <w:szCs w:val="24"/>
        </w:rPr>
        <w:t>硕士学位点下设置有媒介文化方向。该方向</w:t>
      </w:r>
      <w:r w:rsidR="00AA7ADE">
        <w:rPr>
          <w:rFonts w:hint="eastAsia"/>
          <w:sz w:val="24"/>
          <w:szCs w:val="24"/>
        </w:rPr>
        <w:t>的培养目标是</w:t>
      </w:r>
      <w:r w:rsidR="00AA7ADE" w:rsidRPr="00AA7ADE">
        <w:rPr>
          <w:rFonts w:hint="eastAsia"/>
          <w:sz w:val="24"/>
          <w:szCs w:val="24"/>
        </w:rPr>
        <w:t>造就一批具有家国情怀</w:t>
      </w:r>
      <w:r w:rsidR="00AA7ADE">
        <w:rPr>
          <w:rFonts w:hint="eastAsia"/>
          <w:sz w:val="24"/>
          <w:szCs w:val="24"/>
        </w:rPr>
        <w:t>和</w:t>
      </w:r>
      <w:r w:rsidR="00AA7ADE" w:rsidRPr="00AA7ADE">
        <w:rPr>
          <w:rFonts w:hint="eastAsia"/>
          <w:sz w:val="24"/>
          <w:szCs w:val="24"/>
        </w:rPr>
        <w:t>国际视野</w:t>
      </w:r>
      <w:r w:rsidR="00AA7ADE">
        <w:rPr>
          <w:rFonts w:hint="eastAsia"/>
          <w:sz w:val="24"/>
          <w:szCs w:val="24"/>
        </w:rPr>
        <w:t>、</w:t>
      </w:r>
      <w:r w:rsidR="00AA7ADE" w:rsidRPr="00AA7ADE">
        <w:rPr>
          <w:rFonts w:hint="eastAsia"/>
          <w:sz w:val="24"/>
          <w:szCs w:val="24"/>
        </w:rPr>
        <w:t>高素质</w:t>
      </w:r>
      <w:r w:rsidR="00482ACF">
        <w:rPr>
          <w:rFonts w:hint="eastAsia"/>
          <w:sz w:val="24"/>
          <w:szCs w:val="24"/>
        </w:rPr>
        <w:t>、</w:t>
      </w:r>
      <w:r w:rsidR="00482ACF" w:rsidRPr="00AA7ADE">
        <w:rPr>
          <w:rFonts w:hint="eastAsia"/>
          <w:sz w:val="24"/>
          <w:szCs w:val="24"/>
        </w:rPr>
        <w:t>全媒化</w:t>
      </w:r>
      <w:r w:rsidR="00482ACF">
        <w:rPr>
          <w:rFonts w:hint="eastAsia"/>
          <w:sz w:val="24"/>
          <w:szCs w:val="24"/>
        </w:rPr>
        <w:t>、</w:t>
      </w:r>
      <w:r w:rsidR="00482ACF" w:rsidRPr="00AA7ADE">
        <w:rPr>
          <w:rFonts w:hint="eastAsia"/>
          <w:sz w:val="24"/>
          <w:szCs w:val="24"/>
        </w:rPr>
        <w:t>复合型的新闻传播</w:t>
      </w:r>
      <w:r w:rsidR="00482ACF">
        <w:rPr>
          <w:rFonts w:hint="eastAsia"/>
          <w:sz w:val="24"/>
          <w:szCs w:val="24"/>
        </w:rPr>
        <w:t>专业</w:t>
      </w:r>
      <w:r w:rsidR="00482ACF" w:rsidRPr="00AA7ADE">
        <w:rPr>
          <w:rFonts w:hint="eastAsia"/>
          <w:sz w:val="24"/>
          <w:szCs w:val="24"/>
        </w:rPr>
        <w:t>人才</w:t>
      </w:r>
      <w:r w:rsidR="00482ACF">
        <w:rPr>
          <w:rFonts w:hint="eastAsia"/>
          <w:sz w:val="24"/>
          <w:szCs w:val="24"/>
        </w:rPr>
        <w:t>，主要有</w:t>
      </w:r>
      <w:r w:rsidR="00AA7ADE" w:rsidRPr="00AA7ADE">
        <w:rPr>
          <w:rFonts w:hint="eastAsia"/>
          <w:sz w:val="24"/>
          <w:szCs w:val="24"/>
        </w:rPr>
        <w:t>影视传播、网络与新媒体传播、广告与品牌</w:t>
      </w:r>
      <w:r w:rsidR="00965ACA">
        <w:rPr>
          <w:rFonts w:hint="eastAsia"/>
          <w:sz w:val="24"/>
          <w:szCs w:val="24"/>
        </w:rPr>
        <w:t>等</w:t>
      </w:r>
      <w:r w:rsidR="00482ACF">
        <w:rPr>
          <w:rFonts w:hint="eastAsia"/>
          <w:sz w:val="24"/>
          <w:szCs w:val="24"/>
        </w:rPr>
        <w:t>研究领域</w:t>
      </w:r>
      <w:r w:rsidR="00965ACA">
        <w:rPr>
          <w:rFonts w:hint="eastAsia"/>
          <w:sz w:val="24"/>
          <w:szCs w:val="24"/>
        </w:rPr>
        <w:t>，开设“</w:t>
      </w:r>
      <w:r w:rsidR="00965ACA" w:rsidRPr="00D52619">
        <w:rPr>
          <w:rFonts w:hint="eastAsia"/>
          <w:sz w:val="24"/>
          <w:szCs w:val="24"/>
        </w:rPr>
        <w:t>媒介文化前沿：理论与实践</w:t>
      </w:r>
      <w:r w:rsidR="00965ACA">
        <w:rPr>
          <w:rFonts w:hint="eastAsia"/>
          <w:sz w:val="24"/>
          <w:szCs w:val="24"/>
        </w:rPr>
        <w:t>”“</w:t>
      </w:r>
      <w:r w:rsidR="00965ACA" w:rsidRPr="00D52619">
        <w:rPr>
          <w:rFonts w:hint="eastAsia"/>
          <w:sz w:val="24"/>
          <w:szCs w:val="24"/>
        </w:rPr>
        <w:t>影视文化研究</w:t>
      </w:r>
      <w:r w:rsidR="00965ACA">
        <w:rPr>
          <w:rFonts w:hint="eastAsia"/>
          <w:sz w:val="24"/>
          <w:szCs w:val="24"/>
        </w:rPr>
        <w:t>”“</w:t>
      </w:r>
      <w:r w:rsidR="00965ACA" w:rsidRPr="00D52619">
        <w:rPr>
          <w:rFonts w:hint="eastAsia"/>
          <w:sz w:val="24"/>
          <w:szCs w:val="24"/>
        </w:rPr>
        <w:t>网络文化研究</w:t>
      </w:r>
      <w:r w:rsidR="00965ACA">
        <w:rPr>
          <w:rFonts w:hint="eastAsia"/>
          <w:sz w:val="24"/>
          <w:szCs w:val="24"/>
        </w:rPr>
        <w:t>”“</w:t>
      </w:r>
      <w:r w:rsidR="00965ACA" w:rsidRPr="00D52619">
        <w:rPr>
          <w:rFonts w:hint="eastAsia"/>
          <w:sz w:val="24"/>
          <w:szCs w:val="24"/>
        </w:rPr>
        <w:t>新闻传播理论专题</w:t>
      </w:r>
      <w:r w:rsidR="00965ACA">
        <w:rPr>
          <w:rFonts w:hint="eastAsia"/>
          <w:sz w:val="24"/>
          <w:szCs w:val="24"/>
        </w:rPr>
        <w:t>”“</w:t>
      </w:r>
      <w:r w:rsidR="00965ACA" w:rsidRPr="00D52619">
        <w:rPr>
          <w:rFonts w:hint="eastAsia"/>
          <w:sz w:val="24"/>
          <w:szCs w:val="24"/>
        </w:rPr>
        <w:t>广告文化创意与品牌策划</w:t>
      </w:r>
      <w:r w:rsidR="00965ACA">
        <w:rPr>
          <w:rFonts w:hint="eastAsia"/>
          <w:sz w:val="24"/>
          <w:szCs w:val="24"/>
        </w:rPr>
        <w:t>”等主干课程，</w:t>
      </w:r>
      <w:r w:rsidR="00482ACF">
        <w:rPr>
          <w:rFonts w:hint="eastAsia"/>
          <w:sz w:val="24"/>
          <w:szCs w:val="24"/>
        </w:rPr>
        <w:t>该方向的导师</w:t>
      </w:r>
      <w:r w:rsidR="00D52619">
        <w:rPr>
          <w:rFonts w:hint="eastAsia"/>
          <w:sz w:val="24"/>
          <w:szCs w:val="24"/>
        </w:rPr>
        <w:t>皆为新闻传播专业的博士、教授</w:t>
      </w:r>
      <w:r w:rsidR="00965ACA">
        <w:rPr>
          <w:rFonts w:hint="eastAsia"/>
          <w:sz w:val="24"/>
          <w:szCs w:val="24"/>
        </w:rPr>
        <w:t>。需要注意的是，</w:t>
      </w:r>
      <w:r w:rsidR="007A29DA">
        <w:rPr>
          <w:rFonts w:hint="eastAsia"/>
          <w:sz w:val="24"/>
          <w:szCs w:val="24"/>
        </w:rPr>
        <w:t>1</w:t>
      </w:r>
      <w:r w:rsidR="007A29DA">
        <w:rPr>
          <w:rFonts w:hint="eastAsia"/>
          <w:sz w:val="24"/>
          <w:szCs w:val="24"/>
        </w:rPr>
        <w:t>、</w:t>
      </w:r>
      <w:r w:rsidR="00965ACA">
        <w:rPr>
          <w:rFonts w:hint="eastAsia"/>
          <w:sz w:val="24"/>
          <w:szCs w:val="24"/>
        </w:rPr>
        <w:t>媒介文化方向</w:t>
      </w:r>
      <w:r w:rsidR="007A29DA">
        <w:rPr>
          <w:rFonts w:hint="eastAsia"/>
          <w:sz w:val="24"/>
          <w:szCs w:val="24"/>
        </w:rPr>
        <w:t>招收的</w:t>
      </w:r>
      <w:r w:rsidR="00965ACA">
        <w:rPr>
          <w:rFonts w:hint="eastAsia"/>
          <w:sz w:val="24"/>
          <w:szCs w:val="24"/>
        </w:rPr>
        <w:t>是</w:t>
      </w:r>
      <w:r w:rsidR="007A29DA">
        <w:rPr>
          <w:rFonts w:hint="eastAsia"/>
          <w:sz w:val="24"/>
          <w:szCs w:val="24"/>
        </w:rPr>
        <w:t>全日制学术型研究生，不是专业学位型研究生，也不招收非全日制。</w:t>
      </w:r>
      <w:r w:rsidR="007A29DA">
        <w:rPr>
          <w:rFonts w:hint="eastAsia"/>
          <w:sz w:val="24"/>
          <w:szCs w:val="24"/>
        </w:rPr>
        <w:t>2</w:t>
      </w:r>
      <w:r w:rsidR="007A29DA">
        <w:rPr>
          <w:rFonts w:hint="eastAsia"/>
          <w:sz w:val="24"/>
          <w:szCs w:val="24"/>
        </w:rPr>
        <w:t>、初试科目</w:t>
      </w:r>
      <w:r w:rsidR="00A00F85">
        <w:rPr>
          <w:rFonts w:hint="eastAsia"/>
          <w:sz w:val="24"/>
          <w:szCs w:val="24"/>
        </w:rPr>
        <w:t>中的专业课</w:t>
      </w:r>
      <w:r w:rsidR="007A29DA">
        <w:rPr>
          <w:rFonts w:hint="eastAsia"/>
          <w:sz w:val="24"/>
          <w:szCs w:val="24"/>
        </w:rPr>
        <w:t>考中国文学基础、语言学概论两门，</w:t>
      </w:r>
      <w:r w:rsidR="00A00F85">
        <w:rPr>
          <w:rFonts w:hint="eastAsia"/>
          <w:sz w:val="24"/>
          <w:szCs w:val="24"/>
        </w:rPr>
        <w:t>复试笔试科目为新闻传播基础。</w:t>
      </w:r>
    </w:p>
    <w:p w14:paraId="2C69B613" w14:textId="77777777" w:rsidR="00D52619" w:rsidRPr="00D52619" w:rsidRDefault="00D52619" w:rsidP="00D52619">
      <w:pPr>
        <w:spacing w:line="440" w:lineRule="exact"/>
        <w:ind w:firstLineChars="200" w:firstLine="480"/>
        <w:rPr>
          <w:sz w:val="24"/>
          <w:szCs w:val="24"/>
        </w:rPr>
      </w:pPr>
    </w:p>
    <w:p w14:paraId="6E7ABB29" w14:textId="77777777" w:rsidR="00D52619" w:rsidRPr="00D52619" w:rsidRDefault="00A00F85" w:rsidP="00D52619">
      <w:pPr>
        <w:spacing w:line="440" w:lineRule="exact"/>
        <w:ind w:firstLineChars="200" w:firstLine="480"/>
        <w:rPr>
          <w:sz w:val="24"/>
          <w:szCs w:val="24"/>
        </w:rPr>
      </w:pPr>
      <w:r w:rsidRPr="004B046D">
        <w:rPr>
          <w:rFonts w:ascii="华文新魏" w:eastAsia="华文新魏" w:hint="eastAsia"/>
          <w:sz w:val="24"/>
          <w:szCs w:val="24"/>
        </w:rPr>
        <w:t>5、</w:t>
      </w:r>
      <w:r w:rsidR="004B046D" w:rsidRPr="004B046D">
        <w:rPr>
          <w:rFonts w:ascii="华文新魏" w:eastAsia="华文新魏" w:hint="eastAsia"/>
          <w:sz w:val="24"/>
          <w:szCs w:val="24"/>
        </w:rPr>
        <w:t>今年</w:t>
      </w:r>
      <w:r w:rsidRPr="004B046D">
        <w:rPr>
          <w:rFonts w:ascii="华文新魏" w:eastAsia="华文新魏" w:hint="eastAsia"/>
          <w:sz w:val="24"/>
          <w:szCs w:val="24"/>
        </w:rPr>
        <w:t>学科教学（语文）</w:t>
      </w:r>
      <w:r w:rsidR="004B046D" w:rsidRPr="004B046D">
        <w:rPr>
          <w:rFonts w:ascii="华文新魏" w:eastAsia="华文新魏" w:hint="eastAsia"/>
          <w:sz w:val="24"/>
          <w:szCs w:val="24"/>
        </w:rPr>
        <w:t>专业硕士有何变化，报考</w:t>
      </w:r>
      <w:r w:rsidR="00C50575" w:rsidRPr="004B046D">
        <w:rPr>
          <w:rFonts w:ascii="华文新魏" w:eastAsia="华文新魏" w:hint="eastAsia"/>
          <w:sz w:val="24"/>
          <w:szCs w:val="24"/>
        </w:rPr>
        <w:t>有</w:t>
      </w:r>
      <w:r w:rsidR="001C21F6" w:rsidRPr="004B046D">
        <w:rPr>
          <w:rFonts w:ascii="华文新魏" w:eastAsia="华文新魏" w:hint="eastAsia"/>
          <w:sz w:val="24"/>
          <w:szCs w:val="24"/>
        </w:rPr>
        <w:t>什么要求？</w:t>
      </w:r>
    </w:p>
    <w:p w14:paraId="756AFFF0" w14:textId="77777777" w:rsidR="00B072C9" w:rsidRDefault="00422CDF" w:rsidP="00D52619">
      <w:pPr>
        <w:spacing w:line="440" w:lineRule="exact"/>
        <w:ind w:firstLineChars="200" w:firstLine="480"/>
        <w:rPr>
          <w:sz w:val="24"/>
          <w:szCs w:val="24"/>
        </w:rPr>
      </w:pPr>
      <w:r>
        <w:rPr>
          <w:rFonts w:hint="eastAsia"/>
          <w:sz w:val="24"/>
          <w:szCs w:val="24"/>
        </w:rPr>
        <w:t>根据教指委的评估意见，我院学科教学（语文）专业硕士的培养计划做了</w:t>
      </w:r>
      <w:r w:rsidR="008B0BB6">
        <w:rPr>
          <w:rFonts w:hint="eastAsia"/>
          <w:sz w:val="24"/>
          <w:szCs w:val="24"/>
        </w:rPr>
        <w:t>两点修改：一是学制上，原来全日制和非全日制研究生的培养年限都是</w:t>
      </w:r>
      <w:r w:rsidR="008B0BB6">
        <w:rPr>
          <w:rFonts w:hint="eastAsia"/>
          <w:sz w:val="24"/>
          <w:szCs w:val="24"/>
        </w:rPr>
        <w:t>3</w:t>
      </w:r>
      <w:r w:rsidR="008B0BB6">
        <w:rPr>
          <w:rFonts w:hint="eastAsia"/>
          <w:sz w:val="24"/>
          <w:szCs w:val="24"/>
        </w:rPr>
        <w:t>年，自</w:t>
      </w:r>
      <w:r w:rsidR="008B0BB6">
        <w:rPr>
          <w:rFonts w:hint="eastAsia"/>
          <w:sz w:val="24"/>
          <w:szCs w:val="24"/>
        </w:rPr>
        <w:t>2021</w:t>
      </w:r>
      <w:r w:rsidR="008B0BB6">
        <w:rPr>
          <w:rFonts w:hint="eastAsia"/>
          <w:sz w:val="24"/>
          <w:szCs w:val="24"/>
        </w:rPr>
        <w:t>年起，全日制改为</w:t>
      </w:r>
      <w:r w:rsidR="008B0BB6">
        <w:rPr>
          <w:rFonts w:hint="eastAsia"/>
          <w:sz w:val="24"/>
          <w:szCs w:val="24"/>
        </w:rPr>
        <w:t>2</w:t>
      </w:r>
      <w:r w:rsidR="008B0BB6">
        <w:rPr>
          <w:rFonts w:hint="eastAsia"/>
          <w:sz w:val="24"/>
          <w:szCs w:val="24"/>
        </w:rPr>
        <w:t>年，非全日制仍然是</w:t>
      </w:r>
      <w:r w:rsidR="008B0BB6">
        <w:rPr>
          <w:rFonts w:hint="eastAsia"/>
          <w:sz w:val="24"/>
          <w:szCs w:val="24"/>
        </w:rPr>
        <w:t>3</w:t>
      </w:r>
      <w:r w:rsidR="008B0BB6">
        <w:rPr>
          <w:rFonts w:hint="eastAsia"/>
          <w:sz w:val="24"/>
          <w:szCs w:val="24"/>
        </w:rPr>
        <w:t>年；二是学费上，全日制</w:t>
      </w:r>
      <w:r w:rsidR="00CE1FE1">
        <w:rPr>
          <w:rFonts w:hint="eastAsia"/>
          <w:sz w:val="24"/>
          <w:szCs w:val="24"/>
        </w:rPr>
        <w:t>研究生由原来的</w:t>
      </w:r>
      <w:r w:rsidR="00CE1FE1">
        <w:rPr>
          <w:rFonts w:hint="eastAsia"/>
          <w:sz w:val="24"/>
          <w:szCs w:val="24"/>
        </w:rPr>
        <w:t>10000</w:t>
      </w:r>
      <w:r w:rsidR="00CE1FE1">
        <w:rPr>
          <w:rFonts w:hint="eastAsia"/>
          <w:sz w:val="24"/>
          <w:szCs w:val="24"/>
        </w:rPr>
        <w:t>元</w:t>
      </w:r>
      <w:r w:rsidR="00CE1FE1">
        <w:rPr>
          <w:rFonts w:hint="eastAsia"/>
          <w:sz w:val="24"/>
          <w:szCs w:val="24"/>
        </w:rPr>
        <w:t>/</w:t>
      </w:r>
      <w:r w:rsidR="00CE1FE1">
        <w:rPr>
          <w:rFonts w:hint="eastAsia"/>
          <w:sz w:val="24"/>
          <w:szCs w:val="24"/>
        </w:rPr>
        <w:t>年改为</w:t>
      </w:r>
      <w:r w:rsidR="00CE1FE1">
        <w:rPr>
          <w:rFonts w:hint="eastAsia"/>
          <w:sz w:val="24"/>
          <w:szCs w:val="24"/>
        </w:rPr>
        <w:t>12000</w:t>
      </w:r>
      <w:r w:rsidR="00CE1FE1">
        <w:rPr>
          <w:rFonts w:hint="eastAsia"/>
          <w:sz w:val="24"/>
          <w:szCs w:val="24"/>
        </w:rPr>
        <w:t>元</w:t>
      </w:r>
      <w:r w:rsidR="00CE1FE1">
        <w:rPr>
          <w:rFonts w:hint="eastAsia"/>
          <w:sz w:val="24"/>
          <w:szCs w:val="24"/>
        </w:rPr>
        <w:t>/</w:t>
      </w:r>
      <w:r w:rsidR="00CE1FE1">
        <w:rPr>
          <w:rFonts w:hint="eastAsia"/>
          <w:sz w:val="24"/>
          <w:szCs w:val="24"/>
        </w:rPr>
        <w:t>年，非全日制仍保持原来的</w:t>
      </w:r>
      <w:r w:rsidR="00CE1FE1">
        <w:rPr>
          <w:rFonts w:hint="eastAsia"/>
          <w:sz w:val="24"/>
          <w:szCs w:val="24"/>
        </w:rPr>
        <w:t>10000</w:t>
      </w:r>
      <w:r w:rsidR="00CE1FE1">
        <w:rPr>
          <w:rFonts w:hint="eastAsia"/>
          <w:sz w:val="24"/>
          <w:szCs w:val="24"/>
        </w:rPr>
        <w:t>元</w:t>
      </w:r>
      <w:r w:rsidR="00CE1FE1">
        <w:rPr>
          <w:rFonts w:hint="eastAsia"/>
          <w:sz w:val="24"/>
          <w:szCs w:val="24"/>
        </w:rPr>
        <w:t>/</w:t>
      </w:r>
      <w:r w:rsidR="00CE1FE1">
        <w:rPr>
          <w:rFonts w:hint="eastAsia"/>
          <w:sz w:val="24"/>
          <w:szCs w:val="24"/>
        </w:rPr>
        <w:t>年。</w:t>
      </w:r>
    </w:p>
    <w:p w14:paraId="24E997B2" w14:textId="77777777" w:rsidR="00CE1FE1" w:rsidRPr="004B046D" w:rsidRDefault="00CE1FE1" w:rsidP="00D52619">
      <w:pPr>
        <w:spacing w:line="440" w:lineRule="exact"/>
        <w:ind w:firstLineChars="200" w:firstLine="480"/>
        <w:rPr>
          <w:sz w:val="24"/>
          <w:szCs w:val="24"/>
        </w:rPr>
      </w:pPr>
      <w:r>
        <w:rPr>
          <w:rFonts w:hint="eastAsia"/>
          <w:sz w:val="24"/>
          <w:szCs w:val="24"/>
        </w:rPr>
        <w:t>学科教学（语文）专业硕士的培养目标是培养初高中和中高职学校</w:t>
      </w:r>
      <w:r w:rsidR="00F9354F">
        <w:rPr>
          <w:rFonts w:hint="eastAsia"/>
          <w:sz w:val="24"/>
          <w:szCs w:val="24"/>
        </w:rPr>
        <w:t>的</w:t>
      </w:r>
      <w:r>
        <w:rPr>
          <w:rFonts w:hint="eastAsia"/>
          <w:sz w:val="24"/>
          <w:szCs w:val="24"/>
        </w:rPr>
        <w:t>语文教师</w:t>
      </w:r>
      <w:r w:rsidR="00F9354F">
        <w:rPr>
          <w:rFonts w:hint="eastAsia"/>
          <w:sz w:val="24"/>
          <w:szCs w:val="24"/>
        </w:rPr>
        <w:t>，欢迎广大有志于语文教育事业的应届、往届学生报考。其中非全日制主要招收在职教师，录取时需要提交就业</w:t>
      </w:r>
      <w:r w:rsidR="00061054">
        <w:rPr>
          <w:rFonts w:hint="eastAsia"/>
          <w:sz w:val="24"/>
          <w:szCs w:val="24"/>
        </w:rPr>
        <w:t>在职单位的</w:t>
      </w:r>
      <w:r w:rsidR="00061054" w:rsidRPr="00061054">
        <w:rPr>
          <w:rFonts w:hint="eastAsia"/>
          <w:sz w:val="24"/>
          <w:szCs w:val="24"/>
        </w:rPr>
        <w:t>定向就业合同</w:t>
      </w:r>
      <w:r w:rsidR="00061054">
        <w:rPr>
          <w:rFonts w:hint="eastAsia"/>
          <w:sz w:val="24"/>
          <w:szCs w:val="24"/>
        </w:rPr>
        <w:t>。</w:t>
      </w:r>
      <w:r w:rsidR="003674FB">
        <w:rPr>
          <w:rFonts w:hint="eastAsia"/>
          <w:sz w:val="24"/>
          <w:szCs w:val="24"/>
        </w:rPr>
        <w:t>需要说明的是：（</w:t>
      </w:r>
      <w:r w:rsidR="003674FB">
        <w:rPr>
          <w:rFonts w:hint="eastAsia"/>
          <w:sz w:val="24"/>
          <w:szCs w:val="24"/>
        </w:rPr>
        <w:t>1</w:t>
      </w:r>
      <w:r w:rsidR="003674FB">
        <w:rPr>
          <w:rFonts w:hint="eastAsia"/>
          <w:sz w:val="24"/>
          <w:szCs w:val="24"/>
        </w:rPr>
        <w:t>）</w:t>
      </w:r>
      <w:r w:rsidR="00061054">
        <w:rPr>
          <w:rFonts w:hint="eastAsia"/>
          <w:sz w:val="24"/>
          <w:szCs w:val="24"/>
        </w:rPr>
        <w:t>招生简章没有</w:t>
      </w:r>
      <w:r w:rsidR="00FC6FFF">
        <w:rPr>
          <w:rFonts w:hint="eastAsia"/>
          <w:sz w:val="24"/>
          <w:szCs w:val="24"/>
        </w:rPr>
        <w:t>对</w:t>
      </w:r>
      <w:r w:rsidR="00061054">
        <w:rPr>
          <w:rFonts w:hint="eastAsia"/>
          <w:sz w:val="24"/>
          <w:szCs w:val="24"/>
        </w:rPr>
        <w:t>是否为中文专业毕业、是否为</w:t>
      </w:r>
      <w:r w:rsidR="00FC6FFF">
        <w:rPr>
          <w:rFonts w:hint="eastAsia"/>
          <w:sz w:val="24"/>
          <w:szCs w:val="24"/>
        </w:rPr>
        <w:t>中学语文教师做特别限制，</w:t>
      </w:r>
      <w:r w:rsidR="003674FB">
        <w:rPr>
          <w:rFonts w:hint="eastAsia"/>
          <w:sz w:val="24"/>
          <w:szCs w:val="24"/>
        </w:rPr>
        <w:t>所有考生</w:t>
      </w:r>
      <w:r w:rsidR="00FC6FFF">
        <w:rPr>
          <w:rFonts w:hint="eastAsia"/>
          <w:sz w:val="24"/>
          <w:szCs w:val="24"/>
        </w:rPr>
        <w:t>均可报考</w:t>
      </w:r>
      <w:r w:rsidR="003674FB">
        <w:rPr>
          <w:rFonts w:hint="eastAsia"/>
          <w:sz w:val="24"/>
          <w:szCs w:val="24"/>
        </w:rPr>
        <w:t>；（</w:t>
      </w:r>
      <w:r w:rsidR="003674FB">
        <w:rPr>
          <w:rFonts w:hint="eastAsia"/>
          <w:sz w:val="24"/>
          <w:szCs w:val="24"/>
        </w:rPr>
        <w:t>2</w:t>
      </w:r>
      <w:r w:rsidR="003674FB">
        <w:rPr>
          <w:rFonts w:hint="eastAsia"/>
          <w:sz w:val="24"/>
          <w:szCs w:val="24"/>
        </w:rPr>
        <w:t>）为了顺利通过考试录取和完成培养计划，考生应该具有一定的中国语言文学专业水平和教师教育教学的基础知识。</w:t>
      </w:r>
    </w:p>
    <w:p w14:paraId="306D44BB" w14:textId="77777777" w:rsidR="00B072C9" w:rsidRDefault="00B072C9" w:rsidP="000312D7">
      <w:pPr>
        <w:spacing w:line="440" w:lineRule="exact"/>
        <w:ind w:firstLineChars="200" w:firstLine="480"/>
        <w:rPr>
          <w:sz w:val="24"/>
          <w:szCs w:val="24"/>
        </w:rPr>
      </w:pPr>
    </w:p>
    <w:p w14:paraId="6AF29532" w14:textId="77777777" w:rsidR="00B072C9" w:rsidRPr="00E039E6" w:rsidRDefault="00120DAD" w:rsidP="000312D7">
      <w:pPr>
        <w:spacing w:line="440" w:lineRule="exact"/>
        <w:ind w:firstLineChars="200" w:firstLine="480"/>
        <w:rPr>
          <w:rFonts w:ascii="华文新魏" w:eastAsia="华文新魏"/>
          <w:sz w:val="24"/>
          <w:szCs w:val="24"/>
        </w:rPr>
      </w:pPr>
      <w:r w:rsidRPr="00E039E6">
        <w:rPr>
          <w:rFonts w:ascii="华文新魏" w:eastAsia="华文新魏" w:hint="eastAsia"/>
          <w:sz w:val="24"/>
          <w:szCs w:val="24"/>
        </w:rPr>
        <w:t>6、</w:t>
      </w:r>
      <w:r w:rsidR="00E039E6">
        <w:rPr>
          <w:rFonts w:ascii="华文新魏" w:eastAsia="华文新魏" w:hint="eastAsia"/>
          <w:sz w:val="24"/>
          <w:szCs w:val="24"/>
        </w:rPr>
        <w:t>报考</w:t>
      </w:r>
      <w:r w:rsidR="00E039E6" w:rsidRPr="00E039E6">
        <w:rPr>
          <w:rFonts w:ascii="华文新魏" w:eastAsia="华文新魏" w:hint="eastAsia"/>
          <w:sz w:val="24"/>
          <w:szCs w:val="24"/>
        </w:rPr>
        <w:t>汉语国际教育专业</w:t>
      </w:r>
      <w:r w:rsidR="00E039E6">
        <w:rPr>
          <w:rFonts w:ascii="华文新魏" w:eastAsia="华文新魏" w:hint="eastAsia"/>
          <w:sz w:val="24"/>
          <w:szCs w:val="24"/>
        </w:rPr>
        <w:t>硕士</w:t>
      </w:r>
      <w:r w:rsidR="00E039E6" w:rsidRPr="00E039E6">
        <w:rPr>
          <w:rFonts w:ascii="华文新魏" w:eastAsia="华文新魏" w:hint="eastAsia"/>
          <w:sz w:val="24"/>
          <w:szCs w:val="24"/>
        </w:rPr>
        <w:t>的外语有要求</w:t>
      </w:r>
      <w:r w:rsidR="00E039E6">
        <w:rPr>
          <w:rFonts w:ascii="华文新魏" w:eastAsia="华文新魏" w:hint="eastAsia"/>
          <w:sz w:val="24"/>
          <w:szCs w:val="24"/>
        </w:rPr>
        <w:t>吗</w:t>
      </w:r>
      <w:r w:rsidR="00E039E6" w:rsidRPr="00E039E6">
        <w:rPr>
          <w:rFonts w:ascii="华文新魏" w:eastAsia="华文新魏" w:hint="eastAsia"/>
          <w:sz w:val="24"/>
          <w:szCs w:val="24"/>
        </w:rPr>
        <w:t>？</w:t>
      </w:r>
    </w:p>
    <w:p w14:paraId="77528224" w14:textId="77777777" w:rsidR="00B072C9" w:rsidRDefault="00434CB5" w:rsidP="000312D7">
      <w:pPr>
        <w:spacing w:line="440" w:lineRule="exact"/>
        <w:ind w:firstLineChars="200" w:firstLine="480"/>
        <w:rPr>
          <w:sz w:val="24"/>
          <w:szCs w:val="24"/>
        </w:rPr>
      </w:pPr>
      <w:r>
        <w:rPr>
          <w:rFonts w:hint="eastAsia"/>
          <w:sz w:val="24"/>
          <w:szCs w:val="24"/>
        </w:rPr>
        <w:t>我院</w:t>
      </w:r>
      <w:r w:rsidR="00E039E6">
        <w:rPr>
          <w:rFonts w:hint="eastAsia"/>
          <w:sz w:val="24"/>
          <w:szCs w:val="24"/>
        </w:rPr>
        <w:t>汉语国家教育专业硕士</w:t>
      </w:r>
      <w:r w:rsidR="00134D9D">
        <w:rPr>
          <w:rFonts w:hint="eastAsia"/>
          <w:sz w:val="24"/>
          <w:szCs w:val="24"/>
        </w:rPr>
        <w:t>对考生没有明确提出是否通过英语四级、六级的要求，但为了后面海外实习和工作的需要，报考该专业的考生应该有较高</w:t>
      </w:r>
      <w:r w:rsidR="001F30AC">
        <w:rPr>
          <w:rFonts w:hint="eastAsia"/>
          <w:sz w:val="24"/>
          <w:szCs w:val="24"/>
        </w:rPr>
        <w:t>的英语水平，尤其是英语口语。另外，我院汉语国际教育的教学和主要海外实习主要是英语，建议学习其他小语种的考生不要报考。</w:t>
      </w:r>
    </w:p>
    <w:p w14:paraId="33579D55" w14:textId="77777777" w:rsidR="00B072C9" w:rsidRDefault="00B072C9" w:rsidP="00FB547B">
      <w:pPr>
        <w:spacing w:line="440" w:lineRule="exact"/>
        <w:rPr>
          <w:sz w:val="24"/>
          <w:szCs w:val="24"/>
        </w:rPr>
      </w:pPr>
    </w:p>
    <w:p w14:paraId="433BA244" w14:textId="77777777" w:rsidR="00FB547B" w:rsidRPr="00FB547B" w:rsidRDefault="00FB547B" w:rsidP="00FB547B">
      <w:pPr>
        <w:spacing w:line="440" w:lineRule="exact"/>
        <w:jc w:val="left"/>
        <w:rPr>
          <w:rFonts w:ascii="华文中宋" w:eastAsia="华文中宋" w:hAnsi="华文中宋"/>
          <w:sz w:val="28"/>
          <w:szCs w:val="28"/>
        </w:rPr>
      </w:pPr>
      <w:r w:rsidRPr="00FB547B">
        <w:rPr>
          <w:rFonts w:ascii="华文中宋" w:eastAsia="华文中宋" w:hAnsi="华文中宋" w:hint="eastAsia"/>
          <w:sz w:val="28"/>
          <w:szCs w:val="28"/>
        </w:rPr>
        <w:t>二、考试类问题</w:t>
      </w:r>
    </w:p>
    <w:p w14:paraId="61CCE31E" w14:textId="77777777" w:rsidR="00FB547B" w:rsidRPr="00D33A50" w:rsidRDefault="00FB547B" w:rsidP="000312D7">
      <w:pPr>
        <w:spacing w:line="440" w:lineRule="exact"/>
        <w:ind w:firstLineChars="200" w:firstLine="480"/>
        <w:rPr>
          <w:rFonts w:ascii="华文新魏" w:eastAsia="华文新魏"/>
          <w:sz w:val="24"/>
          <w:szCs w:val="24"/>
        </w:rPr>
      </w:pPr>
      <w:r w:rsidRPr="00D33A50">
        <w:rPr>
          <w:rFonts w:ascii="华文新魏" w:eastAsia="华文新魏" w:hint="eastAsia"/>
          <w:sz w:val="24"/>
          <w:szCs w:val="24"/>
        </w:rPr>
        <w:t>1、2021年中国语言文学各专业方向初试科目都考“中国文学基础”和“语言学概论”</w:t>
      </w:r>
      <w:r w:rsidR="00B0559A" w:rsidRPr="00D33A50">
        <w:rPr>
          <w:rFonts w:ascii="华文新魏" w:eastAsia="华文新魏" w:hint="eastAsia"/>
          <w:sz w:val="24"/>
          <w:szCs w:val="24"/>
        </w:rPr>
        <w:t>吗？</w:t>
      </w:r>
    </w:p>
    <w:p w14:paraId="0C31DCA1" w14:textId="77777777" w:rsidR="00FB547B" w:rsidRDefault="00B0559A" w:rsidP="000312D7">
      <w:pPr>
        <w:spacing w:line="440" w:lineRule="exact"/>
        <w:ind w:firstLineChars="200" w:firstLine="480"/>
        <w:rPr>
          <w:sz w:val="24"/>
          <w:szCs w:val="24"/>
        </w:rPr>
      </w:pPr>
      <w:r>
        <w:rPr>
          <w:rFonts w:hint="eastAsia"/>
          <w:sz w:val="24"/>
          <w:szCs w:val="24"/>
        </w:rPr>
        <w:t>是的。请考生</w:t>
      </w:r>
      <w:r w:rsidR="00B47D42">
        <w:rPr>
          <w:rFonts w:hint="eastAsia"/>
          <w:sz w:val="24"/>
          <w:szCs w:val="24"/>
        </w:rPr>
        <w:t>特别</w:t>
      </w:r>
      <w:r>
        <w:rPr>
          <w:rFonts w:hint="eastAsia"/>
          <w:sz w:val="24"/>
          <w:szCs w:val="24"/>
        </w:rPr>
        <w:t>注意</w:t>
      </w:r>
      <w:r w:rsidR="00B47D42">
        <w:rPr>
          <w:rFonts w:hint="eastAsia"/>
          <w:sz w:val="24"/>
          <w:szCs w:val="24"/>
        </w:rPr>
        <w:t>2021</w:t>
      </w:r>
      <w:r w:rsidR="00B47D42">
        <w:rPr>
          <w:rFonts w:hint="eastAsia"/>
          <w:sz w:val="24"/>
          <w:szCs w:val="24"/>
        </w:rPr>
        <w:t>年中国语言文学研究生初试科目做了修改这一</w:t>
      </w:r>
      <w:r>
        <w:rPr>
          <w:rFonts w:hint="eastAsia"/>
          <w:sz w:val="24"/>
          <w:szCs w:val="24"/>
        </w:rPr>
        <w:t>重要变化。</w:t>
      </w:r>
      <w:r w:rsidR="00B47D42">
        <w:rPr>
          <w:rFonts w:hint="eastAsia"/>
          <w:sz w:val="24"/>
          <w:szCs w:val="24"/>
        </w:rPr>
        <w:t>文艺学、汉语言文字学、中国古代文学、语言学及应用语言学、中国现当代文学、媒介文化等六个二级专业方向都考</w:t>
      </w:r>
      <w:r w:rsidR="000E605A">
        <w:rPr>
          <w:rFonts w:hint="eastAsia"/>
          <w:sz w:val="24"/>
          <w:szCs w:val="24"/>
        </w:rPr>
        <w:t>“中国文学基础”和“语言学概论”这两门。</w:t>
      </w:r>
    </w:p>
    <w:p w14:paraId="6FE9C116" w14:textId="77777777" w:rsidR="008528BF" w:rsidRPr="00B0559A" w:rsidRDefault="008528BF" w:rsidP="000312D7">
      <w:pPr>
        <w:spacing w:line="440" w:lineRule="exact"/>
        <w:ind w:firstLineChars="200" w:firstLine="480"/>
        <w:rPr>
          <w:sz w:val="24"/>
          <w:szCs w:val="24"/>
        </w:rPr>
      </w:pPr>
    </w:p>
    <w:p w14:paraId="75A15676" w14:textId="77777777" w:rsidR="00FB547B" w:rsidRPr="00D33A50" w:rsidRDefault="000E605A" w:rsidP="000312D7">
      <w:pPr>
        <w:spacing w:line="440" w:lineRule="exact"/>
        <w:ind w:firstLineChars="200" w:firstLine="480"/>
        <w:rPr>
          <w:rFonts w:ascii="华文新魏" w:eastAsia="华文新魏"/>
          <w:sz w:val="24"/>
          <w:szCs w:val="24"/>
        </w:rPr>
      </w:pPr>
      <w:r w:rsidRPr="00D33A50">
        <w:rPr>
          <w:rFonts w:ascii="华文新魏" w:eastAsia="华文新魏" w:hint="eastAsia"/>
          <w:sz w:val="24"/>
          <w:szCs w:val="24"/>
        </w:rPr>
        <w:t>2、“中国文学基础”和“语言学概论”考什么呢？有什么题型？</w:t>
      </w:r>
    </w:p>
    <w:p w14:paraId="497ED53E" w14:textId="77777777" w:rsidR="000E605A" w:rsidRDefault="000E605A" w:rsidP="000312D7">
      <w:pPr>
        <w:spacing w:line="440" w:lineRule="exact"/>
        <w:ind w:firstLineChars="200" w:firstLine="480"/>
        <w:rPr>
          <w:sz w:val="24"/>
          <w:szCs w:val="24"/>
        </w:rPr>
      </w:pPr>
      <w:r>
        <w:rPr>
          <w:rFonts w:hint="eastAsia"/>
          <w:sz w:val="24"/>
          <w:szCs w:val="24"/>
        </w:rPr>
        <w:t>请考生仔细阅读</w:t>
      </w:r>
      <w:r w:rsidRPr="000E605A">
        <w:rPr>
          <w:rFonts w:hint="eastAsia"/>
          <w:sz w:val="24"/>
          <w:szCs w:val="24"/>
        </w:rPr>
        <w:t>自命题科目考试内容说明</w:t>
      </w:r>
      <w:r>
        <w:rPr>
          <w:rFonts w:hint="eastAsia"/>
          <w:sz w:val="24"/>
          <w:szCs w:val="24"/>
        </w:rPr>
        <w:t>，</w:t>
      </w:r>
      <w:r w:rsidR="000954A0">
        <w:rPr>
          <w:rFonts w:hint="eastAsia"/>
          <w:sz w:val="24"/>
          <w:szCs w:val="24"/>
        </w:rPr>
        <w:t>大家</w:t>
      </w:r>
      <w:r>
        <w:rPr>
          <w:rFonts w:hint="eastAsia"/>
          <w:sz w:val="24"/>
          <w:szCs w:val="24"/>
        </w:rPr>
        <w:t>可以参阅</w:t>
      </w:r>
      <w:r w:rsidR="000954A0">
        <w:rPr>
          <w:rFonts w:hint="eastAsia"/>
          <w:sz w:val="24"/>
          <w:szCs w:val="24"/>
        </w:rPr>
        <w:t>我院网站提供的这两个科目前几年试卷，考试题型和难度会保持稳定，不会发生很大的变化。</w:t>
      </w:r>
    </w:p>
    <w:p w14:paraId="21C7866A" w14:textId="77777777" w:rsidR="008528BF" w:rsidRDefault="008528BF" w:rsidP="000312D7">
      <w:pPr>
        <w:spacing w:line="440" w:lineRule="exact"/>
        <w:ind w:firstLineChars="200" w:firstLine="480"/>
        <w:rPr>
          <w:sz w:val="24"/>
          <w:szCs w:val="24"/>
        </w:rPr>
      </w:pPr>
    </w:p>
    <w:p w14:paraId="7E7C50A5" w14:textId="77777777" w:rsidR="0010537E" w:rsidRPr="00D33A50" w:rsidRDefault="0010537E" w:rsidP="000312D7">
      <w:pPr>
        <w:spacing w:line="440" w:lineRule="exact"/>
        <w:ind w:firstLineChars="200" w:firstLine="480"/>
        <w:rPr>
          <w:rFonts w:ascii="华文新魏" w:eastAsia="华文新魏"/>
          <w:sz w:val="24"/>
          <w:szCs w:val="24"/>
        </w:rPr>
      </w:pPr>
      <w:r w:rsidRPr="00D33A50">
        <w:rPr>
          <w:rFonts w:ascii="华文新魏" w:eastAsia="华文新魏" w:hint="eastAsia"/>
          <w:sz w:val="24"/>
          <w:szCs w:val="24"/>
        </w:rPr>
        <w:t>3、</w:t>
      </w:r>
      <w:r w:rsidR="00D33A50">
        <w:rPr>
          <w:rFonts w:ascii="华文新魏" w:eastAsia="华文新魏" w:hint="eastAsia"/>
          <w:sz w:val="24"/>
          <w:szCs w:val="24"/>
        </w:rPr>
        <w:t>那是否意味着</w:t>
      </w:r>
      <w:r w:rsidR="00D33A50" w:rsidRPr="00D33A50">
        <w:rPr>
          <w:rFonts w:ascii="华文新魏" w:eastAsia="华文新魏" w:hint="eastAsia"/>
          <w:sz w:val="24"/>
          <w:szCs w:val="24"/>
        </w:rPr>
        <w:t>各二级方向的专业课程不用复习和准备了吗？</w:t>
      </w:r>
    </w:p>
    <w:p w14:paraId="022EB65E" w14:textId="77777777" w:rsidR="000E605A" w:rsidRDefault="00D33A50" w:rsidP="000312D7">
      <w:pPr>
        <w:spacing w:line="440" w:lineRule="exact"/>
        <w:ind w:firstLineChars="200" w:firstLine="480"/>
        <w:rPr>
          <w:sz w:val="24"/>
          <w:szCs w:val="24"/>
        </w:rPr>
      </w:pPr>
      <w:r>
        <w:rPr>
          <w:rFonts w:hint="eastAsia"/>
          <w:sz w:val="24"/>
          <w:szCs w:val="24"/>
        </w:rPr>
        <w:t>不是。</w:t>
      </w:r>
      <w:r w:rsidR="00EA06F6">
        <w:rPr>
          <w:rFonts w:hint="eastAsia"/>
          <w:sz w:val="24"/>
          <w:szCs w:val="24"/>
        </w:rPr>
        <w:t>我们在</w:t>
      </w:r>
      <w:r>
        <w:rPr>
          <w:rFonts w:hint="eastAsia"/>
          <w:sz w:val="24"/>
          <w:szCs w:val="24"/>
        </w:rPr>
        <w:t>复试笔试和综合面试中会考查各二级方向的专业知识和水平。其中复试笔试</w:t>
      </w:r>
      <w:r w:rsidR="00EA06F6">
        <w:rPr>
          <w:rFonts w:hint="eastAsia"/>
          <w:sz w:val="24"/>
          <w:szCs w:val="24"/>
        </w:rPr>
        <w:t>科目，文艺学、中国古代文学、中国现当代文学等方向考的是“文学理论基础”，汉语言文字学、语言学及应用语言学等方向考的是“汉语基础（古代汉语和现代汉语）”，媒介文化方向考的是“新闻传播基础”</w:t>
      </w:r>
      <w:r w:rsidR="008528BF">
        <w:rPr>
          <w:rFonts w:hint="eastAsia"/>
          <w:sz w:val="24"/>
          <w:szCs w:val="24"/>
        </w:rPr>
        <w:t>，所以大家还是要重视所报考方向的专业知识复习。</w:t>
      </w:r>
    </w:p>
    <w:p w14:paraId="5516E154" w14:textId="77777777" w:rsidR="008528BF" w:rsidRDefault="008528BF" w:rsidP="000312D7">
      <w:pPr>
        <w:spacing w:line="440" w:lineRule="exact"/>
        <w:ind w:firstLineChars="200" w:firstLine="480"/>
        <w:rPr>
          <w:sz w:val="24"/>
          <w:szCs w:val="24"/>
        </w:rPr>
      </w:pPr>
    </w:p>
    <w:p w14:paraId="69CF41A9" w14:textId="77777777" w:rsidR="008528BF" w:rsidRPr="00DA6902" w:rsidRDefault="008528BF" w:rsidP="000312D7">
      <w:pPr>
        <w:spacing w:line="440" w:lineRule="exact"/>
        <w:ind w:firstLineChars="200" w:firstLine="480"/>
        <w:rPr>
          <w:rFonts w:ascii="华文新魏" w:eastAsia="华文新魏"/>
          <w:sz w:val="24"/>
          <w:szCs w:val="24"/>
        </w:rPr>
      </w:pPr>
      <w:r w:rsidRPr="00DA6902">
        <w:rPr>
          <w:rFonts w:ascii="华文新魏" w:eastAsia="华文新魏" w:hint="eastAsia"/>
          <w:sz w:val="24"/>
          <w:szCs w:val="24"/>
        </w:rPr>
        <w:t>4、</w:t>
      </w:r>
      <w:r w:rsidR="009B5A97">
        <w:rPr>
          <w:rFonts w:ascii="华文新魏" w:eastAsia="华文新魏" w:hint="eastAsia"/>
          <w:sz w:val="24"/>
          <w:szCs w:val="24"/>
        </w:rPr>
        <w:t>近两年的</w:t>
      </w:r>
      <w:r w:rsidR="00754959" w:rsidRPr="00DA6902">
        <w:rPr>
          <w:rFonts w:ascii="华文新魏" w:eastAsia="华文新魏" w:hint="eastAsia"/>
          <w:sz w:val="24"/>
          <w:szCs w:val="24"/>
        </w:rPr>
        <w:t>汉语国际教育和</w:t>
      </w:r>
      <w:r w:rsidR="00DA6902" w:rsidRPr="00DA6902">
        <w:rPr>
          <w:rFonts w:ascii="华文新魏" w:eastAsia="华文新魏" w:hint="eastAsia"/>
          <w:sz w:val="24"/>
          <w:szCs w:val="24"/>
        </w:rPr>
        <w:t>学科教学（语文）的初试科目试卷能否提供</w:t>
      </w:r>
      <w:r w:rsidR="00DA6902">
        <w:rPr>
          <w:rFonts w:ascii="华文新魏" w:eastAsia="华文新魏" w:hint="eastAsia"/>
          <w:sz w:val="24"/>
          <w:szCs w:val="24"/>
        </w:rPr>
        <w:t>考生作为参考</w:t>
      </w:r>
      <w:r w:rsidR="00DA6902" w:rsidRPr="00DA6902">
        <w:rPr>
          <w:rFonts w:ascii="华文新魏" w:eastAsia="华文新魏" w:hint="eastAsia"/>
          <w:sz w:val="24"/>
          <w:szCs w:val="24"/>
        </w:rPr>
        <w:t>？</w:t>
      </w:r>
    </w:p>
    <w:p w14:paraId="4F16E1AF" w14:textId="77777777" w:rsidR="00DA6902" w:rsidRDefault="00622375" w:rsidP="000312D7">
      <w:pPr>
        <w:spacing w:line="440" w:lineRule="exact"/>
        <w:ind w:firstLineChars="200" w:firstLine="480"/>
        <w:rPr>
          <w:sz w:val="24"/>
          <w:szCs w:val="24"/>
        </w:rPr>
      </w:pPr>
      <w:r>
        <w:rPr>
          <w:rFonts w:hint="eastAsia"/>
          <w:sz w:val="24"/>
          <w:szCs w:val="24"/>
        </w:rPr>
        <w:t>我们</w:t>
      </w:r>
      <w:r w:rsidR="00BB7D99">
        <w:rPr>
          <w:rFonts w:hint="eastAsia"/>
          <w:sz w:val="24"/>
          <w:szCs w:val="24"/>
        </w:rPr>
        <w:t>将</w:t>
      </w:r>
      <w:r w:rsidR="003D6CB6">
        <w:rPr>
          <w:rFonts w:hint="eastAsia"/>
          <w:sz w:val="24"/>
          <w:szCs w:val="24"/>
        </w:rPr>
        <w:t>竭诚</w:t>
      </w:r>
      <w:r>
        <w:rPr>
          <w:rFonts w:hint="eastAsia"/>
          <w:sz w:val="24"/>
          <w:szCs w:val="24"/>
        </w:rPr>
        <w:t>为广大考生服务，</w:t>
      </w:r>
      <w:r w:rsidR="003D6CB6">
        <w:rPr>
          <w:rFonts w:hint="eastAsia"/>
          <w:sz w:val="24"/>
          <w:szCs w:val="24"/>
        </w:rPr>
        <w:t>严格按照上级部门的规定和要求为</w:t>
      </w:r>
      <w:r w:rsidR="009B5A97">
        <w:rPr>
          <w:rFonts w:hint="eastAsia"/>
          <w:sz w:val="24"/>
          <w:szCs w:val="24"/>
        </w:rPr>
        <w:t>大家</w:t>
      </w:r>
      <w:r w:rsidR="003D6CB6">
        <w:rPr>
          <w:rFonts w:hint="eastAsia"/>
          <w:sz w:val="24"/>
          <w:szCs w:val="24"/>
        </w:rPr>
        <w:t>提供招考信息</w:t>
      </w:r>
      <w:r w:rsidR="00861188">
        <w:rPr>
          <w:rFonts w:hint="eastAsia"/>
          <w:sz w:val="24"/>
          <w:szCs w:val="24"/>
        </w:rPr>
        <w:t>。</w:t>
      </w:r>
    </w:p>
    <w:p w14:paraId="3BDCE8FE" w14:textId="77777777" w:rsidR="00861188" w:rsidRPr="000C62A0" w:rsidRDefault="00861188" w:rsidP="000312D7">
      <w:pPr>
        <w:spacing w:line="440" w:lineRule="exact"/>
        <w:ind w:firstLineChars="200" w:firstLine="480"/>
        <w:rPr>
          <w:sz w:val="24"/>
          <w:szCs w:val="24"/>
        </w:rPr>
      </w:pPr>
    </w:p>
    <w:p w14:paraId="24E319C3" w14:textId="77777777" w:rsidR="00861188" w:rsidRPr="00861188" w:rsidRDefault="00861188" w:rsidP="000312D7">
      <w:pPr>
        <w:spacing w:line="440" w:lineRule="exact"/>
        <w:ind w:firstLineChars="200" w:firstLine="480"/>
        <w:rPr>
          <w:rFonts w:ascii="华文新魏" w:eastAsia="华文新魏"/>
          <w:sz w:val="24"/>
          <w:szCs w:val="24"/>
        </w:rPr>
      </w:pPr>
      <w:r w:rsidRPr="00861188">
        <w:rPr>
          <w:rFonts w:ascii="华文新魏" w:eastAsia="华文新魏" w:hint="eastAsia"/>
          <w:sz w:val="24"/>
          <w:szCs w:val="24"/>
        </w:rPr>
        <w:t>5、考试必须要看参考书目吗，只需要看参考书目吗</w:t>
      </w:r>
      <w:r w:rsidR="009B5A97">
        <w:rPr>
          <w:rFonts w:ascii="华文新魏" w:eastAsia="华文新魏" w:hint="eastAsia"/>
          <w:sz w:val="24"/>
          <w:szCs w:val="24"/>
        </w:rPr>
        <w:t>？</w:t>
      </w:r>
    </w:p>
    <w:p w14:paraId="37601E3D" w14:textId="77777777" w:rsidR="00861188" w:rsidRDefault="00292A21" w:rsidP="000312D7">
      <w:pPr>
        <w:spacing w:line="440" w:lineRule="exact"/>
        <w:ind w:firstLineChars="200" w:firstLine="480"/>
        <w:rPr>
          <w:sz w:val="24"/>
          <w:szCs w:val="24"/>
        </w:rPr>
      </w:pPr>
      <w:r>
        <w:rPr>
          <w:rFonts w:hint="eastAsia"/>
          <w:sz w:val="24"/>
          <w:szCs w:val="24"/>
        </w:rPr>
        <w:t>请各位考生认真关注各门初试科目的参考书目</w:t>
      </w:r>
      <w:r w:rsidR="008426C1">
        <w:rPr>
          <w:rFonts w:hint="eastAsia"/>
          <w:sz w:val="24"/>
          <w:szCs w:val="24"/>
        </w:rPr>
        <w:t>要求和变化，参考书目是</w:t>
      </w:r>
      <w:r w:rsidR="00453027">
        <w:rPr>
          <w:rFonts w:hint="eastAsia"/>
          <w:sz w:val="24"/>
          <w:szCs w:val="24"/>
        </w:rPr>
        <w:t>各专业考试内容</w:t>
      </w:r>
      <w:r w:rsidR="008426C1">
        <w:rPr>
          <w:rFonts w:hint="eastAsia"/>
          <w:sz w:val="24"/>
          <w:szCs w:val="24"/>
        </w:rPr>
        <w:t>的</w:t>
      </w:r>
      <w:r w:rsidR="00453027">
        <w:rPr>
          <w:rFonts w:hint="eastAsia"/>
          <w:sz w:val="24"/>
          <w:szCs w:val="24"/>
        </w:rPr>
        <w:t>主要</w:t>
      </w:r>
      <w:r w:rsidR="008426C1">
        <w:rPr>
          <w:rFonts w:hint="eastAsia"/>
          <w:sz w:val="24"/>
          <w:szCs w:val="24"/>
        </w:rPr>
        <w:t>依据，当然要看</w:t>
      </w:r>
      <w:r w:rsidR="00453027">
        <w:rPr>
          <w:rFonts w:hint="eastAsia"/>
          <w:sz w:val="24"/>
          <w:szCs w:val="24"/>
        </w:rPr>
        <w:t>，</w:t>
      </w:r>
      <w:r w:rsidR="008426C1">
        <w:rPr>
          <w:rFonts w:hint="eastAsia"/>
          <w:sz w:val="24"/>
          <w:szCs w:val="24"/>
        </w:rPr>
        <w:t>但为了自己专业知识和能力水平的提升，各位考生也不应只限于参考书目</w:t>
      </w:r>
      <w:r w:rsidR="00453027">
        <w:rPr>
          <w:rFonts w:hint="eastAsia"/>
          <w:sz w:val="24"/>
          <w:szCs w:val="24"/>
        </w:rPr>
        <w:t>。</w:t>
      </w:r>
    </w:p>
    <w:p w14:paraId="7D74E02D" w14:textId="77777777" w:rsidR="00586D29" w:rsidRDefault="00586D29" w:rsidP="000312D7">
      <w:pPr>
        <w:spacing w:line="440" w:lineRule="exact"/>
        <w:ind w:firstLineChars="200" w:firstLine="480"/>
        <w:rPr>
          <w:sz w:val="24"/>
          <w:szCs w:val="24"/>
        </w:rPr>
      </w:pPr>
    </w:p>
    <w:p w14:paraId="07C90C45" w14:textId="77777777" w:rsidR="00586D29" w:rsidRPr="00861188" w:rsidRDefault="00586D29" w:rsidP="000312D7">
      <w:pPr>
        <w:spacing w:line="440" w:lineRule="exact"/>
        <w:ind w:firstLineChars="200" w:firstLine="480"/>
        <w:rPr>
          <w:sz w:val="24"/>
          <w:szCs w:val="24"/>
        </w:rPr>
      </w:pPr>
    </w:p>
    <w:sectPr w:rsidR="00586D29" w:rsidRPr="00861188" w:rsidSect="00133C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A1C0F9" w14:textId="77777777" w:rsidR="00025FF9" w:rsidRDefault="00025FF9" w:rsidP="00C34440">
      <w:r>
        <w:separator/>
      </w:r>
    </w:p>
  </w:endnote>
  <w:endnote w:type="continuationSeparator" w:id="0">
    <w:p w14:paraId="0C1C84FE" w14:textId="77777777" w:rsidR="00025FF9" w:rsidRDefault="00025FF9" w:rsidP="00C34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幼圆">
    <w:altName w:val="微软雅黑"/>
    <w:panose1 w:val="02010509060101010101"/>
    <w:charset w:val="86"/>
    <w:family w:val="modern"/>
    <w:pitch w:val="fixed"/>
    <w:sig w:usb0="00000001" w:usb1="080E0000" w:usb2="00000010" w:usb3="00000000" w:csb0="00040000" w:csb1="00000000"/>
  </w:font>
  <w:font w:name="华文中宋">
    <w:altName w:val="hakuyoxingshu7000"/>
    <w:panose1 w:val="02010600040101010101"/>
    <w:charset w:val="86"/>
    <w:family w:val="auto"/>
    <w:pitch w:val="variable"/>
    <w:sig w:usb0="00000287" w:usb1="080F0000" w:usb2="00000010" w:usb3="00000000" w:csb0="0004009F" w:csb1="00000000"/>
  </w:font>
  <w:font w:name="华文新魏">
    <w:altName w:val="微软雅黑"/>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ADED81" w14:textId="77777777" w:rsidR="00025FF9" w:rsidRDefault="00025FF9" w:rsidP="00C34440">
      <w:r>
        <w:separator/>
      </w:r>
    </w:p>
  </w:footnote>
  <w:footnote w:type="continuationSeparator" w:id="0">
    <w:p w14:paraId="309CBF73" w14:textId="77777777" w:rsidR="00025FF9" w:rsidRDefault="00025FF9" w:rsidP="00C344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34440"/>
    <w:rsid w:val="00025FF9"/>
    <w:rsid w:val="000312D7"/>
    <w:rsid w:val="00061054"/>
    <w:rsid w:val="00091A8B"/>
    <w:rsid w:val="000954A0"/>
    <w:rsid w:val="000A1BD7"/>
    <w:rsid w:val="000C62A0"/>
    <w:rsid w:val="000E605A"/>
    <w:rsid w:val="000F1D93"/>
    <w:rsid w:val="0010537E"/>
    <w:rsid w:val="00117E0A"/>
    <w:rsid w:val="00120DAD"/>
    <w:rsid w:val="00133C38"/>
    <w:rsid w:val="00134D9D"/>
    <w:rsid w:val="001C1B39"/>
    <w:rsid w:val="001C21F6"/>
    <w:rsid w:val="001F30AC"/>
    <w:rsid w:val="002367BF"/>
    <w:rsid w:val="002464CD"/>
    <w:rsid w:val="00265AC8"/>
    <w:rsid w:val="00286332"/>
    <w:rsid w:val="00292A21"/>
    <w:rsid w:val="002F1FE8"/>
    <w:rsid w:val="00325614"/>
    <w:rsid w:val="003674FB"/>
    <w:rsid w:val="003A3ED4"/>
    <w:rsid w:val="003C35BE"/>
    <w:rsid w:val="003C6B4E"/>
    <w:rsid w:val="003D6CB6"/>
    <w:rsid w:val="00422CDF"/>
    <w:rsid w:val="00434CB5"/>
    <w:rsid w:val="00437AD7"/>
    <w:rsid w:val="00446309"/>
    <w:rsid w:val="00453027"/>
    <w:rsid w:val="00482ACF"/>
    <w:rsid w:val="00496A90"/>
    <w:rsid w:val="004B046D"/>
    <w:rsid w:val="004E5B1F"/>
    <w:rsid w:val="00502CD1"/>
    <w:rsid w:val="00545151"/>
    <w:rsid w:val="00586D29"/>
    <w:rsid w:val="00592188"/>
    <w:rsid w:val="005B689D"/>
    <w:rsid w:val="005D0A44"/>
    <w:rsid w:val="006057CD"/>
    <w:rsid w:val="00617FD1"/>
    <w:rsid w:val="00622375"/>
    <w:rsid w:val="006301DB"/>
    <w:rsid w:val="00646DEE"/>
    <w:rsid w:val="00662694"/>
    <w:rsid w:val="0066290A"/>
    <w:rsid w:val="006662B9"/>
    <w:rsid w:val="006919E2"/>
    <w:rsid w:val="00696371"/>
    <w:rsid w:val="006E7495"/>
    <w:rsid w:val="00754959"/>
    <w:rsid w:val="007812F8"/>
    <w:rsid w:val="007A1F09"/>
    <w:rsid w:val="007A29DA"/>
    <w:rsid w:val="007F303B"/>
    <w:rsid w:val="008111C2"/>
    <w:rsid w:val="008319FB"/>
    <w:rsid w:val="008426C1"/>
    <w:rsid w:val="008445A9"/>
    <w:rsid w:val="008528BF"/>
    <w:rsid w:val="00852ADF"/>
    <w:rsid w:val="00861188"/>
    <w:rsid w:val="008639BA"/>
    <w:rsid w:val="008B0BB6"/>
    <w:rsid w:val="008C5B0A"/>
    <w:rsid w:val="008C5B40"/>
    <w:rsid w:val="008D2785"/>
    <w:rsid w:val="008E2D76"/>
    <w:rsid w:val="008E3273"/>
    <w:rsid w:val="009044B2"/>
    <w:rsid w:val="0091658B"/>
    <w:rsid w:val="00937172"/>
    <w:rsid w:val="00965ACA"/>
    <w:rsid w:val="009B5A97"/>
    <w:rsid w:val="00A00F85"/>
    <w:rsid w:val="00A162B2"/>
    <w:rsid w:val="00A42AD4"/>
    <w:rsid w:val="00AA7ADE"/>
    <w:rsid w:val="00AB52B3"/>
    <w:rsid w:val="00B0559A"/>
    <w:rsid w:val="00B072C9"/>
    <w:rsid w:val="00B25FE1"/>
    <w:rsid w:val="00B47D42"/>
    <w:rsid w:val="00BA029A"/>
    <w:rsid w:val="00BB5A98"/>
    <w:rsid w:val="00BB7D99"/>
    <w:rsid w:val="00BD7DB5"/>
    <w:rsid w:val="00C020BA"/>
    <w:rsid w:val="00C17757"/>
    <w:rsid w:val="00C22D4C"/>
    <w:rsid w:val="00C34440"/>
    <w:rsid w:val="00C443EC"/>
    <w:rsid w:val="00C50575"/>
    <w:rsid w:val="00C50835"/>
    <w:rsid w:val="00C862A7"/>
    <w:rsid w:val="00CE1FE1"/>
    <w:rsid w:val="00D33025"/>
    <w:rsid w:val="00D33A50"/>
    <w:rsid w:val="00D52619"/>
    <w:rsid w:val="00D53BF7"/>
    <w:rsid w:val="00D62A17"/>
    <w:rsid w:val="00DA6902"/>
    <w:rsid w:val="00E039E6"/>
    <w:rsid w:val="00E176A1"/>
    <w:rsid w:val="00E27F79"/>
    <w:rsid w:val="00E760CB"/>
    <w:rsid w:val="00E95351"/>
    <w:rsid w:val="00EA06F6"/>
    <w:rsid w:val="00F02CA0"/>
    <w:rsid w:val="00F4755D"/>
    <w:rsid w:val="00F93342"/>
    <w:rsid w:val="00F9354F"/>
    <w:rsid w:val="00FB547B"/>
    <w:rsid w:val="00FB59BF"/>
    <w:rsid w:val="00FC6F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F6BC7A"/>
  <w15:docId w15:val="{9B1CC0EF-96F7-413D-8071-6A1A89F88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3C3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3444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C34440"/>
    <w:rPr>
      <w:sz w:val="18"/>
      <w:szCs w:val="18"/>
    </w:rPr>
  </w:style>
  <w:style w:type="paragraph" w:styleId="a5">
    <w:name w:val="footer"/>
    <w:basedOn w:val="a"/>
    <w:link w:val="a6"/>
    <w:uiPriority w:val="99"/>
    <w:semiHidden/>
    <w:unhideWhenUsed/>
    <w:rsid w:val="00C34440"/>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C34440"/>
    <w:rPr>
      <w:sz w:val="18"/>
      <w:szCs w:val="18"/>
    </w:rPr>
  </w:style>
  <w:style w:type="paragraph" w:styleId="a7">
    <w:name w:val="List Paragraph"/>
    <w:basedOn w:val="a"/>
    <w:uiPriority w:val="34"/>
    <w:qFormat/>
    <w:rsid w:val="001C1B39"/>
    <w:pPr>
      <w:ind w:firstLineChars="200" w:firstLine="420"/>
    </w:pPr>
    <w:rPr>
      <w:rFonts w:ascii="Calibri" w:eastAsia="宋体" w:hAnsi="Calibri" w:cs="Times New Roman"/>
    </w:rPr>
  </w:style>
  <w:style w:type="character" w:styleId="a8">
    <w:name w:val="Hyperlink"/>
    <w:basedOn w:val="a0"/>
    <w:uiPriority w:val="99"/>
    <w:unhideWhenUsed/>
    <w:rsid w:val="00545151"/>
    <w:rPr>
      <w:color w:val="0000FF" w:themeColor="hyperlink"/>
      <w:u w:val="single"/>
    </w:rPr>
  </w:style>
  <w:style w:type="paragraph" w:styleId="a9">
    <w:name w:val="Balloon Text"/>
    <w:basedOn w:val="a"/>
    <w:link w:val="aa"/>
    <w:uiPriority w:val="99"/>
    <w:semiHidden/>
    <w:unhideWhenUsed/>
    <w:rsid w:val="003D6CB6"/>
    <w:rPr>
      <w:sz w:val="18"/>
      <w:szCs w:val="18"/>
    </w:rPr>
  </w:style>
  <w:style w:type="character" w:customStyle="1" w:styleId="aa">
    <w:name w:val="批注框文本 字符"/>
    <w:basedOn w:val="a0"/>
    <w:link w:val="a9"/>
    <w:uiPriority w:val="99"/>
    <w:semiHidden/>
    <w:rsid w:val="003D6CB6"/>
    <w:rPr>
      <w:sz w:val="18"/>
      <w:szCs w:val="18"/>
    </w:rPr>
  </w:style>
  <w:style w:type="character" w:styleId="ab">
    <w:name w:val="Strong"/>
    <w:basedOn w:val="a0"/>
    <w:uiPriority w:val="22"/>
    <w:qFormat/>
    <w:rsid w:val="00586D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4560716">
      <w:bodyDiv w:val="1"/>
      <w:marLeft w:val="0"/>
      <w:marRight w:val="0"/>
      <w:marTop w:val="0"/>
      <w:marBottom w:val="0"/>
      <w:divBdr>
        <w:top w:val="none" w:sz="0" w:space="0" w:color="auto"/>
        <w:left w:val="none" w:sz="0" w:space="0" w:color="auto"/>
        <w:bottom w:val="none" w:sz="0" w:space="0" w:color="auto"/>
        <w:right w:val="none" w:sz="0" w:space="0" w:color="auto"/>
      </w:divBdr>
      <w:divsChild>
        <w:div w:id="600914048">
          <w:marLeft w:val="0"/>
          <w:marRight w:val="0"/>
          <w:marTop w:val="0"/>
          <w:marBottom w:val="0"/>
          <w:divBdr>
            <w:top w:val="none" w:sz="0" w:space="0" w:color="auto"/>
            <w:left w:val="none" w:sz="0" w:space="0" w:color="auto"/>
            <w:bottom w:val="none" w:sz="0" w:space="0" w:color="auto"/>
            <w:right w:val="none" w:sz="0" w:space="0" w:color="auto"/>
          </w:divBdr>
          <w:divsChild>
            <w:div w:id="1420061624">
              <w:marLeft w:val="0"/>
              <w:marRight w:val="0"/>
              <w:marTop w:val="0"/>
              <w:marBottom w:val="0"/>
              <w:divBdr>
                <w:top w:val="none" w:sz="0" w:space="0" w:color="auto"/>
                <w:left w:val="none" w:sz="0" w:space="0" w:color="auto"/>
                <w:bottom w:val="none" w:sz="0" w:space="0" w:color="auto"/>
                <w:right w:val="none" w:sz="0" w:space="0" w:color="auto"/>
              </w:divBdr>
              <w:divsChild>
                <w:div w:id="2028284523">
                  <w:marLeft w:val="0"/>
                  <w:marRight w:val="0"/>
                  <w:marTop w:val="0"/>
                  <w:marBottom w:val="0"/>
                  <w:divBdr>
                    <w:top w:val="none" w:sz="0" w:space="0" w:color="auto"/>
                    <w:left w:val="none" w:sz="0" w:space="0" w:color="auto"/>
                    <w:bottom w:val="none" w:sz="0" w:space="0" w:color="auto"/>
                    <w:right w:val="none" w:sz="0" w:space="0" w:color="auto"/>
                  </w:divBdr>
                  <w:divsChild>
                    <w:div w:id="537547268">
                      <w:marLeft w:val="0"/>
                      <w:marRight w:val="0"/>
                      <w:marTop w:val="0"/>
                      <w:marBottom w:val="0"/>
                      <w:divBdr>
                        <w:top w:val="none" w:sz="0" w:space="0" w:color="auto"/>
                        <w:left w:val="none" w:sz="0" w:space="0" w:color="auto"/>
                        <w:bottom w:val="none" w:sz="0" w:space="0" w:color="auto"/>
                        <w:right w:val="none" w:sz="0" w:space="0" w:color="auto"/>
                      </w:divBdr>
                      <w:divsChild>
                        <w:div w:id="1732381104">
                          <w:marLeft w:val="0"/>
                          <w:marRight w:val="0"/>
                          <w:marTop w:val="0"/>
                          <w:marBottom w:val="0"/>
                          <w:divBdr>
                            <w:top w:val="none" w:sz="0" w:space="0" w:color="auto"/>
                            <w:left w:val="none" w:sz="0" w:space="0" w:color="auto"/>
                            <w:bottom w:val="none" w:sz="0" w:space="0" w:color="auto"/>
                            <w:right w:val="none" w:sz="0" w:space="0" w:color="auto"/>
                          </w:divBdr>
                          <w:divsChild>
                            <w:div w:id="685405415">
                              <w:marLeft w:val="45"/>
                              <w:marRight w:val="45"/>
                              <w:marTop w:val="300"/>
                              <w:marBottom w:val="300"/>
                              <w:divBdr>
                                <w:top w:val="none" w:sz="0" w:space="0" w:color="auto"/>
                                <w:left w:val="none" w:sz="0" w:space="0" w:color="auto"/>
                                <w:bottom w:val="none" w:sz="0" w:space="0" w:color="auto"/>
                                <w:right w:val="none" w:sz="0" w:space="0" w:color="auto"/>
                              </w:divBdr>
                              <w:divsChild>
                                <w:div w:id="1961842441">
                                  <w:marLeft w:val="0"/>
                                  <w:marRight w:val="0"/>
                                  <w:marTop w:val="0"/>
                                  <w:marBottom w:val="0"/>
                                  <w:divBdr>
                                    <w:top w:val="none" w:sz="0" w:space="0" w:color="auto"/>
                                    <w:left w:val="none" w:sz="0" w:space="0" w:color="auto"/>
                                    <w:bottom w:val="none" w:sz="0" w:space="0" w:color="auto"/>
                                    <w:right w:val="none" w:sz="0" w:space="0" w:color="auto"/>
                                  </w:divBdr>
                                  <w:divsChild>
                                    <w:div w:id="109054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637854">
      <w:bodyDiv w:val="1"/>
      <w:marLeft w:val="0"/>
      <w:marRight w:val="0"/>
      <w:marTop w:val="0"/>
      <w:marBottom w:val="0"/>
      <w:divBdr>
        <w:top w:val="none" w:sz="0" w:space="0" w:color="auto"/>
        <w:left w:val="none" w:sz="0" w:space="0" w:color="auto"/>
        <w:bottom w:val="none" w:sz="0" w:space="0" w:color="auto"/>
        <w:right w:val="none" w:sz="0" w:space="0" w:color="auto"/>
      </w:divBdr>
      <w:divsChild>
        <w:div w:id="616565776">
          <w:marLeft w:val="0"/>
          <w:marRight w:val="0"/>
          <w:marTop w:val="0"/>
          <w:marBottom w:val="0"/>
          <w:divBdr>
            <w:top w:val="none" w:sz="0" w:space="0" w:color="auto"/>
            <w:left w:val="none" w:sz="0" w:space="0" w:color="auto"/>
            <w:bottom w:val="none" w:sz="0" w:space="0" w:color="auto"/>
            <w:right w:val="none" w:sz="0" w:space="0" w:color="auto"/>
          </w:divBdr>
          <w:divsChild>
            <w:div w:id="758016972">
              <w:marLeft w:val="0"/>
              <w:marRight w:val="0"/>
              <w:marTop w:val="0"/>
              <w:marBottom w:val="0"/>
              <w:divBdr>
                <w:top w:val="none" w:sz="0" w:space="0" w:color="auto"/>
                <w:left w:val="none" w:sz="0" w:space="0" w:color="auto"/>
                <w:bottom w:val="none" w:sz="0" w:space="0" w:color="auto"/>
                <w:right w:val="none" w:sz="0" w:space="0" w:color="auto"/>
              </w:divBdr>
              <w:divsChild>
                <w:div w:id="2044281642">
                  <w:marLeft w:val="0"/>
                  <w:marRight w:val="0"/>
                  <w:marTop w:val="0"/>
                  <w:marBottom w:val="0"/>
                  <w:divBdr>
                    <w:top w:val="none" w:sz="0" w:space="0" w:color="auto"/>
                    <w:left w:val="none" w:sz="0" w:space="0" w:color="auto"/>
                    <w:bottom w:val="none" w:sz="0" w:space="0" w:color="auto"/>
                    <w:right w:val="none" w:sz="0" w:space="0" w:color="auto"/>
                  </w:divBdr>
                  <w:divsChild>
                    <w:div w:id="126820004">
                      <w:marLeft w:val="0"/>
                      <w:marRight w:val="0"/>
                      <w:marTop w:val="0"/>
                      <w:marBottom w:val="0"/>
                      <w:divBdr>
                        <w:top w:val="none" w:sz="0" w:space="0" w:color="auto"/>
                        <w:left w:val="none" w:sz="0" w:space="0" w:color="auto"/>
                        <w:bottom w:val="none" w:sz="0" w:space="0" w:color="auto"/>
                        <w:right w:val="none" w:sz="0" w:space="0" w:color="auto"/>
                      </w:divBdr>
                      <w:divsChild>
                        <w:div w:id="962687044">
                          <w:marLeft w:val="0"/>
                          <w:marRight w:val="0"/>
                          <w:marTop w:val="0"/>
                          <w:marBottom w:val="0"/>
                          <w:divBdr>
                            <w:top w:val="none" w:sz="0" w:space="0" w:color="auto"/>
                            <w:left w:val="none" w:sz="0" w:space="0" w:color="auto"/>
                            <w:bottom w:val="none" w:sz="0" w:space="0" w:color="auto"/>
                            <w:right w:val="none" w:sz="0" w:space="0" w:color="auto"/>
                          </w:divBdr>
                          <w:divsChild>
                            <w:div w:id="642587057">
                              <w:marLeft w:val="45"/>
                              <w:marRight w:val="45"/>
                              <w:marTop w:val="300"/>
                              <w:marBottom w:val="300"/>
                              <w:divBdr>
                                <w:top w:val="none" w:sz="0" w:space="0" w:color="auto"/>
                                <w:left w:val="none" w:sz="0" w:space="0" w:color="auto"/>
                                <w:bottom w:val="none" w:sz="0" w:space="0" w:color="auto"/>
                                <w:right w:val="none" w:sz="0" w:space="0" w:color="auto"/>
                              </w:divBdr>
                              <w:divsChild>
                                <w:div w:id="1717779298">
                                  <w:marLeft w:val="0"/>
                                  <w:marRight w:val="0"/>
                                  <w:marTop w:val="0"/>
                                  <w:marBottom w:val="0"/>
                                  <w:divBdr>
                                    <w:top w:val="none" w:sz="0" w:space="0" w:color="auto"/>
                                    <w:left w:val="none" w:sz="0" w:space="0" w:color="auto"/>
                                    <w:bottom w:val="none" w:sz="0" w:space="0" w:color="auto"/>
                                    <w:right w:val="none" w:sz="0" w:space="0" w:color="auto"/>
                                  </w:divBdr>
                                  <w:divsChild>
                                    <w:div w:id="125566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xycm.ctgu.edu.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cykyb@ctgu.edu.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309</TotalTime>
  <Pages>9</Pages>
  <Words>1108</Words>
  <Characters>6317</Characters>
  <Application>Microsoft Office Word</Application>
  <DocSecurity>0</DocSecurity>
  <Lines>52</Lines>
  <Paragraphs>14</Paragraphs>
  <ScaleCrop>false</ScaleCrop>
  <Company/>
  <LinksUpToDate>false</LinksUpToDate>
  <CharactersWithSpaces>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朱华阳</dc:creator>
  <cp:lastModifiedBy>Apple</cp:lastModifiedBy>
  <cp:revision>51</cp:revision>
  <cp:lastPrinted>2020-08-01T00:32:00Z</cp:lastPrinted>
  <dcterms:created xsi:type="dcterms:W3CDTF">2020-07-29T09:35:00Z</dcterms:created>
  <dcterms:modified xsi:type="dcterms:W3CDTF">2020-08-05T05:36:00Z</dcterms:modified>
</cp:coreProperties>
</file>