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50" w:lineRule="atLeast"/>
        <w:ind w:left="0" w:right="0"/>
        <w:jc w:val="center"/>
        <w:rPr>
          <w:b/>
          <w:i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</w:pPr>
      <w:bookmarkStart w:id="1" w:name="_GoBack"/>
      <w:r>
        <w:rPr>
          <w:b/>
          <w:i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浙江传媒学院2019年全国硕士研究生招生复试工作方案</w:t>
      </w:r>
    </w:p>
    <w:bookmarkEnd w:id="1"/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both"/>
        <w:rPr>
          <w:b w:val="0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根据教育部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2019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年相关文件规定，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22222"/>
          <w:spacing w:val="0"/>
          <w:sz w:val="31"/>
          <w:szCs w:val="31"/>
          <w:bdr w:val="none" w:color="auto" w:sz="0" w:space="0"/>
          <w:shd w:val="clear" w:fill="FFFFFF"/>
          <w:lang w:val="en-US"/>
        </w:rPr>
        <w:t>2019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22222"/>
          <w:spacing w:val="0"/>
          <w:sz w:val="31"/>
          <w:szCs w:val="31"/>
          <w:bdr w:val="none" w:color="auto" w:sz="0" w:space="0"/>
          <w:shd w:val="clear" w:fill="FFFFFF"/>
        </w:rPr>
        <w:t>年学校研究生招生复试工作方案如下：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一、情况说明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根据教育部下达的招生指标，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2019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年我校研究生招生计划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123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名（含退役大学生士兵计划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3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名）。计划招收广播电视新闻（含影视传播、话语与传播方向）、新闻与媒体管理、新媒体传播、播音与主持、广告与品牌传播等五个方向。退役大学生士兵计划单列。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二、总体原则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认真贯彻执行教育部关于研究生招生工作在新形势下要“按需招生、德智体全面衡量、择优录取、宁缺毋滥”的原则，切实提高研究生录取选拔质量；采取有效措施，着力做好专业学位研究生的招生录取工作，进一步调整优化研究生教育结构；要严格执行招生政策和规定，严肃招生纪律，加强自律，进一步加强和完善信息公开制度，健全监督制约机制，切实维护研究生招生录取的公平公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三、复试时间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2019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4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日——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4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3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四、复试比例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2019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年研究生招生复试差额比例控制在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1:1.24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/>
          <w:bCs/>
          <w:highlight w:val="yellow"/>
        </w:rPr>
      </w:pP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highlight w:val="yellow"/>
          <w:bdr w:val="none" w:color="auto" w:sz="0" w:space="0"/>
          <w:shd w:val="clear" w:fill="FFFFFF"/>
          <w:lang w:val="en-US"/>
        </w:rPr>
        <w:t>（一）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highlight w:val="yellow"/>
          <w:bdr w:val="none" w:color="auto" w:sz="0" w:space="0"/>
          <w:shd w:val="clear" w:fill="FFFFFF"/>
        </w:rPr>
        <w:t>普通计划初试成绩要求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/>
          <w:bCs/>
          <w:highlight w:val="yellow"/>
        </w:rPr>
      </w:pP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highlight w:val="yellow"/>
          <w:bdr w:val="none" w:color="auto" w:sz="0" w:space="0"/>
          <w:shd w:val="clear" w:fill="FFFFFF"/>
        </w:rPr>
        <w:t>普通计划进入复试的初试成绩要求：总分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highlight w:val="yellow"/>
          <w:bdr w:val="none" w:color="auto" w:sz="0" w:space="0"/>
          <w:shd w:val="clear" w:fill="FFFFFF"/>
          <w:lang w:val="en-US"/>
        </w:rPr>
        <w:t>365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highlight w:val="yellow"/>
          <w:bdr w:val="none" w:color="auto" w:sz="0" w:space="0"/>
          <w:shd w:val="clear" w:fill="FFFFFF"/>
        </w:rPr>
        <w:t>分，单科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highlight w:val="yellow"/>
          <w:bdr w:val="none" w:color="auto" w:sz="0" w:space="0"/>
          <w:shd w:val="clear" w:fill="FFFFFF"/>
          <w:lang w:val="en-US"/>
        </w:rPr>
        <w:t>51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highlight w:val="yellow"/>
          <w:bdr w:val="none" w:color="auto" w:sz="0" w:space="0"/>
          <w:shd w:val="clear" w:fill="FFFFFF"/>
        </w:rPr>
        <w:t>分（满分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highlight w:val="yellow"/>
          <w:bdr w:val="none" w:color="auto" w:sz="0" w:space="0"/>
          <w:shd w:val="clear" w:fill="FFFFFF"/>
          <w:lang w:val="en-US"/>
        </w:rPr>
        <w:t>=100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highlight w:val="yellow"/>
          <w:bdr w:val="none" w:color="auto" w:sz="0" w:space="0"/>
          <w:shd w:val="clear" w:fill="FFFFFF"/>
        </w:rPr>
        <w:t>分），单科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highlight w:val="yellow"/>
          <w:bdr w:val="none" w:color="auto" w:sz="0" w:space="0"/>
          <w:shd w:val="clear" w:fill="FFFFFF"/>
          <w:lang w:val="en-US"/>
        </w:rPr>
        <w:t>77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highlight w:val="yellow"/>
          <w:bdr w:val="none" w:color="auto" w:sz="0" w:space="0"/>
          <w:shd w:val="clear" w:fill="FFFFFF"/>
        </w:rPr>
        <w:t>分（满分＞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highlight w:val="yellow"/>
          <w:bdr w:val="none" w:color="auto" w:sz="0" w:space="0"/>
          <w:shd w:val="clear" w:fill="FFFFFF"/>
          <w:lang w:val="en-US"/>
        </w:rPr>
        <w:t>100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highlight w:val="yellow"/>
          <w:bdr w:val="none" w:color="auto" w:sz="0" w:space="0"/>
          <w:shd w:val="clear" w:fill="FFFFFF"/>
        </w:rPr>
        <w:t>分）。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（二）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“退役大学生士兵计划”初试成绩要求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“退役大学生士兵计划”考生进入复试的初试成绩要求：总分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340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分，单科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46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分（满分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=100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分），单科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72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分（满分＞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100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分）。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我校共有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150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名一志愿考生参加复试（其中含“退役大学生士兵计划”考生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1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人）。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注：退役大学生士兵计划的复试要求、成绩计算、录取原则等相关招生办法参考普通计划的招生政策。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五、复试要求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（一）复试者的初试成绩必须符合我校的基本要求。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（二）考生报到时务必携带相关证件原件：有效身份证件、学历证书、学生证、政审表、学籍在线验证报告，一寸照片一张，同时提供复印件各一份，复试报到时一并递交。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六、复试内容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复试是入学考试的重要组成部分。复试重在考查学生创新精神、创新能力、专业兴趣和素养等综合能力。复试形式分专业面试和英语面试，同时进行思想政治品德考核、心理测试和体格检查。同等学力考生需参加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门本科主干课程的笔试。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七、复试程序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（一）考生到学校报到，进行资格审查；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（二）学校组织同等学力考生专业笔试；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（三）学校组织复试考生体检；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（四）学校组织复试考生专业面试和英语面试；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（五）学校组织复试考生思想政治品德考核和心理健康测试。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八、成绩计算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考生综合成绩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=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初试成绩（占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50%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）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+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复试成绩（占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50%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初试成绩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=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初试四门科目总分／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5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×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50%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复试成绩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=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（专业面试成绩×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80%+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英语面试成绩×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20%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）×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50%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同等学力考生加试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门本科主干科目成绩作为参考；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以上任何一门科目成绩不合格（低于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60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分），复试即为不合格。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九、调剂要求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both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2019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年我校普通计划无调剂名额。“退役大学生士兵计划”按初试成绩要求，剩余指标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名；根据复试比例，调剂参加复试名额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3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名，调剂考生必须符合教育部规定的报考条件同时达到我校“退役大学生士兵计划”调剂分数线。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both"/>
        <w:rPr>
          <w:b w:val="0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十、体格检查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（一）考生必须到我校指定的医院进行体格检查；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（二）体格检查按照教育部、国家卫生健康委员会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、全国残联关于硕士研究生入学体检标准的规定执行。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十一、录取原则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一）学校在研究生招生工作领导小组的统一领导下，按照教育部有关招生录取政策规定及浙江省考试院的补充规定，根据本单位招生计划、复试录取原则以及考生初试和复试成绩、思想政治表现、身体健康状况等择优确定拟录取名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（二）按照综合成绩从高到低排序依次录取。凡复试中任一环节不合格考生，不予录取。拟录取名单由我校学科建设与研究生管理处统一公示，公示时间不少于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10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十二、复试录取监督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（一）校研究生招生工作领导小组全面负责复试过程和复试结果；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（二）学科建设与研究生管理处对招生考试工作加强监督管理，根据相关文件规定，调查处理招生工作中发生的问题。纪委办、监察处受理对违规违纪行为的举报，对违规违纪行为进行调查处理。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（三）执行信息及时公布制度；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（四）实行复议制度，在规定时间内受理考生的投诉和申诉；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（五）监督邮箱和电话：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学科建设与研究生管理处：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yjsc@zjicm.edu.cn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0571-86876730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监察处：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22222"/>
          <w:spacing w:val="0"/>
          <w:sz w:val="31"/>
          <w:szCs w:val="31"/>
          <w:u w:val="none"/>
          <w:bdr w:val="none" w:color="auto" w:sz="0" w:space="0"/>
          <w:shd w:val="clear" w:fill="FFFFFF"/>
          <w:lang w:val="en-US"/>
        </w:rPr>
        <w:fldChar w:fldCharType="begin"/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22222"/>
          <w:spacing w:val="0"/>
          <w:sz w:val="31"/>
          <w:szCs w:val="31"/>
          <w:u w:val="none"/>
          <w:bdr w:val="none" w:color="auto" w:sz="0" w:space="0"/>
          <w:shd w:val="clear" w:fill="FFFFFF"/>
          <w:lang w:val="en-US"/>
        </w:rPr>
        <w:instrText xml:space="preserve"> HYPERLINK "mailto:jwb@zjicm.edu.cn%EF%BC%9B0571-86832068%EF%BC%9B" </w:instrTex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22222"/>
          <w:spacing w:val="0"/>
          <w:sz w:val="31"/>
          <w:szCs w:val="31"/>
          <w:u w:val="none"/>
          <w:bdr w:val="none" w:color="auto" w:sz="0" w:space="0"/>
          <w:shd w:val="clear" w:fill="FFFFFF"/>
          <w:lang w:val="en-US"/>
        </w:rPr>
        <w:fldChar w:fldCharType="separate"/>
      </w:r>
      <w:r>
        <w:rPr>
          <w:rStyle w:val="7"/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  <w:lang w:val="en-US"/>
        </w:rPr>
        <w:t>jwb@zjicm.edu.cn；0571-86832068；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22222"/>
          <w:spacing w:val="0"/>
          <w:sz w:val="31"/>
          <w:szCs w:val="31"/>
          <w:u w:val="none"/>
          <w:bdr w:val="none" w:color="auto" w:sz="0" w:space="0"/>
          <w:shd w:val="clear" w:fill="FFFFFF"/>
          <w:lang w:val="en-US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645"/>
        <w:jc w:val="left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（六）咨询部门：浙江传媒学院学科建设与研究生管理处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195"/>
        <w:jc w:val="both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电子邮箱：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22222"/>
          <w:spacing w:val="0"/>
          <w:sz w:val="31"/>
          <w:szCs w:val="31"/>
          <w:u w:val="none"/>
          <w:bdr w:val="none" w:color="auto" w:sz="0" w:space="0"/>
          <w:shd w:val="clear" w:fill="FFFFFF"/>
          <w:lang w:val="en-US"/>
        </w:rPr>
        <w:fldChar w:fldCharType="begin"/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22222"/>
          <w:spacing w:val="0"/>
          <w:sz w:val="31"/>
          <w:szCs w:val="31"/>
          <w:u w:val="none"/>
          <w:bdr w:val="none" w:color="auto" w:sz="0" w:space="0"/>
          <w:shd w:val="clear" w:fill="FFFFFF"/>
          <w:lang w:val="en-US"/>
        </w:rPr>
        <w:instrText xml:space="preserve"> HYPERLINK "mailto:yjsc@zjicm.edu.cn" </w:instrTex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22222"/>
          <w:spacing w:val="0"/>
          <w:sz w:val="31"/>
          <w:szCs w:val="31"/>
          <w:u w:val="none"/>
          <w:bdr w:val="none" w:color="auto" w:sz="0" w:space="0"/>
          <w:shd w:val="clear" w:fill="FFFFFF"/>
          <w:lang w:val="en-US"/>
        </w:rPr>
        <w:fldChar w:fldCharType="separate"/>
      </w:r>
      <w:r>
        <w:rPr>
          <w:rStyle w:val="7"/>
          <w:rFonts w:hint="default" w:ascii="仿宋_gb2312" w:hAnsi="仿宋_gb2312" w:eastAsia="仿宋_gb2312" w:cs="仿宋_gb2312"/>
          <w:b w:val="0"/>
          <w:i w:val="0"/>
          <w:caps w:val="0"/>
          <w:color w:val="0000FF"/>
          <w:spacing w:val="0"/>
          <w:sz w:val="31"/>
          <w:szCs w:val="31"/>
          <w:u w:val="none"/>
          <w:bdr w:val="none" w:color="auto" w:sz="0" w:space="0"/>
          <w:shd w:val="clear" w:fill="FFFFFF"/>
          <w:lang w:val="en-US"/>
        </w:rPr>
        <w:t>yjsc@zjicm.edu.cn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22222"/>
          <w:spacing w:val="0"/>
          <w:sz w:val="31"/>
          <w:szCs w:val="31"/>
          <w:u w:val="none"/>
          <w:bdr w:val="none" w:color="auto" w:sz="0" w:space="0"/>
          <w:shd w:val="clear" w:fill="FFFFFF"/>
          <w:lang w:val="en-US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195"/>
        <w:jc w:val="both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电话号码：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0571-86832649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25" w:lineRule="atLeast"/>
        <w:ind w:left="0" w:right="0" w:firstLine="420"/>
        <w:jc w:val="both"/>
        <w:rPr>
          <w:b w:val="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通讯地址：浙江省杭州市下沙高教园区学源街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/>
        </w:rPr>
        <w:t>998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号。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B3D90"/>
    <w:rsid w:val="51E16563"/>
    <w:rsid w:val="620B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钟老师</dc:creator>
  <cp:lastModifiedBy>万学海文考研王老师15336534940</cp:lastModifiedBy>
  <dcterms:modified xsi:type="dcterms:W3CDTF">2021-01-14T07:59:45Z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