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t>窗体顶端</w:t>
      </w:r>
    </w:p>
    <w:p>
      <w:pPr>
        <w:pStyle w:val="2"/>
        <w:keepNext w:val="0"/>
        <w:keepLines w:val="0"/>
        <w:widowControl/>
        <w:suppressLineNumbers w:val="0"/>
        <w:spacing w:before="0" w:beforeAutospacing="0" w:after="0" w:afterAutospacing="0" w:line="375" w:lineRule="atLeast"/>
        <w:ind w:left="0" w:right="0"/>
        <w:jc w:val="center"/>
      </w:pPr>
      <w:r>
        <w:rPr>
          <w:color w:val="595555"/>
          <w:bdr w:val="none" w:color="auto" w:sz="0" w:space="0"/>
          <w:shd w:val="clear" w:fill="FFFFFF"/>
        </w:rPr>
        <w:t>2018年全国硕士研究生招生初试成绩基本要求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center"/>
        <w:rPr>
          <w:rFonts w:hint="default" w:ascii="Verdana" w:hAnsi="Verdana" w:cs="Verdana"/>
          <w:color w:val="595555"/>
          <w:sz w:val="18"/>
          <w:szCs w:val="18"/>
        </w:rPr>
      </w:pPr>
      <w:r>
        <w:rPr>
          <w:rFonts w:hint="default" w:ascii="Verdana" w:hAnsi="Verdana" w:eastAsia="宋体" w:cs="Verdana"/>
          <w:color w:val="595555"/>
          <w:kern w:val="0"/>
          <w:sz w:val="18"/>
          <w:szCs w:val="18"/>
          <w:bdr w:val="none" w:color="auto" w:sz="0" w:space="0"/>
          <w:shd w:val="clear" w:fill="FFFFFF"/>
          <w:lang w:val="en-US" w:eastAsia="zh-CN" w:bidi="ar"/>
        </w:rPr>
        <w:t xml:space="preserve">2018年03月16日 14:33  点击：[ 983] </w:t>
      </w:r>
    </w:p>
    <w:p>
      <w:pPr>
        <w:keepNext w:val="0"/>
        <w:keepLines w:val="0"/>
        <w:widowControl/>
        <w:suppressLineNumbers w:val="0"/>
        <w:spacing w:before="0" w:beforeAutospacing="0" w:after="0" w:afterAutospacing="0" w:line="375" w:lineRule="atLeast"/>
        <w:ind w:left="0" w:right="0"/>
      </w:pPr>
      <w:r>
        <w:rPr>
          <w:rFonts w:hint="default" w:ascii="Verdana" w:hAnsi="Verdana" w:cs="Verdana"/>
          <w:color w:val="595555"/>
          <w:sz w:val="18"/>
          <w:szCs w:val="18"/>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before="0" w:beforeAutospacing="0" w:after="0" w:afterAutospacing="0" w:line="375" w:lineRule="atLeast"/>
        <w:ind w:left="0" w:right="0"/>
      </w:pPr>
      <w:r>
        <w:rPr>
          <w:rFonts w:hint="default" w:ascii="Verdana" w:hAnsi="Verdana" w:cs="Verdana"/>
          <w:color w:val="595555"/>
          <w:sz w:val="18"/>
          <w:szCs w:val="18"/>
          <w:bdr w:val="none" w:color="auto" w:sz="0" w:space="0"/>
          <w:shd w:val="clear" w:fill="FFFFFF"/>
        </w:rPr>
        <w:drawing>
          <wp:inline distT="0" distB="0" distL="114300" distR="114300">
            <wp:extent cx="9753600" cy="6838950"/>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9753600" cy="6838950"/>
                    </a:xfrm>
                    <a:prstGeom prst="rect">
                      <a:avLst/>
                    </a:prstGeom>
                    <a:noFill/>
                    <a:ln w="9525">
                      <a:noFill/>
                    </a:ln>
                  </pic:spPr>
                </pic:pic>
              </a:graphicData>
            </a:graphic>
          </wp:inline>
        </w:drawing>
      </w:r>
      <w:r>
        <w:rPr>
          <w:rFonts w:hint="default" w:ascii="Verdana" w:hAnsi="Verdana" w:cs="Verdana"/>
          <w:color w:val="595555"/>
          <w:sz w:val="18"/>
          <w:szCs w:val="18"/>
          <w:bdr w:val="none" w:color="auto" w:sz="0" w:space="0"/>
          <w:shd w:val="clear" w:fill="FFFFFF"/>
        </w:rPr>
        <w:drawing>
          <wp:inline distT="0" distB="0" distL="114300" distR="114300">
            <wp:extent cx="9753600" cy="68865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5"/>
                    <a:stretch>
                      <a:fillRect/>
                    </a:stretch>
                  </pic:blipFill>
                  <pic:spPr>
                    <a:xfrm>
                      <a:off x="0" y="0"/>
                      <a:ext cx="9753600" cy="6886575"/>
                    </a:xfrm>
                    <a:prstGeom prst="rect">
                      <a:avLst/>
                    </a:prstGeom>
                    <a:noFill/>
                    <a:ln w="9525">
                      <a:noFill/>
                    </a:ln>
                  </pic:spPr>
                </pic:pic>
              </a:graphicData>
            </a:graphic>
          </wp:inline>
        </w:drawing>
      </w:r>
    </w:p>
    <w:p>
      <w:pPr>
        <w:pStyle w:val="3"/>
        <w:keepNext w:val="0"/>
        <w:keepLines w:val="0"/>
        <w:widowControl/>
        <w:suppressLineNumbers w:val="0"/>
        <w:spacing w:before="0" w:beforeAutospacing="0" w:after="0" w:afterAutospacing="0" w:line="375" w:lineRule="atLeast"/>
        <w:ind w:left="0" w:right="0"/>
      </w:pPr>
      <w:r>
        <w:rPr>
          <w:rFonts w:hint="default" w:ascii="Verdana" w:hAnsi="Verdana" w:cs="Verdana"/>
          <w:color w:val="595555"/>
          <w:sz w:val="18"/>
          <w:szCs w:val="18"/>
          <w:bdr w:val="none" w:color="auto" w:sz="0" w:space="0"/>
          <w:shd w:val="clear" w:fill="FFFFFF"/>
        </w:rPr>
        <w:t>3月16日，教育部公布《2018年全国硕士研究生招生考试考生进入复试的初试成绩基本要求》(国家分数线)，2018年全国硕士研究生复试录取工作全面展开。</w:t>
      </w:r>
    </w:p>
    <w:p>
      <w:pPr>
        <w:pStyle w:val="3"/>
        <w:keepNext w:val="0"/>
        <w:keepLines w:val="0"/>
        <w:widowControl/>
        <w:suppressLineNumbers w:val="0"/>
        <w:spacing w:before="0" w:beforeAutospacing="0" w:after="0" w:afterAutospacing="0" w:line="375" w:lineRule="atLeast"/>
        <w:ind w:left="0" w:right="0"/>
      </w:pPr>
      <w:r>
        <w:rPr>
          <w:rStyle w:val="6"/>
          <w:rFonts w:hint="default" w:ascii="Verdana" w:hAnsi="Verdana" w:cs="Verdana"/>
          <w:color w:val="595555"/>
          <w:sz w:val="18"/>
          <w:szCs w:val="18"/>
          <w:bdr w:val="none" w:color="auto" w:sz="0" w:space="0"/>
          <w:shd w:val="clear" w:fill="FFFFFF"/>
        </w:rPr>
        <w:t>确保招生录取科学规范、公平公正</w:t>
      </w:r>
    </w:p>
    <w:p>
      <w:pPr>
        <w:pStyle w:val="3"/>
        <w:keepNext w:val="0"/>
        <w:keepLines w:val="0"/>
        <w:widowControl/>
        <w:suppressLineNumbers w:val="0"/>
        <w:spacing w:before="0" w:beforeAutospacing="0" w:after="0" w:afterAutospacing="0" w:line="375" w:lineRule="atLeast"/>
        <w:ind w:left="0" w:right="0"/>
      </w:pPr>
      <w:r>
        <w:rPr>
          <w:rFonts w:hint="default" w:ascii="Verdana" w:hAnsi="Verdana" w:cs="Verdana"/>
          <w:color w:val="595555"/>
          <w:sz w:val="18"/>
          <w:szCs w:val="18"/>
          <w:bdr w:val="none" w:color="auto" w:sz="0" w:space="0"/>
          <w:shd w:val="clear" w:fill="FFFFFF"/>
        </w:rPr>
        <w:t>教育部此前印发</w:t>
      </w:r>
      <w:r>
        <w:rPr>
          <w:rFonts w:hint="default" w:ascii="Verdana" w:hAnsi="Verdana" w:cs="Verdana"/>
          <w:sz w:val="18"/>
          <w:szCs w:val="18"/>
          <w:u w:val="none"/>
          <w:bdr w:val="none" w:color="auto" w:sz="0" w:space="0"/>
          <w:shd w:val="clear" w:fill="FFFFFF"/>
        </w:rPr>
        <w:fldChar w:fldCharType="begin"/>
      </w:r>
      <w:r>
        <w:rPr>
          <w:rFonts w:hint="default" w:ascii="Verdana" w:hAnsi="Verdana" w:cs="Verdana"/>
          <w:sz w:val="18"/>
          <w:szCs w:val="18"/>
          <w:u w:val="none"/>
          <w:bdr w:val="none" w:color="auto" w:sz="0" w:space="0"/>
          <w:shd w:val="clear" w:fill="FFFFFF"/>
        </w:rPr>
        <w:instrText xml:space="preserve"> HYPERLINK "http://yz.chsi.com.cn/kyzx/zcdh/201709/20170901/1627013127.html" </w:instrText>
      </w:r>
      <w:r>
        <w:rPr>
          <w:rFonts w:hint="default" w:ascii="Verdana" w:hAnsi="Verdana" w:cs="Verdana"/>
          <w:sz w:val="18"/>
          <w:szCs w:val="18"/>
          <w:u w:val="none"/>
          <w:bdr w:val="none" w:color="auto" w:sz="0" w:space="0"/>
          <w:shd w:val="clear" w:fill="FFFFFF"/>
        </w:rPr>
        <w:fldChar w:fldCharType="separate"/>
      </w:r>
      <w:r>
        <w:rPr>
          <w:rStyle w:val="8"/>
          <w:rFonts w:hint="default" w:ascii="Verdana" w:hAnsi="Verdana" w:cs="Verdana"/>
          <w:sz w:val="18"/>
          <w:szCs w:val="18"/>
          <w:u w:val="none"/>
          <w:bdr w:val="none" w:color="auto" w:sz="0" w:space="0"/>
          <w:shd w:val="clear" w:fill="FFFFFF"/>
        </w:rPr>
        <w:t>《2018年全国硕士研究生招生管理规定》</w:t>
      </w:r>
      <w:r>
        <w:rPr>
          <w:rFonts w:hint="default" w:ascii="Verdana" w:hAnsi="Verdana" w:cs="Verdana"/>
          <w:sz w:val="18"/>
          <w:szCs w:val="18"/>
          <w:u w:val="none"/>
          <w:bdr w:val="none" w:color="auto" w:sz="0" w:space="0"/>
          <w:shd w:val="clear" w:fill="FFFFFF"/>
        </w:rPr>
        <w:fldChar w:fldCharType="end"/>
      </w:r>
      <w:r>
        <w:rPr>
          <w:rFonts w:hint="default" w:ascii="Verdana" w:hAnsi="Verdana" w:cs="Verdana"/>
          <w:color w:val="595555"/>
          <w:sz w:val="18"/>
          <w:szCs w:val="18"/>
          <w:bdr w:val="none" w:color="auto" w:sz="0" w:space="0"/>
          <w:shd w:val="clear" w:fill="FFFFFF"/>
        </w:rPr>
        <w:t>，对2018年硕士研究生招生复试、调剂、录取、信息公开公示以及违规处理等各项工作做出全面部署，要求招生单位坚持“按需招生、全面衡量、择优录取、宁缺毋滥”的原则，确保招生录取科学规范、公平公正。</w:t>
      </w:r>
    </w:p>
    <w:p>
      <w:pPr>
        <w:pStyle w:val="3"/>
        <w:keepNext w:val="0"/>
        <w:keepLines w:val="0"/>
        <w:widowControl/>
        <w:suppressLineNumbers w:val="0"/>
        <w:spacing w:before="0" w:beforeAutospacing="0" w:after="0" w:afterAutospacing="0" w:line="375" w:lineRule="atLeast"/>
        <w:ind w:left="0" w:right="0"/>
      </w:pPr>
      <w:r>
        <w:rPr>
          <w:rStyle w:val="6"/>
          <w:rFonts w:hint="default" w:ascii="Verdana" w:hAnsi="Verdana" w:cs="Verdana"/>
          <w:color w:val="595555"/>
          <w:sz w:val="18"/>
          <w:szCs w:val="18"/>
          <w:bdr w:val="none" w:color="auto" w:sz="0" w:space="0"/>
          <w:shd w:val="clear" w:fill="FFFFFF"/>
        </w:rPr>
        <w:t>切实做好复试调剂录取工作</w:t>
      </w:r>
    </w:p>
    <w:p>
      <w:pPr>
        <w:pStyle w:val="3"/>
        <w:keepNext w:val="0"/>
        <w:keepLines w:val="0"/>
        <w:widowControl/>
        <w:suppressLineNumbers w:val="0"/>
        <w:spacing w:before="0" w:beforeAutospacing="0" w:after="0" w:afterAutospacing="0" w:line="375" w:lineRule="atLeast"/>
        <w:ind w:left="0" w:right="0"/>
      </w:pPr>
      <w:r>
        <w:rPr>
          <w:rFonts w:hint="default" w:ascii="Verdana" w:hAnsi="Verdana" w:cs="Verdana"/>
          <w:color w:val="595555"/>
          <w:sz w:val="18"/>
          <w:szCs w:val="18"/>
          <w:bdr w:val="none" w:color="auto" w:sz="0" w:space="0"/>
          <w:shd w:val="clear" w:fill="FFFFFF"/>
        </w:rPr>
        <w:t>为进一步发挥调剂制度优势，提升调剂工作服务质量，更好满足考生多元志愿选择，教育部近日印发《教育部办公厅关于做好硕士研究生招生调剂工作的通知》，对招生单位进一步改进调剂工作作风、规范调剂工作程序、提高调剂工作效率、强化调剂工作监管提出明确要求。同时，对“全国硕士生招生调剂服务系统”进行了升级优化。</w:t>
      </w:r>
    </w:p>
    <w:p>
      <w:pPr>
        <w:pStyle w:val="3"/>
        <w:keepNext w:val="0"/>
        <w:keepLines w:val="0"/>
        <w:widowControl/>
        <w:suppressLineNumbers w:val="0"/>
        <w:spacing w:before="0" w:beforeAutospacing="0" w:after="0" w:afterAutospacing="0" w:line="375" w:lineRule="atLeast"/>
        <w:ind w:left="0" w:right="0"/>
      </w:pPr>
      <w:r>
        <w:rPr>
          <w:rFonts w:hint="default" w:ascii="Verdana" w:hAnsi="Verdana" w:cs="Verdana"/>
          <w:color w:val="595555"/>
          <w:sz w:val="18"/>
          <w:szCs w:val="18"/>
          <w:bdr w:val="none" w:color="auto" w:sz="0" w:space="0"/>
          <w:shd w:val="clear" w:fill="FFFFFF"/>
        </w:rPr>
        <w:t>一是从便利考生出发，缩短考生调剂志愿锁定时间，由原来的48小时改为各招生单位自主设定，最长不超过36小时，减少考生等待时间。</w:t>
      </w:r>
    </w:p>
    <w:p>
      <w:pPr>
        <w:pStyle w:val="3"/>
        <w:keepNext w:val="0"/>
        <w:keepLines w:val="0"/>
        <w:widowControl/>
        <w:suppressLineNumbers w:val="0"/>
        <w:spacing w:before="0" w:beforeAutospacing="0" w:after="0" w:afterAutospacing="0" w:line="375" w:lineRule="atLeast"/>
        <w:ind w:left="0" w:right="0"/>
      </w:pPr>
      <w:r>
        <w:rPr>
          <w:rFonts w:hint="default" w:ascii="Verdana" w:hAnsi="Verdana" w:cs="Verdana"/>
          <w:color w:val="595555"/>
          <w:sz w:val="18"/>
          <w:szCs w:val="18"/>
          <w:bdr w:val="none" w:color="auto" w:sz="0" w:space="0"/>
          <w:shd w:val="clear" w:fill="FFFFFF"/>
        </w:rPr>
        <w:t>二是提升供需有效对接，精准发布调剂要求，允许招生单位根据本单位接收调剂办法设置接收考生调剂的初试成绩要求，避免考生盲目报考。</w:t>
      </w:r>
    </w:p>
    <w:p>
      <w:pPr>
        <w:pStyle w:val="3"/>
        <w:keepNext w:val="0"/>
        <w:keepLines w:val="0"/>
        <w:widowControl/>
        <w:suppressLineNumbers w:val="0"/>
        <w:spacing w:before="0" w:beforeAutospacing="0" w:after="0" w:afterAutospacing="0" w:line="375" w:lineRule="atLeast"/>
        <w:ind w:left="0" w:right="0"/>
      </w:pPr>
      <w:r>
        <w:rPr>
          <w:rFonts w:hint="default" w:ascii="Verdana" w:hAnsi="Verdana" w:cs="Verdana"/>
          <w:color w:val="595555"/>
          <w:sz w:val="18"/>
          <w:szCs w:val="18"/>
          <w:bdr w:val="none" w:color="auto" w:sz="0" w:space="0"/>
          <w:shd w:val="clear" w:fill="FFFFFF"/>
        </w:rPr>
        <w:t>三是强化考生服务，增加考生在线留言功能，招生单位可对调剂过程中的热点共性问题集中统一答复，同时还将通过增设咨询电话、安排专人值守等方式，及时解答考生咨询，确保信息沟通畅通。</w:t>
      </w:r>
    </w:p>
    <w:p>
      <w:pPr>
        <w:pStyle w:val="3"/>
        <w:keepNext w:val="0"/>
        <w:keepLines w:val="0"/>
        <w:widowControl/>
        <w:suppressLineNumbers w:val="0"/>
        <w:spacing w:before="0" w:beforeAutospacing="0" w:after="0" w:afterAutospacing="0" w:line="375" w:lineRule="atLeast"/>
        <w:ind w:left="0" w:right="0"/>
      </w:pPr>
      <w:r>
        <w:rPr>
          <w:rStyle w:val="6"/>
          <w:rFonts w:hint="default" w:ascii="Verdana" w:hAnsi="Verdana" w:cs="Verdana"/>
          <w:color w:val="595555"/>
          <w:sz w:val="18"/>
          <w:szCs w:val="18"/>
          <w:shd w:val="clear" w:fill="FFFFFF"/>
        </w:rPr>
        <w:t>3月23日至4月30日</w:t>
      </w:r>
      <w:r>
        <w:rPr>
          <w:rFonts w:hint="default" w:ascii="Verdana" w:hAnsi="Verdana" w:cs="Verdana"/>
          <w:color w:val="595555"/>
          <w:sz w:val="18"/>
          <w:szCs w:val="18"/>
          <w:shd w:val="clear" w:fill="FFFFFF"/>
        </w:rPr>
        <w:t>，中国研究生招生信息网(公网网址：</w:t>
      </w:r>
      <w:r>
        <w:rPr>
          <w:rFonts w:hint="default" w:ascii="Verdana" w:hAnsi="Verdana" w:cs="Verdana"/>
          <w:sz w:val="18"/>
          <w:szCs w:val="18"/>
          <w:u w:val="none"/>
          <w:shd w:val="clear" w:fill="FFFFFF"/>
        </w:rPr>
        <w:fldChar w:fldCharType="begin"/>
      </w:r>
      <w:r>
        <w:rPr>
          <w:rFonts w:hint="default" w:ascii="Verdana" w:hAnsi="Verdana" w:cs="Verdana"/>
          <w:sz w:val="18"/>
          <w:szCs w:val="18"/>
          <w:u w:val="none"/>
          <w:shd w:val="clear" w:fill="FFFFFF"/>
        </w:rPr>
        <w:instrText xml:space="preserve"> HYPERLINK "http://yz.chsi.com.cn/" </w:instrText>
      </w:r>
      <w:r>
        <w:rPr>
          <w:rFonts w:hint="default" w:ascii="Verdana" w:hAnsi="Verdana" w:cs="Verdana"/>
          <w:sz w:val="18"/>
          <w:szCs w:val="18"/>
          <w:u w:val="none"/>
          <w:shd w:val="clear" w:fill="FFFFFF"/>
        </w:rPr>
        <w:fldChar w:fldCharType="separate"/>
      </w:r>
      <w:r>
        <w:rPr>
          <w:rStyle w:val="8"/>
          <w:rFonts w:hint="default" w:ascii="Verdana" w:hAnsi="Verdana" w:cs="Verdana"/>
          <w:sz w:val="18"/>
          <w:szCs w:val="18"/>
          <w:u w:val="none"/>
          <w:shd w:val="clear" w:fill="FFFFFF"/>
        </w:rPr>
        <w:t>http://yz.chsi.com.cn</w:t>
      </w:r>
      <w:r>
        <w:rPr>
          <w:rFonts w:hint="default" w:ascii="Verdana" w:hAnsi="Verdana" w:cs="Verdana"/>
          <w:sz w:val="18"/>
          <w:szCs w:val="18"/>
          <w:u w:val="none"/>
          <w:shd w:val="clear" w:fill="FFFFFF"/>
        </w:rPr>
        <w:fldChar w:fldCharType="end"/>
      </w:r>
      <w:r>
        <w:rPr>
          <w:rFonts w:hint="default" w:ascii="Verdana" w:hAnsi="Verdana" w:cs="Verdana"/>
          <w:color w:val="595555"/>
          <w:sz w:val="18"/>
          <w:szCs w:val="18"/>
          <w:shd w:val="clear" w:fill="FFFFFF"/>
        </w:rPr>
        <w:t>,教育网网址：</w:t>
      </w:r>
      <w:r>
        <w:rPr>
          <w:rFonts w:hint="default" w:ascii="Verdana" w:hAnsi="Verdana" w:cs="Verdana"/>
          <w:sz w:val="18"/>
          <w:szCs w:val="18"/>
          <w:u w:val="none"/>
          <w:shd w:val="clear" w:fill="FFFFFF"/>
        </w:rPr>
        <w:fldChar w:fldCharType="begin"/>
      </w:r>
      <w:r>
        <w:rPr>
          <w:rFonts w:hint="default" w:ascii="Verdana" w:hAnsi="Verdana" w:cs="Verdana"/>
          <w:sz w:val="18"/>
          <w:szCs w:val="18"/>
          <w:u w:val="none"/>
          <w:shd w:val="clear" w:fill="FFFFFF"/>
        </w:rPr>
        <w:instrText xml:space="preserve"> HYPERLINK "http://yz.chsi.cn/" </w:instrText>
      </w:r>
      <w:r>
        <w:rPr>
          <w:rFonts w:hint="default" w:ascii="Verdana" w:hAnsi="Verdana" w:cs="Verdana"/>
          <w:sz w:val="18"/>
          <w:szCs w:val="18"/>
          <w:u w:val="none"/>
          <w:shd w:val="clear" w:fill="FFFFFF"/>
        </w:rPr>
        <w:fldChar w:fldCharType="separate"/>
      </w:r>
      <w:r>
        <w:rPr>
          <w:rStyle w:val="8"/>
          <w:rFonts w:hint="default" w:ascii="Verdana" w:hAnsi="Verdana" w:cs="Verdana"/>
          <w:sz w:val="18"/>
          <w:szCs w:val="18"/>
          <w:u w:val="none"/>
          <w:shd w:val="clear" w:fill="FFFFFF"/>
        </w:rPr>
        <w:t>http://yz.chsi.cn</w:t>
      </w:r>
      <w:r>
        <w:rPr>
          <w:rFonts w:hint="default" w:ascii="Verdana" w:hAnsi="Verdana" w:cs="Verdana"/>
          <w:sz w:val="18"/>
          <w:szCs w:val="18"/>
          <w:u w:val="none"/>
          <w:shd w:val="clear" w:fill="FFFFFF"/>
        </w:rPr>
        <w:fldChar w:fldCharType="end"/>
      </w:r>
      <w:r>
        <w:rPr>
          <w:rFonts w:hint="default" w:ascii="Verdana" w:hAnsi="Verdana" w:cs="Verdana"/>
          <w:color w:val="595555"/>
          <w:sz w:val="18"/>
          <w:szCs w:val="18"/>
          <w:shd w:val="clear" w:fill="FFFFFF"/>
        </w:rPr>
        <w:t>)将开通“全国硕士生招生调剂服务系统”。届时，符合条件且有调剂意愿的考生可及时上网了解调剂信息和调剂系统的使用方法，按要求申请调剂。</w:t>
      </w:r>
    </w:p>
    <w:p>
      <w:pPr>
        <w:pStyle w:val="10"/>
      </w:pPr>
      <w:r>
        <w:t>窗体底端</w:t>
      </w:r>
    </w:p>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B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2021-01-15T07:06:41Z</dcterms:created>
  <dc:creator>admin</dc:creator>
  <cp:lastModifiedBy>WPS_1608169294</cp:lastModifiedBy>
  <dcterms:modified xsi:type="dcterms:W3CDTF">2021-01-15T07:07:01Z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