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ACF" w:rsidRPr="00AF0003" w:rsidRDefault="00960562" w:rsidP="00ED2ACF">
      <w:pPr>
        <w:rPr>
          <w:rFonts w:ascii="创艺简标宋" w:eastAsia="创艺简标宋" w:hAnsiTheme="minorEastAsia" w:cs="Times New Roman"/>
          <w:sz w:val="32"/>
          <w:szCs w:val="32"/>
        </w:rPr>
      </w:pPr>
      <w:bookmarkStart w:id="0" w:name="_Toc333593729"/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附件</w:t>
      </w:r>
      <w:r w:rsidR="0040341C" w:rsidRPr="00AF0003">
        <w:rPr>
          <w:rFonts w:ascii="创艺简标宋" w:eastAsia="创艺简标宋" w:hAnsiTheme="minorEastAsia" w:cs="Times New Roman" w:hint="eastAsia"/>
          <w:sz w:val="32"/>
          <w:szCs w:val="32"/>
        </w:rPr>
        <w:t>1</w:t>
      </w:r>
    </w:p>
    <w:p w:rsidR="00ED2ACF" w:rsidRPr="00AF0003" w:rsidRDefault="00ED2ACF" w:rsidP="00E66F9E">
      <w:pPr>
        <w:spacing w:afterLines="50" w:after="156" w:line="480" w:lineRule="exact"/>
        <w:jc w:val="center"/>
        <w:rPr>
          <w:rFonts w:ascii="创艺简标宋" w:eastAsia="创艺简标宋" w:hAnsiTheme="minorEastAsia" w:cs="Times New Roman"/>
          <w:sz w:val="32"/>
          <w:szCs w:val="32"/>
        </w:rPr>
      </w:pP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202</w:t>
      </w:r>
      <w:r w:rsidR="00845628">
        <w:rPr>
          <w:rFonts w:ascii="创艺简标宋" w:eastAsia="创艺简标宋" w:hAnsiTheme="minorEastAsia" w:cs="Times New Roman" w:hint="eastAsia"/>
          <w:sz w:val="32"/>
          <w:szCs w:val="32"/>
        </w:rPr>
        <w:t>1</w:t>
      </w: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年</w:t>
      </w:r>
      <w:r w:rsidR="00845628">
        <w:rPr>
          <w:rFonts w:ascii="创艺简标宋" w:eastAsia="创艺简标宋" w:hAnsiTheme="minorEastAsia" w:cs="Times New Roman" w:hint="eastAsia"/>
          <w:sz w:val="32"/>
          <w:szCs w:val="32"/>
        </w:rPr>
        <w:t>6</w:t>
      </w: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月批次学位</w:t>
      </w:r>
      <w:r w:rsidR="0010347B" w:rsidRPr="00AF0003">
        <w:rPr>
          <w:rFonts w:ascii="创艺简标宋" w:eastAsia="创艺简标宋" w:hAnsiTheme="minorEastAsia" w:cs="Times New Roman" w:hint="eastAsia"/>
          <w:sz w:val="32"/>
          <w:szCs w:val="32"/>
        </w:rPr>
        <w:t>授予</w:t>
      </w: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工作日程安排表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2496"/>
        <w:gridCol w:w="6052"/>
      </w:tblGrid>
      <w:tr w:rsidR="00E66F9E" w:rsidRPr="008F6840" w:rsidTr="00E66F9E">
        <w:trPr>
          <w:trHeight w:val="485"/>
          <w:jc w:val="center"/>
        </w:trPr>
        <w:tc>
          <w:tcPr>
            <w:tcW w:w="3545" w:type="dxa"/>
            <w:gridSpan w:val="2"/>
            <w:vAlign w:val="center"/>
          </w:tcPr>
          <w:p w:rsidR="00E66F9E" w:rsidRPr="00AF0003" w:rsidRDefault="00E66F9E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b/>
              </w:rPr>
            </w:pPr>
            <w:r w:rsidRPr="00AF0003">
              <w:rPr>
                <w:rFonts w:ascii="仿宋_GB2312" w:eastAsia="仿宋_GB2312" w:hAnsiTheme="minorEastAsia" w:cs="Times New Roman" w:hint="eastAsia"/>
                <w:b/>
              </w:rPr>
              <w:t>时间</w:t>
            </w:r>
            <w:r w:rsidR="00496428">
              <w:rPr>
                <w:rFonts w:ascii="仿宋_GB2312" w:eastAsia="仿宋_GB2312" w:hAnsiTheme="minorEastAsia" w:cs="Times New Roman" w:hint="eastAsia"/>
                <w:b/>
              </w:rPr>
              <w:t>安排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b/>
              </w:rPr>
            </w:pPr>
            <w:r w:rsidRPr="00AF0003">
              <w:rPr>
                <w:rFonts w:ascii="仿宋_GB2312" w:eastAsia="仿宋_GB2312" w:hAnsiTheme="minorEastAsia" w:cs="Times New Roman" w:hint="eastAsia"/>
                <w:b/>
              </w:rPr>
              <w:t>工作内容</w:t>
            </w:r>
          </w:p>
        </w:tc>
      </w:tr>
      <w:tr w:rsidR="00F546D4" w:rsidRPr="008F6840" w:rsidTr="00E66F9E">
        <w:trPr>
          <w:cantSplit/>
          <w:trHeight w:val="427"/>
          <w:jc w:val="center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:rsidR="00F546D4" w:rsidRPr="00AF0003" w:rsidRDefault="00F546D4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硕</w:t>
            </w:r>
            <w:proofErr w:type="gramEnd"/>
          </w:p>
          <w:p w:rsidR="00F546D4" w:rsidRPr="00AF0003" w:rsidRDefault="00F546D4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士</w:t>
            </w:r>
          </w:p>
        </w:tc>
        <w:tc>
          <w:tcPr>
            <w:tcW w:w="2496" w:type="dxa"/>
            <w:vAlign w:val="center"/>
          </w:tcPr>
          <w:p w:rsidR="00F546D4" w:rsidRPr="00AF0003" w:rsidRDefault="00E66F9E" w:rsidP="000742EC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预答辩前</w:t>
            </w:r>
          </w:p>
        </w:tc>
        <w:tc>
          <w:tcPr>
            <w:tcW w:w="6052" w:type="dxa"/>
            <w:vAlign w:val="center"/>
          </w:tcPr>
          <w:p w:rsidR="00F546D4" w:rsidRPr="00AF0003" w:rsidRDefault="00F546D4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学位申请人登录“研究生系统”进行学位申请预登记，</w:t>
            </w: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教务员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对已预登记的申请人进行资格审核</w:t>
            </w:r>
          </w:p>
        </w:tc>
      </w:tr>
      <w:tr w:rsidR="00ED2ACF" w:rsidRPr="008F6840" w:rsidTr="00E66F9E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ED2ACF" w:rsidRPr="00AF0003" w:rsidRDefault="00ED2ACF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ED2ACF" w:rsidRPr="00AF0003" w:rsidRDefault="00ED2ACF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送审前</w:t>
            </w:r>
          </w:p>
        </w:tc>
        <w:tc>
          <w:tcPr>
            <w:tcW w:w="6052" w:type="dxa"/>
            <w:vAlign w:val="center"/>
          </w:tcPr>
          <w:p w:rsidR="00ED2ACF" w:rsidRPr="00AF0003" w:rsidRDefault="000742EC" w:rsidP="000742EC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学院组织预答辩</w:t>
            </w:r>
            <w:r w:rsidR="00E86FB8" w:rsidRPr="00AF0003">
              <w:rPr>
                <w:rFonts w:ascii="仿宋_GB2312" w:eastAsia="仿宋_GB2312" w:hAnsiTheme="minorEastAsia" w:cs="Times New Roman" w:hint="eastAsia"/>
              </w:rPr>
              <w:t>；预答辩通过后，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学位申请人提交学位论文电子版到图书馆进行检测</w:t>
            </w:r>
          </w:p>
        </w:tc>
      </w:tr>
      <w:tr w:rsidR="00ED2ACF" w:rsidRPr="008F6840" w:rsidTr="00E66F9E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ED2ACF" w:rsidRPr="00AF0003" w:rsidRDefault="00ED2ACF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496428" w:rsidRDefault="00E66F9E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4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月20日前</w:t>
            </w:r>
          </w:p>
          <w:p w:rsidR="00ED2ACF" w:rsidRPr="00AF0003" w:rsidRDefault="00496428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（含当天，下同）</w:t>
            </w:r>
          </w:p>
        </w:tc>
        <w:tc>
          <w:tcPr>
            <w:tcW w:w="6052" w:type="dxa"/>
            <w:vAlign w:val="center"/>
          </w:tcPr>
          <w:p w:rsidR="00ED2ACF" w:rsidRPr="00AF0003" w:rsidRDefault="00ED2ACF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教务员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收齐由研究生院送审的学位论文相关材料，报送至研究生院</w:t>
            </w:r>
            <w:r w:rsidR="00E66F9E">
              <w:rPr>
                <w:rFonts w:ascii="仿宋_GB2312" w:eastAsia="仿宋_GB2312" w:hAnsiTheme="minorEastAsia" w:cs="Times New Roman" w:hint="eastAsia"/>
              </w:rPr>
              <w:t>；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由学院送审的学位论文</w:t>
            </w:r>
            <w:r w:rsidR="0088272E">
              <w:rPr>
                <w:rFonts w:ascii="仿宋_GB2312" w:eastAsia="仿宋_GB2312" w:hAnsiTheme="minorEastAsia" w:cs="Times New Roman" w:hint="eastAsia"/>
              </w:rPr>
              <w:t>提交时间由</w:t>
            </w:r>
            <w:r w:rsidR="00E66F9E">
              <w:rPr>
                <w:rFonts w:ascii="仿宋_GB2312" w:eastAsia="仿宋_GB2312" w:hAnsiTheme="minorEastAsia" w:cs="Times New Roman" w:hint="eastAsia"/>
              </w:rPr>
              <w:t>学院自定</w:t>
            </w:r>
          </w:p>
        </w:tc>
      </w:tr>
      <w:tr w:rsidR="00ED2ACF" w:rsidRPr="008F6840" w:rsidTr="00E66F9E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ED2ACF" w:rsidRPr="00AF0003" w:rsidRDefault="00ED2ACF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ED2ACF" w:rsidRPr="00AF0003" w:rsidRDefault="00E66F9E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 w:rsidR="00F546D4" w:rsidRPr="00AF0003">
              <w:rPr>
                <w:rFonts w:ascii="仿宋_GB2312" w:eastAsia="仿宋_GB2312" w:hAnsiTheme="minorEastAsia" w:cs="Times New Roman" w:hint="eastAsia"/>
              </w:rPr>
              <w:t>1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ED2ACF" w:rsidRPr="00AF0003" w:rsidRDefault="0088272E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专家评阅论文，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学院整理、汇总论文评阅结果，</w:t>
            </w:r>
            <w:proofErr w:type="gramStart"/>
            <w:r w:rsidR="00ED2ACF" w:rsidRPr="00AF0003">
              <w:rPr>
                <w:rFonts w:ascii="仿宋_GB2312" w:eastAsia="仿宋_GB2312" w:hAnsiTheme="minorEastAsia" w:cs="Times New Roman" w:hint="eastAsia"/>
              </w:rPr>
              <w:t>催返未能</w:t>
            </w:r>
            <w:proofErr w:type="gramEnd"/>
            <w:r w:rsidR="00ED2ACF" w:rsidRPr="00AF0003">
              <w:rPr>
                <w:rFonts w:ascii="仿宋_GB2312" w:eastAsia="仿宋_GB2312" w:hAnsiTheme="minorEastAsia" w:cs="Times New Roman" w:hint="eastAsia"/>
              </w:rPr>
              <w:t>按期返回的论文评阅书</w:t>
            </w:r>
          </w:p>
        </w:tc>
      </w:tr>
      <w:tr w:rsidR="00ED2ACF" w:rsidRPr="008F6840" w:rsidTr="00E66F9E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ED2ACF" w:rsidRPr="00AF0003" w:rsidRDefault="00ED2ACF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ED2ACF" w:rsidRPr="00AF0003" w:rsidRDefault="00E66F9E" w:rsidP="00E66F9E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8</w:t>
            </w:r>
            <w:r w:rsidR="00ED2ACF"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ED2ACF" w:rsidRPr="00AF0003" w:rsidRDefault="00ED2ACF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申请人办理答辩审批手续，学院组织答辩</w:t>
            </w:r>
          </w:p>
        </w:tc>
      </w:tr>
      <w:tr w:rsidR="00E66F9E" w:rsidRPr="008F6840" w:rsidTr="00E66F9E">
        <w:trPr>
          <w:trHeight w:val="628"/>
          <w:jc w:val="center"/>
        </w:trPr>
        <w:tc>
          <w:tcPr>
            <w:tcW w:w="1049" w:type="dxa"/>
            <w:vMerge w:val="restart"/>
            <w:vAlign w:val="center"/>
          </w:tcPr>
          <w:p w:rsidR="00E66F9E" w:rsidRPr="00AF0003" w:rsidRDefault="00E66F9E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博</w:t>
            </w:r>
          </w:p>
          <w:p w:rsidR="00E66F9E" w:rsidRPr="00AF0003" w:rsidRDefault="00E66F9E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士</w:t>
            </w:r>
          </w:p>
        </w:tc>
        <w:tc>
          <w:tcPr>
            <w:tcW w:w="2496" w:type="dxa"/>
            <w:vAlign w:val="center"/>
          </w:tcPr>
          <w:p w:rsidR="00E66F9E" w:rsidRPr="00AF0003" w:rsidRDefault="00E66F9E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送审前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0742EC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学院组织预答辩会；预答辩通过后，学位申请人提交学位论文电子版到图书馆进行检测</w:t>
            </w:r>
          </w:p>
        </w:tc>
      </w:tr>
      <w:tr w:rsidR="00E66F9E" w:rsidRPr="008F6840" w:rsidTr="00E66F9E">
        <w:trPr>
          <w:trHeight w:val="628"/>
          <w:jc w:val="center"/>
        </w:trPr>
        <w:tc>
          <w:tcPr>
            <w:tcW w:w="1049" w:type="dxa"/>
            <w:vMerge/>
            <w:vAlign w:val="center"/>
          </w:tcPr>
          <w:p w:rsidR="00E66F9E" w:rsidRPr="00AF0003" w:rsidRDefault="00E66F9E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</w:p>
        </w:tc>
        <w:tc>
          <w:tcPr>
            <w:tcW w:w="2496" w:type="dxa"/>
            <w:vAlign w:val="center"/>
          </w:tcPr>
          <w:p w:rsidR="00E66F9E" w:rsidRPr="00AF0003" w:rsidRDefault="000742EC" w:rsidP="00FB044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4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 w:rsidR="00FB0443">
              <w:rPr>
                <w:rFonts w:ascii="仿宋_GB2312" w:eastAsia="仿宋_GB2312" w:hAnsiTheme="minorEastAsia" w:cs="Times New Roman" w:hint="eastAsia"/>
              </w:rPr>
              <w:t>1</w:t>
            </w:r>
            <w:r w:rsidR="00FB0443">
              <w:rPr>
                <w:rFonts w:ascii="仿宋_GB2312" w:eastAsia="仿宋_GB2312" w:hAnsiTheme="minorEastAsia" w:cs="Times New Roman"/>
              </w:rPr>
              <w:t>2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申请人于“研究生系统”-“学位服务”上传电子版学位论文等送审材料后，办理送审审核手续</w:t>
            </w:r>
          </w:p>
        </w:tc>
      </w:tr>
      <w:tr w:rsidR="00E66F9E" w:rsidRPr="008F6840" w:rsidTr="00E66F9E">
        <w:trPr>
          <w:trHeight w:val="628"/>
          <w:jc w:val="center"/>
        </w:trPr>
        <w:tc>
          <w:tcPr>
            <w:tcW w:w="1049" w:type="dxa"/>
            <w:vMerge/>
            <w:vAlign w:val="center"/>
          </w:tcPr>
          <w:p w:rsidR="00E66F9E" w:rsidRPr="00AF0003" w:rsidRDefault="00E66F9E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</w:p>
        </w:tc>
        <w:tc>
          <w:tcPr>
            <w:tcW w:w="2496" w:type="dxa"/>
            <w:vAlign w:val="center"/>
          </w:tcPr>
          <w:p w:rsidR="00E66F9E" w:rsidRPr="00AF0003" w:rsidRDefault="000742EC" w:rsidP="000742EC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专家评阅论文；申请人于“研究生系统”-“学位服务”查看论文评阅结果及处理意见；学位办公室</w:t>
            </w: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催返未能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按期返回的论文评阅结果</w:t>
            </w:r>
          </w:p>
        </w:tc>
      </w:tr>
      <w:tr w:rsidR="00E66F9E" w:rsidRPr="008F6840" w:rsidTr="00E66F9E">
        <w:trPr>
          <w:trHeight w:val="628"/>
          <w:jc w:val="center"/>
        </w:trPr>
        <w:tc>
          <w:tcPr>
            <w:tcW w:w="1049" w:type="dxa"/>
            <w:vMerge/>
            <w:vAlign w:val="center"/>
          </w:tcPr>
          <w:p w:rsidR="00E66F9E" w:rsidRPr="00AF0003" w:rsidRDefault="00E66F9E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</w:p>
        </w:tc>
        <w:tc>
          <w:tcPr>
            <w:tcW w:w="2496" w:type="dxa"/>
            <w:vAlign w:val="center"/>
          </w:tcPr>
          <w:p w:rsidR="00E66F9E" w:rsidRPr="00AF0003" w:rsidRDefault="000742EC" w:rsidP="000742EC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8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申请人办理论文答辩审批手续，学院组织答辩</w:t>
            </w:r>
          </w:p>
        </w:tc>
      </w:tr>
      <w:tr w:rsidR="00E66F9E" w:rsidRPr="008F6840" w:rsidTr="00E66F9E">
        <w:trPr>
          <w:trHeight w:val="628"/>
          <w:jc w:val="center"/>
        </w:trPr>
        <w:tc>
          <w:tcPr>
            <w:tcW w:w="3545" w:type="dxa"/>
            <w:gridSpan w:val="2"/>
            <w:vAlign w:val="center"/>
          </w:tcPr>
          <w:p w:rsidR="00E66F9E" w:rsidRPr="00AF0003" w:rsidRDefault="0088272E" w:rsidP="0088272E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月8日—</w:t>
            </w: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15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日</w:t>
            </w:r>
          </w:p>
        </w:tc>
        <w:tc>
          <w:tcPr>
            <w:tcW w:w="6052" w:type="dxa"/>
            <w:vAlign w:val="center"/>
          </w:tcPr>
          <w:p w:rsidR="00E66F9E" w:rsidRPr="00AF0003" w:rsidRDefault="0088272E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学院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分会会议审议、表决授予学位人员名单，报送学位材料至学位办公室</w:t>
            </w:r>
          </w:p>
        </w:tc>
      </w:tr>
      <w:tr w:rsidR="00E66F9E" w:rsidRPr="008F6840" w:rsidTr="00E66F9E">
        <w:trPr>
          <w:trHeight w:val="505"/>
          <w:jc w:val="center"/>
        </w:trPr>
        <w:tc>
          <w:tcPr>
            <w:tcW w:w="3545" w:type="dxa"/>
            <w:gridSpan w:val="2"/>
            <w:vAlign w:val="center"/>
          </w:tcPr>
          <w:p w:rsidR="00E66F9E" w:rsidRPr="00AF0003" w:rsidRDefault="0088272E" w:rsidP="00AF000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月下旬</w:t>
            </w:r>
            <w:r w:rsidR="00E66F9E">
              <w:rPr>
                <w:rFonts w:ascii="仿宋_GB2312" w:eastAsia="仿宋_GB2312" w:hAnsiTheme="minorEastAsia" w:cs="Times New Roman" w:hint="eastAsia"/>
              </w:rPr>
              <w:t>（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具体时间待定</w:t>
            </w:r>
            <w:r w:rsidR="00E66F9E">
              <w:rPr>
                <w:rFonts w:ascii="仿宋_GB2312" w:eastAsia="仿宋_GB2312" w:hAnsiTheme="minorEastAsia" w:cs="Times New Roman" w:hint="eastAsia"/>
              </w:rPr>
              <w:t>）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校学位评定委员会</w:t>
            </w:r>
            <w:r w:rsidRPr="00AF0003">
              <w:rPr>
                <w:rFonts w:ascii="仿宋_GB2312" w:eastAsia="仿宋_GB2312" w:hAnsiTheme="minorEastAsia" w:cs="Times New Roman" w:hint="eastAsia"/>
              </w:rPr>
              <w:t>审议、表决授予学位人员名单</w:t>
            </w:r>
          </w:p>
        </w:tc>
      </w:tr>
      <w:tr w:rsidR="00E66F9E" w:rsidRPr="008F6840" w:rsidTr="00785978">
        <w:trPr>
          <w:trHeight w:val="588"/>
          <w:jc w:val="center"/>
        </w:trPr>
        <w:tc>
          <w:tcPr>
            <w:tcW w:w="3545" w:type="dxa"/>
            <w:gridSpan w:val="2"/>
            <w:vAlign w:val="center"/>
          </w:tcPr>
          <w:p w:rsidR="00E66F9E" w:rsidRPr="00AF0003" w:rsidRDefault="0088272E" w:rsidP="00E66F9E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校</w:t>
            </w:r>
            <w:r w:rsidR="00E66F9E" w:rsidRPr="00AF0003">
              <w:rPr>
                <w:rFonts w:ascii="仿宋_GB2312" w:eastAsia="仿宋_GB2312" w:hAnsiTheme="minorEastAsia" w:cs="Times New Roman" w:hint="eastAsia"/>
              </w:rPr>
              <w:t>学位评定委员会会议后</w:t>
            </w:r>
          </w:p>
        </w:tc>
        <w:tc>
          <w:tcPr>
            <w:tcW w:w="6052" w:type="dxa"/>
            <w:vAlign w:val="center"/>
          </w:tcPr>
          <w:p w:rsidR="00E66F9E" w:rsidRPr="00AF0003" w:rsidRDefault="00E66F9E" w:rsidP="00AF0003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制作、发放学位证；整理、移交学位档案</w:t>
            </w:r>
          </w:p>
        </w:tc>
      </w:tr>
      <w:bookmarkEnd w:id="0"/>
    </w:tbl>
    <w:p w:rsidR="00845628" w:rsidRDefault="00845628">
      <w:pPr>
        <w:widowControl/>
        <w:jc w:val="left"/>
        <w:rPr>
          <w:rFonts w:ascii="创艺简标宋" w:eastAsia="创艺简标宋" w:hAnsiTheme="minorEastAsia" w:cs="Times New Roman"/>
          <w:sz w:val="32"/>
          <w:szCs w:val="32"/>
        </w:rPr>
      </w:pPr>
      <w:r>
        <w:rPr>
          <w:rFonts w:ascii="创艺简标宋" w:eastAsia="创艺简标宋" w:hAnsiTheme="minorEastAsia" w:cs="Times New Roman"/>
          <w:sz w:val="32"/>
          <w:szCs w:val="32"/>
        </w:rPr>
        <w:br w:type="page"/>
      </w:r>
    </w:p>
    <w:p w:rsidR="00845628" w:rsidRPr="00AF0003" w:rsidRDefault="00845628" w:rsidP="00E66F9E">
      <w:pPr>
        <w:spacing w:afterLines="50" w:after="156" w:line="480" w:lineRule="exact"/>
        <w:jc w:val="center"/>
        <w:rPr>
          <w:rFonts w:ascii="创艺简标宋" w:eastAsia="创艺简标宋" w:hAnsiTheme="minorEastAsia" w:cs="Times New Roman"/>
          <w:sz w:val="32"/>
          <w:szCs w:val="32"/>
        </w:rPr>
      </w:pP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lastRenderedPageBreak/>
        <w:t>202</w:t>
      </w:r>
      <w:r>
        <w:rPr>
          <w:rFonts w:ascii="创艺简标宋" w:eastAsia="创艺简标宋" w:hAnsiTheme="minorEastAsia" w:cs="Times New Roman" w:hint="eastAsia"/>
          <w:sz w:val="32"/>
          <w:szCs w:val="32"/>
        </w:rPr>
        <w:t>1</w:t>
      </w: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年</w:t>
      </w:r>
      <w:r>
        <w:rPr>
          <w:rFonts w:ascii="创艺简标宋" w:eastAsia="创艺简标宋" w:hAnsiTheme="minorEastAsia" w:cs="Times New Roman" w:hint="eastAsia"/>
          <w:sz w:val="32"/>
          <w:szCs w:val="32"/>
        </w:rPr>
        <w:t>9</w:t>
      </w:r>
      <w:r w:rsidRPr="00AF0003">
        <w:rPr>
          <w:rFonts w:ascii="创艺简标宋" w:eastAsia="创艺简标宋" w:hAnsiTheme="minorEastAsia" w:cs="Times New Roman" w:hint="eastAsia"/>
          <w:sz w:val="32"/>
          <w:szCs w:val="32"/>
        </w:rPr>
        <w:t>月批次学位授予工作日程安排表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"/>
        <w:gridCol w:w="2496"/>
        <w:gridCol w:w="6052"/>
      </w:tblGrid>
      <w:tr w:rsidR="000742EC" w:rsidRPr="008F6840" w:rsidTr="00C834D5">
        <w:trPr>
          <w:trHeight w:val="485"/>
          <w:jc w:val="center"/>
        </w:trPr>
        <w:tc>
          <w:tcPr>
            <w:tcW w:w="3545" w:type="dxa"/>
            <w:gridSpan w:val="2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b/>
              </w:rPr>
            </w:pPr>
            <w:r w:rsidRPr="00AF0003">
              <w:rPr>
                <w:rFonts w:ascii="仿宋_GB2312" w:eastAsia="仿宋_GB2312" w:hAnsiTheme="minorEastAsia" w:cs="Times New Roman" w:hint="eastAsia"/>
                <w:b/>
              </w:rPr>
              <w:t>时间</w:t>
            </w:r>
            <w:r>
              <w:rPr>
                <w:rFonts w:ascii="仿宋_GB2312" w:eastAsia="仿宋_GB2312" w:hAnsiTheme="minorEastAsia" w:cs="Times New Roman" w:hint="eastAsia"/>
                <w:b/>
              </w:rPr>
              <w:t>安排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b/>
              </w:rPr>
            </w:pPr>
            <w:r w:rsidRPr="00AF0003">
              <w:rPr>
                <w:rFonts w:ascii="仿宋_GB2312" w:eastAsia="仿宋_GB2312" w:hAnsiTheme="minorEastAsia" w:cs="Times New Roman" w:hint="eastAsia"/>
                <w:b/>
              </w:rPr>
              <w:t>工作内容</w:t>
            </w:r>
          </w:p>
        </w:tc>
      </w:tr>
      <w:tr w:rsidR="000742EC" w:rsidRPr="008F6840" w:rsidTr="00C834D5">
        <w:trPr>
          <w:cantSplit/>
          <w:trHeight w:val="427"/>
          <w:jc w:val="center"/>
        </w:trPr>
        <w:tc>
          <w:tcPr>
            <w:tcW w:w="1049" w:type="dxa"/>
            <w:vMerge w:val="restart"/>
            <w:shd w:val="clear" w:color="auto" w:fill="auto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硕</w:t>
            </w:r>
            <w:proofErr w:type="gramEnd"/>
          </w:p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士</w:t>
            </w:r>
          </w:p>
        </w:tc>
        <w:tc>
          <w:tcPr>
            <w:tcW w:w="2496" w:type="dxa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预答辩前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学位申请人登录“研究生系统”进行学位申请预登记，</w:t>
            </w: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教务员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对已预登记的申请人进行资格审核</w:t>
            </w:r>
          </w:p>
        </w:tc>
      </w:tr>
      <w:tr w:rsidR="000742EC" w:rsidRPr="008F6840" w:rsidTr="00C834D5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送审前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学院组织预答辩</w:t>
            </w:r>
            <w:r w:rsidRPr="00AF0003">
              <w:rPr>
                <w:rFonts w:ascii="仿宋_GB2312" w:eastAsia="仿宋_GB2312" w:hAnsiTheme="minorEastAsia" w:cs="Times New Roman" w:hint="eastAsia"/>
              </w:rPr>
              <w:t>；预答辩通过后，学位申请人提交学位论文电子版到图书馆进行检测</w:t>
            </w:r>
          </w:p>
        </w:tc>
      </w:tr>
      <w:tr w:rsidR="000742EC" w:rsidRPr="008F6840" w:rsidTr="00C834D5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0742EC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 w:rsidR="001A379D">
              <w:rPr>
                <w:rFonts w:ascii="仿宋_GB2312" w:eastAsia="仿宋_GB2312" w:hAnsiTheme="minorEastAsia" w:cs="Times New Roman"/>
              </w:rPr>
              <w:t>30</w:t>
            </w:r>
            <w:bookmarkStart w:id="1" w:name="_GoBack"/>
            <w:bookmarkEnd w:id="1"/>
            <w:r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（含当天，下同）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教务员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收齐由研究生院送审的学位论文相关材料，报送至研究生院</w:t>
            </w:r>
            <w:r>
              <w:rPr>
                <w:rFonts w:ascii="仿宋_GB2312" w:eastAsia="仿宋_GB2312" w:hAnsiTheme="minorEastAsia" w:cs="Times New Roman" w:hint="eastAsia"/>
              </w:rPr>
              <w:t>；</w:t>
            </w:r>
            <w:r w:rsidRPr="00AF0003">
              <w:rPr>
                <w:rFonts w:ascii="仿宋_GB2312" w:eastAsia="仿宋_GB2312" w:hAnsiTheme="minorEastAsia" w:cs="Times New Roman" w:hint="eastAsia"/>
              </w:rPr>
              <w:t>由学院送审的学位论文</w:t>
            </w:r>
            <w:r>
              <w:rPr>
                <w:rFonts w:ascii="仿宋_GB2312" w:eastAsia="仿宋_GB2312" w:hAnsiTheme="minorEastAsia" w:cs="Times New Roman" w:hint="eastAsia"/>
              </w:rPr>
              <w:t>提交时间由学院自定</w:t>
            </w:r>
          </w:p>
        </w:tc>
      </w:tr>
      <w:tr w:rsidR="000742EC" w:rsidRPr="008F6840" w:rsidTr="00C834D5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月1日前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专家评阅论文，</w:t>
            </w:r>
            <w:r w:rsidRPr="00AF0003">
              <w:rPr>
                <w:rFonts w:ascii="仿宋_GB2312" w:eastAsia="仿宋_GB2312" w:hAnsiTheme="minorEastAsia" w:cs="Times New Roman" w:hint="eastAsia"/>
              </w:rPr>
              <w:t>学院整理、汇总论文评阅结果，</w:t>
            </w: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催返未能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按期返回的论文评阅书</w:t>
            </w:r>
          </w:p>
        </w:tc>
      </w:tr>
      <w:tr w:rsidR="000742EC" w:rsidRPr="008F6840" w:rsidTr="00C834D5">
        <w:trPr>
          <w:cantSplit/>
          <w:trHeight w:val="450"/>
          <w:jc w:val="center"/>
        </w:trPr>
        <w:tc>
          <w:tcPr>
            <w:tcW w:w="1049" w:type="dxa"/>
            <w:vMerge/>
            <w:shd w:val="clear" w:color="auto" w:fill="auto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</w:p>
        </w:tc>
        <w:tc>
          <w:tcPr>
            <w:tcW w:w="2496" w:type="dxa"/>
            <w:vAlign w:val="center"/>
          </w:tcPr>
          <w:p w:rsidR="000742EC" w:rsidRPr="00AF0003" w:rsidRDefault="000742EC" w:rsidP="000742EC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10</w:t>
            </w:r>
            <w:r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申请人办理答辩审批手续，学院组织答辩</w:t>
            </w:r>
          </w:p>
        </w:tc>
      </w:tr>
      <w:tr w:rsidR="000742EC" w:rsidRPr="008F6840" w:rsidTr="00C834D5">
        <w:trPr>
          <w:trHeight w:val="628"/>
          <w:jc w:val="center"/>
        </w:trPr>
        <w:tc>
          <w:tcPr>
            <w:tcW w:w="1049" w:type="dxa"/>
            <w:vMerge w:val="restart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博</w:t>
            </w:r>
          </w:p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士</w:t>
            </w:r>
          </w:p>
        </w:tc>
        <w:tc>
          <w:tcPr>
            <w:tcW w:w="2496" w:type="dxa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送审前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学院组织预答辩会；预答辩通过后，学位申请人提交学位论文电子版到图书馆进行检测</w:t>
            </w:r>
          </w:p>
        </w:tc>
      </w:tr>
      <w:tr w:rsidR="000742EC" w:rsidRPr="008F6840" w:rsidTr="00C834D5">
        <w:trPr>
          <w:trHeight w:val="628"/>
          <w:jc w:val="center"/>
        </w:trPr>
        <w:tc>
          <w:tcPr>
            <w:tcW w:w="1049" w:type="dxa"/>
            <w:vMerge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</w:p>
        </w:tc>
        <w:tc>
          <w:tcPr>
            <w:tcW w:w="2496" w:type="dxa"/>
            <w:vAlign w:val="center"/>
          </w:tcPr>
          <w:p w:rsidR="000742EC" w:rsidRPr="00AF0003" w:rsidRDefault="000742EC" w:rsidP="00FB0443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6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 w:rsidR="00FB0443">
              <w:rPr>
                <w:rFonts w:ascii="仿宋_GB2312" w:eastAsia="仿宋_GB2312" w:hAnsiTheme="minorEastAsia" w:cs="Times New Roman" w:hint="eastAsia"/>
              </w:rPr>
              <w:t>3</w:t>
            </w:r>
            <w:r w:rsidR="00FB0443">
              <w:rPr>
                <w:rFonts w:ascii="仿宋_GB2312" w:eastAsia="仿宋_GB2312" w:hAnsiTheme="minorEastAsia" w:cs="Times New Roman"/>
              </w:rPr>
              <w:t>0</w:t>
            </w:r>
            <w:r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申请人于“研究生系统”-“学位服务”上传电子版学位论文等送审材料后，办理送审审核手续</w:t>
            </w:r>
          </w:p>
        </w:tc>
      </w:tr>
      <w:tr w:rsidR="000742EC" w:rsidRPr="008F6840" w:rsidTr="00C834D5">
        <w:trPr>
          <w:trHeight w:val="628"/>
          <w:jc w:val="center"/>
        </w:trPr>
        <w:tc>
          <w:tcPr>
            <w:tcW w:w="1049" w:type="dxa"/>
            <w:vMerge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</w:p>
        </w:tc>
        <w:tc>
          <w:tcPr>
            <w:tcW w:w="2496" w:type="dxa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</w:t>
            </w:r>
            <w:r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专家评阅论文；申请人于“研究生系统”-“学位服务”查看论文评阅结果及处理意见；学位办公室</w:t>
            </w:r>
            <w:proofErr w:type="gramStart"/>
            <w:r w:rsidRPr="00AF0003">
              <w:rPr>
                <w:rFonts w:ascii="仿宋_GB2312" w:eastAsia="仿宋_GB2312" w:hAnsiTheme="minorEastAsia" w:cs="Times New Roman" w:hint="eastAsia"/>
              </w:rPr>
              <w:t>催返未能</w:t>
            </w:r>
            <w:proofErr w:type="gramEnd"/>
            <w:r w:rsidRPr="00AF0003">
              <w:rPr>
                <w:rFonts w:ascii="仿宋_GB2312" w:eastAsia="仿宋_GB2312" w:hAnsiTheme="minorEastAsia" w:cs="Times New Roman" w:hint="eastAsia"/>
              </w:rPr>
              <w:t>按期返回的论文评阅结果</w:t>
            </w:r>
          </w:p>
        </w:tc>
      </w:tr>
      <w:tr w:rsidR="000742EC" w:rsidRPr="008F6840" w:rsidTr="00C834D5">
        <w:trPr>
          <w:trHeight w:val="628"/>
          <w:jc w:val="center"/>
        </w:trPr>
        <w:tc>
          <w:tcPr>
            <w:tcW w:w="1049" w:type="dxa"/>
            <w:vMerge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  <w:color w:val="0000FF"/>
              </w:rPr>
            </w:pPr>
          </w:p>
        </w:tc>
        <w:tc>
          <w:tcPr>
            <w:tcW w:w="2496" w:type="dxa"/>
            <w:vAlign w:val="center"/>
          </w:tcPr>
          <w:p w:rsidR="000742EC" w:rsidRPr="00AF0003" w:rsidRDefault="000742EC" w:rsidP="000742EC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10</w:t>
            </w:r>
            <w:r w:rsidRPr="00AF0003">
              <w:rPr>
                <w:rFonts w:ascii="仿宋_GB2312" w:eastAsia="仿宋_GB2312" w:hAnsiTheme="minorEastAsia" w:cs="Times New Roman" w:hint="eastAsia"/>
              </w:rPr>
              <w:t>日前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申请人办理论文答辩审批手续，学院组织答辩</w:t>
            </w:r>
          </w:p>
        </w:tc>
      </w:tr>
      <w:tr w:rsidR="000742EC" w:rsidRPr="008F6840" w:rsidTr="00C834D5">
        <w:trPr>
          <w:trHeight w:val="628"/>
          <w:jc w:val="center"/>
        </w:trPr>
        <w:tc>
          <w:tcPr>
            <w:tcW w:w="3545" w:type="dxa"/>
            <w:gridSpan w:val="2"/>
            <w:vAlign w:val="center"/>
          </w:tcPr>
          <w:p w:rsidR="000742EC" w:rsidRPr="00AF0003" w:rsidRDefault="000742EC" w:rsidP="000742EC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11</w:t>
            </w:r>
            <w:r w:rsidRPr="00AF0003">
              <w:rPr>
                <w:rFonts w:ascii="仿宋_GB2312" w:eastAsia="仿宋_GB2312" w:hAnsiTheme="minorEastAsia" w:cs="Times New Roman" w:hint="eastAsia"/>
              </w:rPr>
              <w:t>日—</w:t>
            </w: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</w:t>
            </w:r>
            <w:r>
              <w:rPr>
                <w:rFonts w:ascii="仿宋_GB2312" w:eastAsia="仿宋_GB2312" w:hAnsiTheme="minorEastAsia" w:cs="Times New Roman" w:hint="eastAsia"/>
              </w:rPr>
              <w:t>15</w:t>
            </w:r>
            <w:r w:rsidRPr="00AF0003">
              <w:rPr>
                <w:rFonts w:ascii="仿宋_GB2312" w:eastAsia="仿宋_GB2312" w:hAnsiTheme="minorEastAsia" w:cs="Times New Roman" w:hint="eastAsia"/>
              </w:rPr>
              <w:t>日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学院</w:t>
            </w:r>
            <w:r w:rsidRPr="00AF0003">
              <w:rPr>
                <w:rFonts w:ascii="仿宋_GB2312" w:eastAsia="仿宋_GB2312" w:hAnsiTheme="minorEastAsia" w:cs="Times New Roman" w:hint="eastAsia"/>
              </w:rPr>
              <w:t>分会会议审议、表决授予学位人员名单，报送学位材料至学位办公室</w:t>
            </w:r>
          </w:p>
        </w:tc>
      </w:tr>
      <w:tr w:rsidR="000742EC" w:rsidRPr="008F6840" w:rsidTr="00C834D5">
        <w:trPr>
          <w:trHeight w:val="505"/>
          <w:jc w:val="center"/>
        </w:trPr>
        <w:tc>
          <w:tcPr>
            <w:tcW w:w="3545" w:type="dxa"/>
            <w:gridSpan w:val="2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9</w:t>
            </w:r>
            <w:r w:rsidRPr="00AF0003">
              <w:rPr>
                <w:rFonts w:ascii="仿宋_GB2312" w:eastAsia="仿宋_GB2312" w:hAnsiTheme="minorEastAsia" w:cs="Times New Roman" w:hint="eastAsia"/>
              </w:rPr>
              <w:t>月下旬</w:t>
            </w:r>
            <w:r>
              <w:rPr>
                <w:rFonts w:ascii="仿宋_GB2312" w:eastAsia="仿宋_GB2312" w:hAnsiTheme="minorEastAsia" w:cs="Times New Roman" w:hint="eastAsia"/>
              </w:rPr>
              <w:t>（</w:t>
            </w:r>
            <w:r w:rsidRPr="00AF0003">
              <w:rPr>
                <w:rFonts w:ascii="仿宋_GB2312" w:eastAsia="仿宋_GB2312" w:hAnsiTheme="minorEastAsia" w:cs="Times New Roman" w:hint="eastAsia"/>
              </w:rPr>
              <w:t>具体时间待定</w:t>
            </w:r>
            <w:r>
              <w:rPr>
                <w:rFonts w:ascii="仿宋_GB2312" w:eastAsia="仿宋_GB2312" w:hAnsiTheme="minorEastAsia" w:cs="Times New Roman" w:hint="eastAsia"/>
              </w:rPr>
              <w:t>）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校学位评定委员会</w:t>
            </w:r>
            <w:r w:rsidRPr="00AF0003">
              <w:rPr>
                <w:rFonts w:ascii="仿宋_GB2312" w:eastAsia="仿宋_GB2312" w:hAnsiTheme="minorEastAsia" w:cs="Times New Roman" w:hint="eastAsia"/>
              </w:rPr>
              <w:t>审议、表决授予学位人员名单</w:t>
            </w:r>
          </w:p>
        </w:tc>
      </w:tr>
      <w:tr w:rsidR="000742EC" w:rsidRPr="008F6840" w:rsidTr="00C834D5">
        <w:trPr>
          <w:trHeight w:val="588"/>
          <w:jc w:val="center"/>
        </w:trPr>
        <w:tc>
          <w:tcPr>
            <w:tcW w:w="3545" w:type="dxa"/>
            <w:gridSpan w:val="2"/>
            <w:vAlign w:val="center"/>
          </w:tcPr>
          <w:p w:rsidR="000742EC" w:rsidRPr="00AF0003" w:rsidRDefault="000742EC" w:rsidP="00C834D5">
            <w:pPr>
              <w:spacing w:line="360" w:lineRule="exact"/>
              <w:jc w:val="center"/>
              <w:rPr>
                <w:rFonts w:ascii="仿宋_GB2312" w:eastAsia="仿宋_GB2312" w:hAnsiTheme="minorEastAsia" w:cs="Times New Roman"/>
              </w:rPr>
            </w:pPr>
            <w:r>
              <w:rPr>
                <w:rFonts w:ascii="仿宋_GB2312" w:eastAsia="仿宋_GB2312" w:hAnsiTheme="minorEastAsia" w:cs="Times New Roman" w:hint="eastAsia"/>
              </w:rPr>
              <w:t>校</w:t>
            </w:r>
            <w:r w:rsidRPr="00AF0003">
              <w:rPr>
                <w:rFonts w:ascii="仿宋_GB2312" w:eastAsia="仿宋_GB2312" w:hAnsiTheme="minorEastAsia" w:cs="Times New Roman" w:hint="eastAsia"/>
              </w:rPr>
              <w:t>学位评定委员会会议后</w:t>
            </w:r>
          </w:p>
        </w:tc>
        <w:tc>
          <w:tcPr>
            <w:tcW w:w="6052" w:type="dxa"/>
            <w:vAlign w:val="center"/>
          </w:tcPr>
          <w:p w:rsidR="000742EC" w:rsidRPr="00AF0003" w:rsidRDefault="000742EC" w:rsidP="00C834D5">
            <w:pPr>
              <w:spacing w:line="360" w:lineRule="exact"/>
              <w:rPr>
                <w:rFonts w:ascii="仿宋_GB2312" w:eastAsia="仿宋_GB2312" w:hAnsiTheme="minorEastAsia" w:cs="Times New Roman"/>
              </w:rPr>
            </w:pPr>
            <w:r w:rsidRPr="00AF0003">
              <w:rPr>
                <w:rFonts w:ascii="仿宋_GB2312" w:eastAsia="仿宋_GB2312" w:hAnsiTheme="minorEastAsia" w:cs="Times New Roman" w:hint="eastAsia"/>
              </w:rPr>
              <w:t>制作、发放学位证；整理、移交学位档案</w:t>
            </w:r>
          </w:p>
        </w:tc>
      </w:tr>
    </w:tbl>
    <w:p w:rsidR="00845628" w:rsidRPr="000742EC" w:rsidRDefault="00845628" w:rsidP="00845628">
      <w:pPr>
        <w:rPr>
          <w:rFonts w:asciiTheme="minorEastAsia" w:eastAsiaTheme="minorEastAsia" w:hAnsiTheme="minorEastAsia" w:cs="Times New Roman"/>
          <w:b/>
        </w:rPr>
      </w:pPr>
    </w:p>
    <w:p w:rsidR="0040341C" w:rsidRPr="00845628" w:rsidRDefault="0040341C" w:rsidP="00AF0003">
      <w:pPr>
        <w:rPr>
          <w:rFonts w:asciiTheme="minorEastAsia" w:eastAsiaTheme="minorEastAsia" w:hAnsiTheme="minorEastAsia" w:cs="Times New Roman"/>
          <w:b/>
        </w:rPr>
      </w:pPr>
    </w:p>
    <w:sectPr w:rsidR="0040341C" w:rsidRPr="00845628" w:rsidSect="005028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B98" w:rsidRDefault="00E22B98" w:rsidP="00085B70">
      <w:r>
        <w:separator/>
      </w:r>
    </w:p>
  </w:endnote>
  <w:endnote w:type="continuationSeparator" w:id="0">
    <w:p w:rsidR="00E22B98" w:rsidRDefault="00E22B98" w:rsidP="0008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24D" w:rsidRDefault="0043524D" w:rsidP="00AF0003">
    <w:pPr>
      <w:pStyle w:val="a4"/>
    </w:pPr>
  </w:p>
  <w:p w:rsidR="0043524D" w:rsidRDefault="0043524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B98" w:rsidRDefault="00E22B98" w:rsidP="00085B70">
      <w:r>
        <w:separator/>
      </w:r>
    </w:p>
  </w:footnote>
  <w:footnote w:type="continuationSeparator" w:id="0">
    <w:p w:rsidR="00E22B98" w:rsidRDefault="00E22B98" w:rsidP="00085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64A5"/>
    <w:rsid w:val="000064A5"/>
    <w:rsid w:val="000742EC"/>
    <w:rsid w:val="00085B70"/>
    <w:rsid w:val="000F2075"/>
    <w:rsid w:val="0010347B"/>
    <w:rsid w:val="00134ADE"/>
    <w:rsid w:val="00163BF7"/>
    <w:rsid w:val="001A379D"/>
    <w:rsid w:val="001B62C4"/>
    <w:rsid w:val="002044AC"/>
    <w:rsid w:val="00235BE8"/>
    <w:rsid w:val="002504FA"/>
    <w:rsid w:val="00290090"/>
    <w:rsid w:val="003332E6"/>
    <w:rsid w:val="003360D3"/>
    <w:rsid w:val="003476D1"/>
    <w:rsid w:val="0037619F"/>
    <w:rsid w:val="003F7EC5"/>
    <w:rsid w:val="0040341C"/>
    <w:rsid w:val="0043524D"/>
    <w:rsid w:val="004530D1"/>
    <w:rsid w:val="00496428"/>
    <w:rsid w:val="0050287B"/>
    <w:rsid w:val="00566E75"/>
    <w:rsid w:val="00585293"/>
    <w:rsid w:val="005B3E52"/>
    <w:rsid w:val="006A7569"/>
    <w:rsid w:val="006E6E87"/>
    <w:rsid w:val="007A4158"/>
    <w:rsid w:val="007C5471"/>
    <w:rsid w:val="00845628"/>
    <w:rsid w:val="0088272E"/>
    <w:rsid w:val="008A6462"/>
    <w:rsid w:val="008F6840"/>
    <w:rsid w:val="00901D82"/>
    <w:rsid w:val="00960562"/>
    <w:rsid w:val="009C2A6D"/>
    <w:rsid w:val="00A5458E"/>
    <w:rsid w:val="00A76962"/>
    <w:rsid w:val="00A96E2F"/>
    <w:rsid w:val="00AF0003"/>
    <w:rsid w:val="00B0734D"/>
    <w:rsid w:val="00B37B57"/>
    <w:rsid w:val="00BF45CE"/>
    <w:rsid w:val="00C904AE"/>
    <w:rsid w:val="00D44160"/>
    <w:rsid w:val="00DC3D03"/>
    <w:rsid w:val="00DD4199"/>
    <w:rsid w:val="00E03610"/>
    <w:rsid w:val="00E22B98"/>
    <w:rsid w:val="00E66F9E"/>
    <w:rsid w:val="00E86FB8"/>
    <w:rsid w:val="00ED2ACF"/>
    <w:rsid w:val="00EE5799"/>
    <w:rsid w:val="00F546D4"/>
    <w:rsid w:val="00FB0443"/>
    <w:rsid w:val="00FE4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17CFD3E-2078-4F10-8395-451ED460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B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B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B7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86FB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86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SkyUN.Org</cp:lastModifiedBy>
  <cp:revision>41</cp:revision>
  <cp:lastPrinted>2020-02-26T02:08:00Z</cp:lastPrinted>
  <dcterms:created xsi:type="dcterms:W3CDTF">2020-02-25T18:55:00Z</dcterms:created>
  <dcterms:modified xsi:type="dcterms:W3CDTF">2021-03-05T08:14:00Z</dcterms:modified>
</cp:coreProperties>
</file>