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 w:hAnsi="楷体" w:eastAsia="楷体"/>
          <w:b/>
          <w:bCs/>
          <w:sz w:val="28"/>
          <w:szCs w:val="28"/>
        </w:rPr>
      </w:pPr>
      <w:bookmarkStart w:id="2" w:name="_GoBack"/>
      <w:r>
        <w:rPr>
          <w:rFonts w:hint="eastAsia" w:ascii="楷体" w:hAnsi="楷体" w:eastAsia="楷体"/>
          <w:b/>
          <w:bCs/>
          <w:sz w:val="28"/>
          <w:szCs w:val="28"/>
        </w:rPr>
        <w:t>附件4：</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rPr>
        <w:t>研究生党支书标兵</w:t>
      </w:r>
      <w:r>
        <w:rPr>
          <w:rFonts w:hint="eastAsia" w:ascii="黑体" w:hAnsi="黑体" w:eastAsia="黑体" w:cs="黑体"/>
          <w:b/>
          <w:bCs/>
          <w:sz w:val="44"/>
          <w:szCs w:val="44"/>
          <w:lang w:eastAsia="zh-CN"/>
        </w:rPr>
        <w:t>、党员标兵、样板党支部</w:t>
      </w:r>
      <w:r>
        <w:rPr>
          <w:rFonts w:hint="eastAsia" w:ascii="黑体" w:hAnsi="黑体" w:eastAsia="黑体" w:cs="黑体"/>
          <w:b/>
          <w:bCs/>
          <w:sz w:val="44"/>
          <w:szCs w:val="44"/>
        </w:rPr>
        <w:t>评</w:t>
      </w:r>
      <w:r>
        <w:rPr>
          <w:rFonts w:hint="eastAsia" w:ascii="黑体" w:hAnsi="黑体" w:eastAsia="黑体" w:cs="黑体"/>
          <w:b/>
          <w:bCs/>
          <w:sz w:val="44"/>
          <w:szCs w:val="44"/>
          <w:lang w:val="en-US" w:eastAsia="zh-CN"/>
        </w:rPr>
        <w:t>选标准</w:t>
      </w:r>
    </w:p>
    <w:bookmarkEnd w:id="2"/>
    <w:p>
      <w:pPr>
        <w:rPr>
          <w:rFonts w:hint="eastAsia" w:ascii="仿宋" w:hAnsi="仿宋" w:eastAsia="仿宋" w:cs="仿宋"/>
          <w:b/>
          <w:bCs/>
          <w:sz w:val="28"/>
          <w:szCs w:val="28"/>
        </w:rPr>
      </w:pPr>
      <w:bookmarkStart w:id="0" w:name="_Hlk43203623"/>
    </w:p>
    <w:p>
      <w:pPr>
        <w:widowControl/>
        <w:shd w:val="clear" w:color="auto" w:fill="FFFFFF"/>
        <w:spacing w:line="580" w:lineRule="exact"/>
        <w:ind w:firstLine="602" w:firstLineChars="200"/>
        <w:rPr>
          <w:rFonts w:hint="eastAsia" w:ascii="黑体" w:hAnsi="黑体" w:eastAsia="黑体" w:cs="黑体"/>
          <w:b/>
          <w:bCs/>
          <w:kern w:val="0"/>
          <w:sz w:val="30"/>
          <w:szCs w:val="30"/>
          <w:lang w:val="en-US" w:eastAsia="zh-CN"/>
        </w:rPr>
      </w:pPr>
      <w:r>
        <w:rPr>
          <w:rFonts w:hint="eastAsia" w:ascii="黑体" w:hAnsi="黑体" w:eastAsia="黑体" w:cs="黑体"/>
          <w:b/>
          <w:bCs/>
          <w:kern w:val="0"/>
          <w:sz w:val="30"/>
          <w:szCs w:val="30"/>
          <w:lang w:val="en-US" w:eastAsia="zh-CN"/>
        </w:rPr>
        <w:t>一、</w:t>
      </w:r>
      <w:r>
        <w:rPr>
          <w:rFonts w:hint="eastAsia" w:ascii="黑体" w:hAnsi="黑体" w:eastAsia="黑体" w:cs="黑体"/>
          <w:b/>
          <w:bCs/>
          <w:kern w:val="0"/>
          <w:sz w:val="30"/>
          <w:szCs w:val="30"/>
        </w:rPr>
        <w:t>研究生党支书标兵</w:t>
      </w:r>
      <w:bookmarkStart w:id="1" w:name="_Hlk43216382"/>
    </w:p>
    <w:p>
      <w:pPr>
        <w:widowControl/>
        <w:shd w:val="clear" w:color="auto" w:fill="FFFFFF"/>
        <w:spacing w:line="580" w:lineRule="exact"/>
        <w:ind w:firstLine="602" w:firstLineChars="200"/>
        <w:rPr>
          <w:rFonts w:hint="default" w:eastAsia="仿宋_GB2312"/>
          <w:kern w:val="0"/>
          <w:sz w:val="30"/>
          <w:szCs w:val="30"/>
          <w:lang w:val="en-US" w:eastAsia="zh-CN"/>
        </w:rPr>
      </w:pPr>
      <w:r>
        <w:rPr>
          <w:rFonts w:hint="eastAsia" w:ascii="楷体" w:hAnsi="楷体" w:eastAsia="楷体" w:cs="楷体"/>
          <w:b/>
          <w:bCs/>
          <w:kern w:val="0"/>
          <w:sz w:val="30"/>
          <w:szCs w:val="30"/>
          <w:lang w:val="en-US" w:eastAsia="zh-CN"/>
        </w:rPr>
        <w:t>1. 理想信念坚定。</w:t>
      </w:r>
      <w:r>
        <w:rPr>
          <w:rFonts w:hint="default" w:eastAsia="仿宋_GB2312"/>
          <w:kern w:val="0"/>
          <w:sz w:val="30"/>
          <w:szCs w:val="30"/>
          <w:lang w:val="en-US" w:eastAsia="zh-CN"/>
        </w:rPr>
        <w:t>对党忠诚，牢固树立“四个意识”，坚定“四个自信”，做到“两个维护”，认真学习贯彻习近平新时代中国特色社会主义思想和党的十九大精神，积极参加“不忘初心、牢记使命”主题教育活动，深入学习“四史”，始终在思想上政治上行动上同以习近平同志为核心的党中央保持高度一致。</w:t>
      </w:r>
    </w:p>
    <w:p>
      <w:pPr>
        <w:widowControl/>
        <w:shd w:val="clear" w:color="auto" w:fill="FFFFFF"/>
        <w:spacing w:line="580" w:lineRule="exact"/>
        <w:ind w:firstLine="602" w:firstLineChars="200"/>
        <w:rPr>
          <w:rFonts w:hint="eastAsia" w:eastAsia="仿宋_GB2312"/>
          <w:kern w:val="0"/>
          <w:sz w:val="30"/>
          <w:szCs w:val="30"/>
          <w:lang w:val="en-US" w:eastAsia="zh-CN"/>
        </w:rPr>
      </w:pPr>
      <w:r>
        <w:rPr>
          <w:rFonts w:hint="eastAsia" w:ascii="楷体" w:hAnsi="楷体" w:eastAsia="楷体" w:cs="楷体"/>
          <w:b/>
          <w:bCs/>
          <w:kern w:val="0"/>
          <w:sz w:val="30"/>
          <w:szCs w:val="30"/>
          <w:lang w:val="en-US" w:eastAsia="zh-CN"/>
        </w:rPr>
        <w:t>2.群众工作本领扎实。</w:t>
      </w:r>
      <w:r>
        <w:rPr>
          <w:rFonts w:hint="eastAsia" w:eastAsia="仿宋_GB2312"/>
          <w:kern w:val="0"/>
          <w:sz w:val="30"/>
          <w:szCs w:val="30"/>
          <w:lang w:val="en-US" w:eastAsia="zh-CN"/>
        </w:rPr>
        <w:t>组织协调能力和群众工作本领强，敢于担当、乐于奉献，发挥团结引领作用，形成磁场效应，有影响力和感召力，团结党支部成员，积极发挥支部战斗堡垒作用。</w:t>
      </w:r>
    </w:p>
    <w:p>
      <w:pPr>
        <w:widowControl/>
        <w:shd w:val="clear" w:color="auto" w:fill="FFFFFF"/>
        <w:spacing w:line="580" w:lineRule="exact"/>
        <w:ind w:firstLine="602" w:firstLineChars="200"/>
        <w:rPr>
          <w:rFonts w:hint="default" w:eastAsia="仿宋_GB2312"/>
          <w:kern w:val="0"/>
          <w:sz w:val="30"/>
          <w:szCs w:val="30"/>
          <w:lang w:val="en-US" w:eastAsia="zh-CN"/>
        </w:rPr>
      </w:pPr>
      <w:r>
        <w:rPr>
          <w:rFonts w:hint="eastAsia" w:ascii="楷体" w:hAnsi="楷体" w:eastAsia="楷体" w:cs="楷体"/>
          <w:b/>
          <w:bCs/>
          <w:kern w:val="0"/>
          <w:sz w:val="30"/>
          <w:szCs w:val="30"/>
          <w:lang w:val="en-US" w:eastAsia="zh-CN"/>
        </w:rPr>
        <w:t>3. 学业成绩优秀。</w:t>
      </w:r>
      <w:r>
        <w:rPr>
          <w:rFonts w:hint="default" w:eastAsia="仿宋_GB2312"/>
          <w:kern w:val="0"/>
          <w:sz w:val="30"/>
          <w:szCs w:val="30"/>
          <w:lang w:val="en-US" w:eastAsia="zh-CN"/>
        </w:rPr>
        <w:t>刻苦学习，努力钻研，学习成绩优异；崇尚科学，遵守学术道德。</w:t>
      </w:r>
    </w:p>
    <w:p>
      <w:pPr>
        <w:widowControl/>
        <w:shd w:val="clear" w:color="auto" w:fill="FFFFFF"/>
        <w:spacing w:line="580" w:lineRule="exact"/>
        <w:ind w:firstLine="602" w:firstLineChars="200"/>
        <w:rPr>
          <w:rFonts w:hint="default" w:eastAsia="仿宋_GB2312"/>
          <w:kern w:val="0"/>
          <w:sz w:val="30"/>
          <w:szCs w:val="30"/>
          <w:lang w:val="en-US" w:eastAsia="zh-CN"/>
        </w:rPr>
      </w:pPr>
      <w:r>
        <w:rPr>
          <w:rFonts w:hint="eastAsia" w:ascii="楷体" w:hAnsi="楷体" w:eastAsia="楷体" w:cs="楷体"/>
          <w:b/>
          <w:bCs/>
          <w:kern w:val="0"/>
          <w:sz w:val="30"/>
          <w:szCs w:val="30"/>
          <w:lang w:val="en-US" w:eastAsia="zh-CN"/>
        </w:rPr>
        <w:t>4. 带头作用突出。</w:t>
      </w:r>
      <w:r>
        <w:rPr>
          <w:rFonts w:hint="default" w:eastAsia="仿宋_GB2312"/>
          <w:kern w:val="0"/>
          <w:sz w:val="30"/>
          <w:szCs w:val="30"/>
          <w:lang w:val="en-US" w:eastAsia="zh-CN"/>
        </w:rPr>
        <w:t>积极参加志愿服务、公益活动、社会实践、文体竞赛、创新创业等，做出突出成绩，发挥先锋模范作用。</w:t>
      </w:r>
    </w:p>
    <w:p>
      <w:pPr>
        <w:widowControl/>
        <w:shd w:val="clear" w:color="auto" w:fill="FFFFFF"/>
        <w:spacing w:line="580" w:lineRule="exact"/>
        <w:ind w:firstLine="602" w:firstLineChars="200"/>
        <w:rPr>
          <w:rFonts w:hint="eastAsia" w:eastAsia="仿宋_GB2312"/>
          <w:kern w:val="0"/>
          <w:sz w:val="30"/>
          <w:szCs w:val="30"/>
        </w:rPr>
      </w:pPr>
      <w:r>
        <w:rPr>
          <w:rFonts w:hint="eastAsia" w:ascii="楷体" w:hAnsi="楷体" w:eastAsia="楷体" w:cs="楷体"/>
          <w:b/>
          <w:bCs/>
          <w:kern w:val="0"/>
          <w:sz w:val="30"/>
          <w:szCs w:val="30"/>
          <w:lang w:val="en-US" w:eastAsia="zh-CN"/>
        </w:rPr>
        <w:t>5. 师生高度认可。</w:t>
      </w:r>
      <w:r>
        <w:rPr>
          <w:rFonts w:hint="default" w:eastAsia="仿宋_GB2312"/>
          <w:kern w:val="0"/>
          <w:sz w:val="30"/>
          <w:szCs w:val="30"/>
          <w:lang w:val="en-US" w:eastAsia="zh-CN"/>
        </w:rPr>
        <w:t>牢记党的宗旨，乐于奉献，积极关心同学、帮助同学，在师生中形象好、威信高；自我要求严格，品行端正，作风优良，受到师生广泛赞誉。</w:t>
      </w:r>
      <w:bookmarkEnd w:id="0"/>
      <w:bookmarkEnd w:id="1"/>
    </w:p>
    <w:p>
      <w:pPr>
        <w:widowControl/>
        <w:shd w:val="clear" w:color="auto" w:fill="FFFFFF"/>
        <w:spacing w:line="580" w:lineRule="exact"/>
        <w:ind w:firstLine="602" w:firstLineChars="200"/>
        <w:rPr>
          <w:rFonts w:hint="eastAsia" w:ascii="黑体" w:hAnsi="黑体" w:eastAsia="黑体" w:cs="黑体"/>
          <w:b/>
          <w:bCs/>
          <w:kern w:val="0"/>
          <w:sz w:val="30"/>
          <w:szCs w:val="30"/>
          <w:lang w:val="en-US" w:eastAsia="zh-CN"/>
        </w:rPr>
      </w:pPr>
    </w:p>
    <w:p>
      <w:pPr>
        <w:widowControl/>
        <w:shd w:val="clear" w:color="auto" w:fill="FFFFFF"/>
        <w:spacing w:line="580" w:lineRule="exact"/>
        <w:ind w:firstLine="602" w:firstLineChars="200"/>
        <w:rPr>
          <w:rFonts w:hint="eastAsia" w:ascii="黑体" w:hAnsi="黑体" w:eastAsia="黑体" w:cs="黑体"/>
          <w:b/>
          <w:bCs/>
          <w:kern w:val="0"/>
          <w:sz w:val="30"/>
          <w:szCs w:val="30"/>
        </w:rPr>
      </w:pPr>
      <w:r>
        <w:rPr>
          <w:rFonts w:hint="eastAsia" w:ascii="黑体" w:hAnsi="黑体" w:eastAsia="黑体" w:cs="黑体"/>
          <w:b/>
          <w:bCs/>
          <w:kern w:val="0"/>
          <w:sz w:val="30"/>
          <w:szCs w:val="30"/>
          <w:lang w:val="en-US" w:eastAsia="zh-CN"/>
        </w:rPr>
        <w:t>二</w:t>
      </w:r>
      <w:r>
        <w:rPr>
          <w:rFonts w:hint="eastAsia" w:ascii="黑体" w:hAnsi="黑体" w:eastAsia="黑体" w:cs="黑体"/>
          <w:b/>
          <w:bCs/>
          <w:kern w:val="0"/>
          <w:sz w:val="30"/>
          <w:szCs w:val="30"/>
          <w:lang w:eastAsia="zh-CN"/>
        </w:rPr>
        <w:t>、</w:t>
      </w:r>
      <w:r>
        <w:rPr>
          <w:rFonts w:hint="eastAsia" w:ascii="黑体" w:hAnsi="黑体" w:eastAsia="黑体" w:cs="黑体"/>
          <w:b/>
          <w:bCs/>
          <w:kern w:val="0"/>
          <w:sz w:val="30"/>
          <w:szCs w:val="30"/>
        </w:rPr>
        <w:t>研究生党员标兵</w:t>
      </w:r>
    </w:p>
    <w:p>
      <w:pPr>
        <w:widowControl/>
        <w:shd w:val="clear" w:color="auto" w:fill="FFFFFF"/>
        <w:spacing w:line="580" w:lineRule="exact"/>
        <w:ind w:firstLine="602" w:firstLineChars="200"/>
        <w:rPr>
          <w:rFonts w:eastAsia="仿宋_GB2312"/>
          <w:kern w:val="0"/>
          <w:sz w:val="30"/>
          <w:szCs w:val="30"/>
        </w:rPr>
      </w:pPr>
      <w:r>
        <w:rPr>
          <w:rFonts w:eastAsia="楷体_GB2312"/>
          <w:b/>
          <w:kern w:val="0"/>
          <w:sz w:val="30"/>
          <w:szCs w:val="30"/>
        </w:rPr>
        <w:t>1. 理想信念坚定。</w:t>
      </w:r>
      <w:r>
        <w:rPr>
          <w:rFonts w:eastAsia="仿宋_GB2312"/>
          <w:kern w:val="0"/>
          <w:sz w:val="30"/>
          <w:szCs w:val="30"/>
        </w:rPr>
        <w:t>对党忠诚，牢固树立“四个意识”，坚定“四个自信”，做到“两个维护”，认真学习贯彻习近平新时代中国特色社会主义思想和党的十九大精神，积极参加“不忘初心、牢记使命”主题教育活动，深入学习“四史”，始终在思想上政治上行动上同以习近平同志为核心的党中央保持高度一致。</w:t>
      </w:r>
    </w:p>
    <w:p>
      <w:pPr>
        <w:widowControl/>
        <w:shd w:val="clear" w:color="auto" w:fill="FFFFFF"/>
        <w:spacing w:line="580" w:lineRule="exact"/>
        <w:ind w:firstLine="602" w:firstLineChars="200"/>
        <w:rPr>
          <w:rFonts w:eastAsia="仿宋_GB2312"/>
          <w:kern w:val="0"/>
          <w:sz w:val="30"/>
          <w:szCs w:val="30"/>
        </w:rPr>
      </w:pPr>
      <w:r>
        <w:rPr>
          <w:rFonts w:eastAsia="楷体_GB2312"/>
          <w:b/>
          <w:kern w:val="0"/>
          <w:sz w:val="30"/>
          <w:szCs w:val="30"/>
        </w:rPr>
        <w:t>2. 学业成绩优秀。</w:t>
      </w:r>
      <w:r>
        <w:rPr>
          <w:rFonts w:eastAsia="仿宋_GB2312"/>
          <w:kern w:val="0"/>
          <w:sz w:val="30"/>
          <w:szCs w:val="30"/>
        </w:rPr>
        <w:t>刻苦学习，努力钻研，学习成绩优异；崇尚科学，遵守学术道德，科研成果突出；对服务国家重大需求、经济社会发展做出贡献。</w:t>
      </w:r>
    </w:p>
    <w:p>
      <w:pPr>
        <w:widowControl/>
        <w:shd w:val="clear" w:color="auto" w:fill="FFFFFF"/>
        <w:spacing w:line="580" w:lineRule="exact"/>
        <w:ind w:firstLine="602" w:firstLineChars="200"/>
        <w:rPr>
          <w:rFonts w:hint="eastAsia" w:eastAsia="仿宋_GB2312"/>
          <w:kern w:val="0"/>
          <w:sz w:val="30"/>
          <w:szCs w:val="30"/>
        </w:rPr>
      </w:pPr>
      <w:r>
        <w:rPr>
          <w:rFonts w:eastAsia="楷体_GB2312"/>
          <w:b/>
          <w:kern w:val="0"/>
          <w:sz w:val="30"/>
          <w:szCs w:val="30"/>
        </w:rPr>
        <w:t>3. 带头作用突出。</w:t>
      </w:r>
      <w:r>
        <w:rPr>
          <w:rFonts w:eastAsia="仿宋_GB2312"/>
          <w:kern w:val="0"/>
          <w:sz w:val="30"/>
          <w:szCs w:val="30"/>
        </w:rPr>
        <w:t>积极参加志愿服务、公益活动、社会实践、文体竞赛、创新创业等，做出突出成绩，发挥先锋模范作用。</w:t>
      </w:r>
    </w:p>
    <w:p>
      <w:pPr>
        <w:widowControl/>
        <w:shd w:val="clear" w:color="auto" w:fill="FFFFFF"/>
        <w:spacing w:line="580" w:lineRule="exact"/>
        <w:ind w:firstLine="602" w:firstLineChars="200"/>
        <w:rPr>
          <w:rFonts w:eastAsia="仿宋_GB2312"/>
          <w:sz w:val="30"/>
          <w:szCs w:val="30"/>
        </w:rPr>
      </w:pPr>
      <w:r>
        <w:rPr>
          <w:rFonts w:eastAsia="楷体_GB2312"/>
          <w:b/>
          <w:kern w:val="0"/>
          <w:sz w:val="30"/>
          <w:szCs w:val="30"/>
        </w:rPr>
        <w:t>4. 师生高度认可。</w:t>
      </w:r>
      <w:r>
        <w:rPr>
          <w:rFonts w:eastAsia="仿宋_GB2312"/>
          <w:kern w:val="0"/>
          <w:sz w:val="30"/>
          <w:szCs w:val="30"/>
        </w:rPr>
        <w:t>牢记党的宗旨，乐于奉献，积极关心同学、帮助同学，在师生中形象好、威信高；自我要求严格，品行端正，作风优良，受到师生广泛赞誉。</w:t>
      </w:r>
    </w:p>
    <w:p>
      <w:pPr>
        <w:rPr>
          <w:rFonts w:hint="eastAsia" w:ascii="仿宋" w:hAnsi="仿宋" w:eastAsia="仿宋" w:cs="仿宋"/>
          <w:b/>
          <w:bCs/>
          <w:sz w:val="28"/>
          <w:szCs w:val="28"/>
          <w:highlight w:val="cyan"/>
        </w:rPr>
      </w:pPr>
    </w:p>
    <w:p>
      <w:pPr>
        <w:numPr>
          <w:ilvl w:val="0"/>
          <w:numId w:val="1"/>
        </w:numPr>
        <w:rPr>
          <w:rFonts w:hint="eastAsia" w:ascii="黑体" w:hAnsi="黑体" w:eastAsia="黑体" w:cs="黑体"/>
          <w:b/>
          <w:bCs/>
          <w:sz w:val="30"/>
          <w:szCs w:val="30"/>
        </w:rPr>
      </w:pPr>
      <w:r>
        <w:rPr>
          <w:rFonts w:hint="eastAsia" w:ascii="黑体" w:hAnsi="黑体" w:eastAsia="黑体" w:cs="黑体"/>
          <w:b/>
          <w:bCs/>
          <w:sz w:val="30"/>
          <w:szCs w:val="30"/>
        </w:rPr>
        <w:t>研究生样板党支部</w:t>
      </w:r>
    </w:p>
    <w:p>
      <w:pPr>
        <w:widowControl/>
        <w:shd w:val="clear" w:color="auto" w:fill="FFFFFF"/>
        <w:spacing w:line="580" w:lineRule="exact"/>
        <w:ind w:firstLine="602" w:firstLineChars="200"/>
        <w:rPr>
          <w:rFonts w:eastAsia="仿宋_GB2312"/>
          <w:kern w:val="0"/>
          <w:sz w:val="30"/>
          <w:szCs w:val="30"/>
        </w:rPr>
      </w:pPr>
      <w:r>
        <w:rPr>
          <w:rFonts w:eastAsia="楷体_GB2312"/>
          <w:b/>
          <w:kern w:val="0"/>
          <w:sz w:val="30"/>
          <w:szCs w:val="30"/>
        </w:rPr>
        <w:t>1. 教育有力。</w:t>
      </w:r>
      <w:r>
        <w:rPr>
          <w:rFonts w:eastAsia="仿宋_GB2312"/>
          <w:kern w:val="0"/>
          <w:sz w:val="30"/>
          <w:szCs w:val="30"/>
        </w:rPr>
        <w:t>始终把政治建设摆在首位，认真贯彻落实党的路线方针政策，宣传执行上级党组织及本支部的决议，教育党员牢固树立“四个意识”，坚定“四个自信”，做到“两个维护”，始终在思想上政治上行动上同以习近平同志为核心的党中央保持高度一致。认真开展“不忘初心、牢记使命”主题教育，深入推进“两学一做”学习教育常态化制度化，“三会一课”制度规范落实，主题党日严格规范，“四史”学习教育活动深入开展。</w:t>
      </w:r>
    </w:p>
    <w:p>
      <w:pPr>
        <w:widowControl/>
        <w:shd w:val="clear" w:color="auto" w:fill="FFFFFF"/>
        <w:spacing w:line="580" w:lineRule="exact"/>
        <w:ind w:firstLine="602" w:firstLineChars="200"/>
        <w:rPr>
          <w:rFonts w:eastAsia="仿宋_GB2312"/>
          <w:kern w:val="0"/>
          <w:sz w:val="30"/>
          <w:szCs w:val="30"/>
        </w:rPr>
      </w:pPr>
      <w:r>
        <w:rPr>
          <w:rFonts w:eastAsia="楷体_GB2312"/>
          <w:b/>
          <w:kern w:val="0"/>
          <w:sz w:val="30"/>
          <w:szCs w:val="30"/>
        </w:rPr>
        <w:t>2. 管理有力。</w:t>
      </w:r>
      <w:r>
        <w:rPr>
          <w:rFonts w:eastAsia="仿宋_GB2312"/>
          <w:kern w:val="0"/>
          <w:sz w:val="30"/>
          <w:szCs w:val="30"/>
        </w:rPr>
        <w:t>发展党员、党员培训、党员组织关系和党籍管理、党费收缴、党员激励关怀帮扶等工作扎实有效，引导研究生党员努力成为“爱国、励志、求真、力行”“勤学、修德、明辨、笃实”的表率，党员先锋模范作用得到充分发挥，不合格党员组织处置工作稳妥有序。</w:t>
      </w:r>
    </w:p>
    <w:p>
      <w:pPr>
        <w:widowControl/>
        <w:shd w:val="clear" w:color="auto" w:fill="FFFFFF"/>
        <w:spacing w:line="580" w:lineRule="exact"/>
        <w:ind w:firstLine="602" w:firstLineChars="200"/>
        <w:rPr>
          <w:rFonts w:eastAsia="仿宋_GB2312"/>
          <w:kern w:val="0"/>
          <w:sz w:val="30"/>
          <w:szCs w:val="30"/>
        </w:rPr>
      </w:pPr>
      <w:r>
        <w:rPr>
          <w:rFonts w:eastAsia="楷体_GB2312"/>
          <w:b/>
          <w:kern w:val="0"/>
          <w:sz w:val="30"/>
          <w:szCs w:val="30"/>
        </w:rPr>
        <w:t>3. 监督有力。</w:t>
      </w:r>
      <w:r>
        <w:rPr>
          <w:rFonts w:eastAsia="仿宋_GB2312"/>
          <w:kern w:val="0"/>
          <w:sz w:val="30"/>
          <w:szCs w:val="30"/>
        </w:rPr>
        <w:t>坚持把纪律和规矩挺在前面，善于发现苗头性倾向性问题，“咬耳扯袖”成为常态，监督研究生党员履行义务、遵规守纪及时到位，教育引导等措施有效运用，为推动形成优良党风、校风、学风作贡献。</w:t>
      </w:r>
    </w:p>
    <w:p>
      <w:pPr>
        <w:shd w:val="clear" w:color="auto" w:fill="FFFFFF"/>
        <w:spacing w:line="580" w:lineRule="exact"/>
        <w:ind w:firstLine="602" w:firstLineChars="200"/>
        <w:rPr>
          <w:rFonts w:eastAsia="仿宋_GB2312"/>
          <w:kern w:val="0"/>
          <w:sz w:val="30"/>
          <w:szCs w:val="30"/>
        </w:rPr>
      </w:pPr>
      <w:r>
        <w:rPr>
          <w:rFonts w:eastAsia="楷体_GB2312"/>
          <w:b/>
          <w:kern w:val="0"/>
          <w:sz w:val="30"/>
          <w:szCs w:val="30"/>
        </w:rPr>
        <w:t>4. 组织有力。</w:t>
      </w:r>
      <w:r>
        <w:rPr>
          <w:rFonts w:eastAsia="仿宋_GB2312"/>
          <w:kern w:val="0"/>
          <w:sz w:val="30"/>
          <w:szCs w:val="30"/>
        </w:rPr>
        <w:t>最大限度地把研究生组织起来，积极参与班级、年级、学生组织管理工作，带动研究生投入学习、科研工作的动员力、实效性强。</w:t>
      </w:r>
    </w:p>
    <w:p>
      <w:pPr>
        <w:widowControl/>
        <w:shd w:val="clear" w:color="auto" w:fill="FFFFFF"/>
        <w:spacing w:line="580" w:lineRule="exact"/>
        <w:ind w:firstLine="602" w:firstLineChars="200"/>
        <w:rPr>
          <w:rFonts w:eastAsia="仿宋_GB2312"/>
          <w:kern w:val="0"/>
          <w:sz w:val="30"/>
          <w:szCs w:val="30"/>
        </w:rPr>
      </w:pPr>
      <w:r>
        <w:rPr>
          <w:rFonts w:eastAsia="楷体_GB2312"/>
          <w:b/>
          <w:kern w:val="0"/>
          <w:sz w:val="30"/>
          <w:szCs w:val="30"/>
        </w:rPr>
        <w:t>5. 宣传有力。</w:t>
      </w:r>
      <w:r>
        <w:rPr>
          <w:rFonts w:eastAsia="仿宋_GB2312"/>
          <w:kern w:val="0"/>
          <w:sz w:val="30"/>
          <w:szCs w:val="30"/>
        </w:rPr>
        <w:t>学习传达贯彻上级党组织决策部署及时到位，注重发现树立、宣传推广研究生典型人物、典型事迹。</w:t>
      </w:r>
    </w:p>
    <w:p>
      <w:pPr>
        <w:widowControl/>
        <w:shd w:val="clear" w:color="auto" w:fill="FFFFFF"/>
        <w:spacing w:line="580" w:lineRule="exact"/>
        <w:ind w:firstLine="602" w:firstLineChars="200"/>
        <w:rPr>
          <w:rFonts w:eastAsia="仿宋_GB2312"/>
          <w:kern w:val="0"/>
          <w:sz w:val="30"/>
          <w:szCs w:val="30"/>
        </w:rPr>
      </w:pPr>
      <w:r>
        <w:rPr>
          <w:rFonts w:eastAsia="楷体_GB2312"/>
          <w:b/>
          <w:kern w:val="0"/>
          <w:sz w:val="30"/>
          <w:szCs w:val="30"/>
        </w:rPr>
        <w:t>6. 凝聚有力。</w:t>
      </w:r>
      <w:r>
        <w:rPr>
          <w:rFonts w:eastAsia="仿宋_GB2312"/>
          <w:kern w:val="0"/>
          <w:sz w:val="30"/>
          <w:szCs w:val="30"/>
        </w:rPr>
        <w:t>思想引领和价值观塑造有机融入研究生学习、科研生活，关心了解研究生思想政治状况，防止各类错误思想文化侵蚀，引领研究生听党话、跟党走，成效突出。</w:t>
      </w:r>
    </w:p>
    <w:p>
      <w:pPr>
        <w:widowControl/>
        <w:shd w:val="clear" w:color="auto" w:fill="FFFFFF"/>
        <w:spacing w:line="580" w:lineRule="exact"/>
        <w:ind w:firstLine="602" w:firstLineChars="200"/>
        <w:rPr>
          <w:rFonts w:eastAsia="仿宋_GB2312"/>
          <w:kern w:val="0"/>
          <w:sz w:val="30"/>
          <w:szCs w:val="30"/>
        </w:rPr>
      </w:pPr>
      <w:r>
        <w:rPr>
          <w:rFonts w:eastAsia="楷体_GB2312"/>
          <w:b/>
          <w:kern w:val="0"/>
          <w:sz w:val="30"/>
          <w:szCs w:val="30"/>
        </w:rPr>
        <w:t>7. 服务有力。</w:t>
      </w:r>
      <w:r>
        <w:rPr>
          <w:rFonts w:eastAsia="仿宋_GB2312"/>
          <w:kern w:val="0"/>
          <w:sz w:val="30"/>
          <w:szCs w:val="30"/>
        </w:rPr>
        <w:t>常态化了解研究生困难诉求、倾听研究生意见建议，研究生有困难找支部、有问题找党员的帮扶机制健全有效。</w:t>
      </w:r>
    </w:p>
    <w:p>
      <w:pPr>
        <w:numPr>
          <w:ilvl w:val="0"/>
          <w:numId w:val="0"/>
        </w:numPr>
        <w:rPr>
          <w:rFonts w:hint="eastAsia" w:ascii="黑体" w:hAnsi="黑体" w:eastAsia="黑体" w:cs="黑体"/>
          <w:b/>
          <w:bCs/>
          <w:sz w:val="30"/>
          <w:szCs w:val="30"/>
        </w:rPr>
      </w:pPr>
    </w:p>
    <w:p>
      <w:pPr>
        <w:rPr>
          <w:rFonts w:hint="eastAsia" w:ascii="仿宋" w:hAnsi="仿宋" w:eastAsia="仿宋" w:cs="仿宋"/>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85951"/>
    <w:multiLevelType w:val="singleLevel"/>
    <w:tmpl w:val="5308595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42"/>
    <w:rsid w:val="000C3004"/>
    <w:rsid w:val="000E260B"/>
    <w:rsid w:val="000F2FC7"/>
    <w:rsid w:val="001838C0"/>
    <w:rsid w:val="001C6FAF"/>
    <w:rsid w:val="002F4523"/>
    <w:rsid w:val="00390644"/>
    <w:rsid w:val="003B07D3"/>
    <w:rsid w:val="003D7690"/>
    <w:rsid w:val="00414F23"/>
    <w:rsid w:val="004375E0"/>
    <w:rsid w:val="00466167"/>
    <w:rsid w:val="004A6AD0"/>
    <w:rsid w:val="00534AC0"/>
    <w:rsid w:val="00575618"/>
    <w:rsid w:val="005B5D6E"/>
    <w:rsid w:val="005C238B"/>
    <w:rsid w:val="005D5E56"/>
    <w:rsid w:val="00652E29"/>
    <w:rsid w:val="006D69BF"/>
    <w:rsid w:val="00725B3C"/>
    <w:rsid w:val="007D5DCD"/>
    <w:rsid w:val="00890B55"/>
    <w:rsid w:val="008D352D"/>
    <w:rsid w:val="008F7CB2"/>
    <w:rsid w:val="00951F80"/>
    <w:rsid w:val="009A4421"/>
    <w:rsid w:val="00A4485E"/>
    <w:rsid w:val="00A478C7"/>
    <w:rsid w:val="00A517F6"/>
    <w:rsid w:val="00A63119"/>
    <w:rsid w:val="00AD66B8"/>
    <w:rsid w:val="00AF5E46"/>
    <w:rsid w:val="00B5580D"/>
    <w:rsid w:val="00B75D41"/>
    <w:rsid w:val="00C21E06"/>
    <w:rsid w:val="00C57D41"/>
    <w:rsid w:val="00D3158F"/>
    <w:rsid w:val="00D51486"/>
    <w:rsid w:val="00D66441"/>
    <w:rsid w:val="00D86442"/>
    <w:rsid w:val="00DE40BB"/>
    <w:rsid w:val="00E16C43"/>
    <w:rsid w:val="00EF0E23"/>
    <w:rsid w:val="00F503A1"/>
    <w:rsid w:val="00F87B6C"/>
    <w:rsid w:val="00FA3DD1"/>
    <w:rsid w:val="00FA437E"/>
    <w:rsid w:val="00FE2CF9"/>
    <w:rsid w:val="00FF4C89"/>
    <w:rsid w:val="1D422A6D"/>
    <w:rsid w:val="28545FF9"/>
    <w:rsid w:val="442C2D7D"/>
    <w:rsid w:val="552F56F5"/>
    <w:rsid w:val="7153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377</Characters>
  <Lines>3</Lines>
  <Paragraphs>1</Paragraphs>
  <TotalTime>2</TotalTime>
  <ScaleCrop>false</ScaleCrop>
  <LinksUpToDate>false</LinksUpToDate>
  <CharactersWithSpaces>442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2020-06-16T02:10:00Z</dcterms:created>
  <dc:creator>2225759167@qq.com</dc:creator>
  <cp:lastModifiedBy>谷宗洪</cp:lastModifiedBy>
  <dcterms:modified xsi:type="dcterms:W3CDTF">2021-04-25T07:49:33Z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0AC9781C191D44F38E12CD3580028785</vt:lpwstr>
  </property>
</Properties>
</file>