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rPr>
          <w:rFonts w:ascii="Times New Roman" w:eastAsia="宋体" w:hAnsi="Times New Roman" w:cs="Times New Roman"/>
          <w:szCs w:val="24"/>
        </w:rPr>
      </w:pPr>
    </w:p>
    <w:p w:rsidR="00A01A4E" w:rsidRPr="00A01A4E" w:rsidRDefault="00A01A4E" w:rsidP="00A01A4E">
      <w:pPr>
        <w:jc w:val="center"/>
        <w:rPr>
          <w:rFonts w:ascii="隶书" w:eastAsia="隶书" w:hAnsi="宋体" w:cs="Times New Roman"/>
          <w:b/>
          <w:sz w:val="52"/>
          <w:szCs w:val="52"/>
        </w:rPr>
      </w:pPr>
      <w:r w:rsidRPr="00A01A4E">
        <w:rPr>
          <w:rFonts w:ascii="隶书" w:eastAsia="隶书" w:hAnsi="宋体" w:cs="Times New Roman"/>
          <w:b/>
          <w:noProof/>
          <w:sz w:val="52"/>
          <w:szCs w:val="52"/>
        </w:rPr>
        <w:t>吉林大学</w:t>
      </w:r>
    </w:p>
    <w:p w:rsidR="00A01A4E" w:rsidRPr="00A01A4E" w:rsidRDefault="00A01A4E" w:rsidP="00A01A4E">
      <w:pPr>
        <w:rPr>
          <w:rFonts w:ascii="Times New Roman" w:eastAsia="宋体" w:hAnsi="Times New Roman" w:cs="Times New Roman"/>
          <w:szCs w:val="24"/>
        </w:rPr>
      </w:pPr>
    </w:p>
    <w:p w:rsidR="00A01A4E" w:rsidRPr="00A01A4E" w:rsidRDefault="00A01A4E" w:rsidP="00A01A4E">
      <w:pPr>
        <w:jc w:val="center"/>
        <w:rPr>
          <w:rFonts w:ascii="隶书" w:eastAsia="隶书" w:hAnsi="Times New Roman" w:cs="Times New Roman"/>
          <w:b/>
          <w:sz w:val="52"/>
          <w:szCs w:val="52"/>
        </w:rPr>
      </w:pPr>
      <w:r w:rsidRPr="00A01A4E">
        <w:rPr>
          <w:rFonts w:ascii="隶书" w:eastAsia="隶书" w:hAnsi="Times New Roman" w:cs="Times New Roman" w:hint="eastAsia"/>
          <w:b/>
          <w:sz w:val="52"/>
          <w:szCs w:val="52"/>
        </w:rPr>
        <w:t>202</w:t>
      </w:r>
      <w:r w:rsidRPr="00A01A4E">
        <w:rPr>
          <w:rFonts w:ascii="隶书" w:eastAsia="隶书" w:hAnsi="Times New Roman" w:cs="Times New Roman"/>
          <w:b/>
          <w:sz w:val="52"/>
          <w:szCs w:val="52"/>
        </w:rPr>
        <w:t>1</w:t>
      </w:r>
      <w:r w:rsidRPr="00A01A4E">
        <w:rPr>
          <w:rFonts w:ascii="隶书" w:eastAsia="隶书" w:hAnsi="Times New Roman" w:cs="Times New Roman" w:hint="eastAsia"/>
          <w:b/>
          <w:sz w:val="52"/>
          <w:szCs w:val="52"/>
        </w:rPr>
        <w:t>年辅修学士学位</w:t>
      </w:r>
      <w:r w:rsidR="005F354D">
        <w:rPr>
          <w:rFonts w:ascii="隶书" w:eastAsia="隶书" w:hAnsi="Times New Roman" w:cs="Times New Roman" w:hint="eastAsia"/>
          <w:b/>
          <w:sz w:val="52"/>
          <w:szCs w:val="52"/>
        </w:rPr>
        <w:t>专业</w:t>
      </w:r>
      <w:r w:rsidRPr="00A01A4E">
        <w:rPr>
          <w:rFonts w:ascii="隶书" w:eastAsia="隶书" w:hAnsi="Times New Roman" w:cs="Times New Roman" w:hint="eastAsia"/>
          <w:b/>
          <w:sz w:val="52"/>
          <w:szCs w:val="52"/>
        </w:rPr>
        <w:t>招生简章</w:t>
      </w: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r w:rsidRPr="00A01A4E">
        <w:rPr>
          <w:rFonts w:ascii="宋体" w:eastAsia="宋体" w:hAnsi="宋体" w:cs="Times New Roman" w:hint="eastAsia"/>
          <w:b/>
          <w:sz w:val="28"/>
          <w:szCs w:val="28"/>
        </w:rPr>
        <w:t>教务处</w:t>
      </w:r>
    </w:p>
    <w:p w:rsidR="00A01A4E" w:rsidRPr="00A01A4E" w:rsidRDefault="00A01A4E" w:rsidP="00A01A4E">
      <w:pPr>
        <w:jc w:val="center"/>
        <w:rPr>
          <w:rFonts w:ascii="宋体" w:eastAsia="宋体" w:hAnsi="宋体" w:cs="Times New Roman"/>
          <w:b/>
          <w:sz w:val="28"/>
          <w:szCs w:val="28"/>
        </w:rPr>
      </w:pPr>
      <w:r w:rsidRPr="00A01A4E">
        <w:rPr>
          <w:rFonts w:ascii="宋体" w:eastAsia="宋体" w:hAnsi="宋体" w:cs="Times New Roman" w:hint="eastAsia"/>
          <w:b/>
          <w:sz w:val="28"/>
          <w:szCs w:val="28"/>
        </w:rPr>
        <w:t>202</w:t>
      </w:r>
      <w:r w:rsidRPr="00A01A4E">
        <w:rPr>
          <w:rFonts w:ascii="宋体" w:eastAsia="宋体" w:hAnsi="宋体" w:cs="Times New Roman"/>
          <w:b/>
          <w:sz w:val="28"/>
          <w:szCs w:val="28"/>
        </w:rPr>
        <w:t>1</w:t>
      </w:r>
      <w:r w:rsidRPr="00A01A4E">
        <w:rPr>
          <w:rFonts w:ascii="宋体" w:eastAsia="宋体" w:hAnsi="宋体" w:cs="Times New Roman" w:hint="eastAsia"/>
          <w:b/>
          <w:sz w:val="28"/>
          <w:szCs w:val="28"/>
        </w:rPr>
        <w:t xml:space="preserve">年 </w:t>
      </w:r>
      <w:r w:rsidRPr="00A01A4E">
        <w:rPr>
          <w:rFonts w:ascii="宋体" w:eastAsia="宋体" w:hAnsi="宋体" w:cs="Times New Roman"/>
          <w:b/>
          <w:sz w:val="28"/>
          <w:szCs w:val="28"/>
        </w:rPr>
        <w:t>7</w:t>
      </w:r>
      <w:r w:rsidRPr="00A01A4E">
        <w:rPr>
          <w:rFonts w:ascii="宋体" w:eastAsia="宋体" w:hAnsi="宋体" w:cs="Times New Roman" w:hint="eastAsia"/>
          <w:b/>
          <w:sz w:val="28"/>
          <w:szCs w:val="28"/>
        </w:rPr>
        <w:t>月</w:t>
      </w: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jc w:val="center"/>
        <w:rPr>
          <w:rFonts w:ascii="宋体" w:eastAsia="宋体" w:hAnsi="宋体" w:cs="Times New Roman"/>
          <w:b/>
          <w:sz w:val="28"/>
          <w:szCs w:val="28"/>
        </w:rPr>
      </w:pPr>
    </w:p>
    <w:p w:rsidR="00A01A4E" w:rsidRPr="00A01A4E" w:rsidRDefault="00A01A4E" w:rsidP="00A01A4E">
      <w:pPr>
        <w:widowControl/>
        <w:jc w:val="left"/>
        <w:rPr>
          <w:rFonts w:ascii="宋体" w:eastAsia="宋体" w:hAnsi="宋体" w:cs="Times New Roman"/>
          <w:b/>
          <w:sz w:val="28"/>
          <w:szCs w:val="28"/>
        </w:rPr>
      </w:pPr>
      <w:r w:rsidRPr="00A01A4E">
        <w:rPr>
          <w:rFonts w:ascii="宋体" w:eastAsia="宋体" w:hAnsi="宋体" w:cs="Times New Roman"/>
          <w:b/>
          <w:sz w:val="28"/>
          <w:szCs w:val="28"/>
        </w:rPr>
        <w:br w:type="page"/>
      </w:r>
    </w:p>
    <w:p w:rsidR="00A01A4E" w:rsidRPr="00A01A4E" w:rsidRDefault="00A01A4E" w:rsidP="00A01A4E">
      <w:pPr>
        <w:jc w:val="center"/>
        <w:rPr>
          <w:rFonts w:ascii="宋体" w:eastAsia="宋体" w:hAnsi="宋体" w:cs="Times New Roman"/>
          <w:b/>
          <w:sz w:val="28"/>
          <w:szCs w:val="28"/>
        </w:rPr>
      </w:pPr>
    </w:p>
    <w:sdt>
      <w:sdtPr>
        <w:rPr>
          <w:rFonts w:ascii="Times New Roman" w:eastAsia="宋体" w:hAnsi="Times New Roman" w:cs="Times New Roman"/>
          <w:szCs w:val="24"/>
          <w:lang w:val="zh-CN"/>
        </w:rPr>
        <w:id w:val="-2040496129"/>
        <w:docPartObj>
          <w:docPartGallery w:val="Table of Contents"/>
          <w:docPartUnique/>
        </w:docPartObj>
      </w:sdtPr>
      <w:sdtContent>
        <w:p w:rsidR="00A01A4E" w:rsidRPr="00A01A4E" w:rsidRDefault="00A01A4E" w:rsidP="00A01A4E">
          <w:pPr>
            <w:keepNext/>
            <w:keepLines/>
            <w:widowControl/>
            <w:spacing w:before="240" w:line="259" w:lineRule="auto"/>
            <w:jc w:val="center"/>
            <w:rPr>
              <w:rFonts w:asciiTheme="majorHAnsi" w:eastAsiaTheme="majorEastAsia" w:hAnsiTheme="majorHAnsi" w:cstheme="majorBidi"/>
              <w:color w:val="2E74B5" w:themeColor="accent1" w:themeShade="BF"/>
              <w:kern w:val="0"/>
              <w:sz w:val="32"/>
              <w:szCs w:val="32"/>
              <w:lang w:val="zh-CN"/>
            </w:rPr>
          </w:pPr>
          <w:r w:rsidRPr="00A01A4E">
            <w:rPr>
              <w:rFonts w:asciiTheme="majorHAnsi" w:eastAsiaTheme="majorEastAsia" w:hAnsiTheme="majorHAnsi" w:cstheme="majorBidi"/>
              <w:color w:val="2E74B5" w:themeColor="accent1" w:themeShade="BF"/>
              <w:kern w:val="0"/>
              <w:sz w:val="32"/>
              <w:szCs w:val="32"/>
              <w:lang w:val="zh-CN"/>
            </w:rPr>
            <w:t>目</w:t>
          </w:r>
          <w:r w:rsidRPr="00A01A4E">
            <w:rPr>
              <w:rFonts w:asciiTheme="majorHAnsi" w:eastAsiaTheme="majorEastAsia" w:hAnsiTheme="majorHAnsi" w:cstheme="majorBidi" w:hint="eastAsia"/>
              <w:color w:val="2E74B5" w:themeColor="accent1" w:themeShade="BF"/>
              <w:kern w:val="0"/>
              <w:sz w:val="32"/>
              <w:szCs w:val="32"/>
              <w:lang w:val="zh-CN"/>
            </w:rPr>
            <w:t xml:space="preserve"> </w:t>
          </w:r>
          <w:r w:rsidRPr="00A01A4E">
            <w:rPr>
              <w:rFonts w:asciiTheme="majorHAnsi" w:eastAsiaTheme="majorEastAsia" w:hAnsiTheme="majorHAnsi" w:cstheme="majorBidi"/>
              <w:color w:val="2E74B5" w:themeColor="accent1" w:themeShade="BF"/>
              <w:kern w:val="0"/>
              <w:sz w:val="32"/>
              <w:szCs w:val="32"/>
              <w:lang w:val="zh-CN"/>
            </w:rPr>
            <w:t xml:space="preserve"> </w:t>
          </w:r>
          <w:r w:rsidRPr="00A01A4E">
            <w:rPr>
              <w:rFonts w:asciiTheme="majorHAnsi" w:eastAsiaTheme="majorEastAsia" w:hAnsiTheme="majorHAnsi" w:cstheme="majorBidi"/>
              <w:color w:val="2E74B5" w:themeColor="accent1" w:themeShade="BF"/>
              <w:kern w:val="0"/>
              <w:sz w:val="32"/>
              <w:szCs w:val="32"/>
              <w:lang w:val="zh-CN"/>
            </w:rPr>
            <w:t>录</w:t>
          </w:r>
        </w:p>
        <w:p w:rsidR="00A01A4E" w:rsidRPr="00A01A4E" w:rsidRDefault="00A01A4E" w:rsidP="00A01A4E">
          <w:pPr>
            <w:rPr>
              <w:rFonts w:ascii="Times New Roman" w:eastAsia="宋体" w:hAnsi="Times New Roman" w:cs="Times New Roman"/>
              <w:szCs w:val="24"/>
              <w:lang w:val="zh-CN"/>
            </w:rPr>
          </w:pPr>
        </w:p>
        <w:p w:rsidR="00A01A4E" w:rsidRPr="00A01A4E" w:rsidRDefault="00A01A4E" w:rsidP="00A01A4E">
          <w:pPr>
            <w:widowControl/>
            <w:spacing w:after="100" w:line="288" w:lineRule="auto"/>
            <w:jc w:val="left"/>
            <w:rPr>
              <w:rFonts w:cs="Times New Roman"/>
              <w:kern w:val="0"/>
              <w:sz w:val="22"/>
            </w:rPr>
          </w:pPr>
          <w:r w:rsidRPr="00A01A4E">
            <w:rPr>
              <w:rFonts w:ascii="宋体" w:hAnsi="宋体" w:cs="Times New Roman"/>
              <w:kern w:val="0"/>
              <w:sz w:val="24"/>
            </w:rPr>
            <w:t>1.</w:t>
          </w:r>
          <w:r w:rsidRPr="00A01A4E">
            <w:rPr>
              <w:rFonts w:ascii="宋体" w:hAnsi="宋体" w:cs="Times New Roman" w:hint="eastAsia"/>
              <w:kern w:val="0"/>
              <w:sz w:val="24"/>
            </w:rPr>
            <w:t>202</w:t>
          </w:r>
          <w:r w:rsidRPr="00A01A4E">
            <w:rPr>
              <w:rFonts w:ascii="宋体" w:hAnsi="宋体" w:cs="Times New Roman"/>
              <w:kern w:val="0"/>
              <w:sz w:val="24"/>
            </w:rPr>
            <w:t>1</w:t>
          </w:r>
          <w:r w:rsidRPr="00A01A4E">
            <w:rPr>
              <w:rFonts w:ascii="宋体" w:hAnsi="宋体" w:cs="Times New Roman" w:hint="eastAsia"/>
              <w:kern w:val="0"/>
              <w:sz w:val="24"/>
            </w:rPr>
            <w:t>年辅修学士学位专业一览表</w:t>
          </w:r>
          <w:r w:rsidRPr="00A01A4E">
            <w:rPr>
              <w:rFonts w:cs="Times New Roman"/>
              <w:kern w:val="0"/>
              <w:sz w:val="22"/>
            </w:rPr>
            <w:ptab w:relativeTo="margin" w:alignment="right" w:leader="dot"/>
          </w:r>
          <w:r w:rsidR="004C4252">
            <w:rPr>
              <w:rFonts w:cs="Times New Roman"/>
              <w:kern w:val="0"/>
              <w:sz w:val="22"/>
            </w:rPr>
            <w:t>2</w:t>
          </w:r>
        </w:p>
        <w:p w:rsidR="00A01A4E" w:rsidRPr="00A01A4E" w:rsidRDefault="00A01A4E" w:rsidP="00A01A4E">
          <w:pPr>
            <w:widowControl/>
            <w:spacing w:after="100" w:line="288" w:lineRule="auto"/>
            <w:jc w:val="left"/>
            <w:rPr>
              <w:rFonts w:cs="Times New Roman"/>
              <w:kern w:val="0"/>
              <w:sz w:val="22"/>
              <w:lang w:val="zh-CN"/>
            </w:rPr>
          </w:pPr>
          <w:r w:rsidRPr="00A01A4E">
            <w:rPr>
              <w:rFonts w:ascii="宋体" w:hAnsi="宋体" w:cs="Times New Roman" w:hint="eastAsia"/>
              <w:kern w:val="0"/>
              <w:sz w:val="24"/>
            </w:rPr>
            <w:t>2</w:t>
          </w:r>
          <w:r w:rsidRPr="00A01A4E">
            <w:rPr>
              <w:rFonts w:ascii="宋体" w:hAnsi="宋体" w:cs="Times New Roman"/>
              <w:kern w:val="0"/>
              <w:sz w:val="24"/>
            </w:rPr>
            <w:t>.</w:t>
          </w:r>
          <w:r w:rsidRPr="00A01A4E">
            <w:rPr>
              <w:rFonts w:ascii="宋体" w:hAnsi="宋体" w:cs="Times New Roman" w:hint="eastAsia"/>
              <w:kern w:val="0"/>
              <w:sz w:val="24"/>
            </w:rPr>
            <w:t>国际经济与贸易</w:t>
          </w:r>
          <w:r w:rsidRPr="00A01A4E">
            <w:rPr>
              <w:rFonts w:cs="Times New Roman"/>
              <w:kern w:val="0"/>
              <w:sz w:val="22"/>
            </w:rPr>
            <w:ptab w:relativeTo="margin" w:alignment="right" w:leader="dot"/>
          </w:r>
          <w:r w:rsidR="004C4252">
            <w:rPr>
              <w:rFonts w:cs="Times New Roman"/>
              <w:kern w:val="0"/>
              <w:sz w:val="22"/>
            </w:rPr>
            <w:t>3</w:t>
          </w:r>
        </w:p>
        <w:p w:rsidR="00A01A4E" w:rsidRPr="00A01A4E" w:rsidRDefault="00A01A4E" w:rsidP="00A01A4E">
          <w:pPr>
            <w:widowControl/>
            <w:spacing w:after="100" w:line="288" w:lineRule="auto"/>
            <w:jc w:val="left"/>
            <w:rPr>
              <w:rFonts w:cs="Times New Roman"/>
              <w:kern w:val="0"/>
              <w:sz w:val="22"/>
            </w:rPr>
          </w:pPr>
          <w:r w:rsidRPr="00A01A4E">
            <w:rPr>
              <w:rFonts w:ascii="宋体" w:hAnsi="宋体" w:cs="Times New Roman" w:hint="eastAsia"/>
              <w:kern w:val="0"/>
              <w:sz w:val="24"/>
            </w:rPr>
            <w:t>3</w:t>
          </w:r>
          <w:r w:rsidRPr="00A01A4E">
            <w:rPr>
              <w:rFonts w:ascii="宋体" w:hAnsi="宋体" w:cs="Times New Roman"/>
              <w:kern w:val="0"/>
              <w:sz w:val="24"/>
            </w:rPr>
            <w:t>.</w:t>
          </w:r>
          <w:r w:rsidRPr="00A01A4E">
            <w:rPr>
              <w:rFonts w:ascii="宋体" w:hAnsi="宋体" w:cs="Times New Roman" w:hint="eastAsia"/>
              <w:kern w:val="0"/>
              <w:sz w:val="24"/>
            </w:rPr>
            <w:t>金融学</w:t>
          </w:r>
          <w:r w:rsidRPr="00A01A4E">
            <w:rPr>
              <w:rFonts w:cs="Times New Roman"/>
              <w:kern w:val="0"/>
              <w:sz w:val="22"/>
            </w:rPr>
            <w:ptab w:relativeTo="margin" w:alignment="right" w:leader="dot"/>
          </w:r>
          <w:r w:rsidR="004C4252">
            <w:rPr>
              <w:rFonts w:cs="Times New Roman"/>
              <w:kern w:val="0"/>
              <w:sz w:val="22"/>
              <w:lang w:val="zh-CN"/>
            </w:rPr>
            <w:t>4</w:t>
          </w:r>
        </w:p>
        <w:p w:rsidR="00A01A4E" w:rsidRPr="00A01A4E" w:rsidRDefault="00A01A4E" w:rsidP="00A01A4E">
          <w:pPr>
            <w:widowControl/>
            <w:spacing w:after="100" w:line="288" w:lineRule="auto"/>
            <w:jc w:val="left"/>
            <w:rPr>
              <w:rFonts w:cs="Times New Roman"/>
              <w:kern w:val="0"/>
              <w:sz w:val="22"/>
            </w:rPr>
          </w:pPr>
          <w:r w:rsidRPr="00A01A4E">
            <w:rPr>
              <w:rFonts w:ascii="宋体" w:hAnsi="宋体" w:cs="Times New Roman" w:hint="eastAsia"/>
              <w:kern w:val="0"/>
              <w:sz w:val="24"/>
            </w:rPr>
            <w:t>4</w:t>
          </w:r>
          <w:r w:rsidRPr="00A01A4E">
            <w:rPr>
              <w:rFonts w:ascii="宋体" w:hAnsi="宋体" w:cs="Times New Roman"/>
              <w:kern w:val="0"/>
              <w:sz w:val="24"/>
            </w:rPr>
            <w:t>.</w:t>
          </w:r>
          <w:r w:rsidRPr="00A01A4E">
            <w:rPr>
              <w:rFonts w:ascii="宋体" w:hAnsi="宋体" w:cs="Times New Roman" w:hint="eastAsia"/>
              <w:kern w:val="0"/>
              <w:sz w:val="24"/>
            </w:rPr>
            <w:t>保险学</w:t>
          </w:r>
          <w:r w:rsidRPr="00A01A4E">
            <w:rPr>
              <w:rFonts w:cs="Times New Roman"/>
              <w:kern w:val="0"/>
              <w:sz w:val="22"/>
            </w:rPr>
            <w:ptab w:relativeTo="margin" w:alignment="right" w:leader="dot"/>
          </w:r>
          <w:r w:rsidR="004C4252">
            <w:rPr>
              <w:rFonts w:cs="Times New Roman"/>
              <w:b/>
              <w:bCs/>
              <w:kern w:val="0"/>
              <w:sz w:val="22"/>
              <w:lang w:val="zh-CN"/>
            </w:rPr>
            <w:t>5</w:t>
          </w:r>
        </w:p>
        <w:p w:rsidR="00A01A4E" w:rsidRPr="00A01A4E" w:rsidRDefault="00A01A4E" w:rsidP="00A01A4E">
          <w:pPr>
            <w:widowControl/>
            <w:spacing w:after="100" w:line="288" w:lineRule="auto"/>
            <w:jc w:val="left"/>
            <w:rPr>
              <w:rFonts w:cs="Times New Roman"/>
              <w:kern w:val="0"/>
              <w:sz w:val="22"/>
              <w:lang w:val="zh-CN"/>
            </w:rPr>
          </w:pPr>
          <w:r w:rsidRPr="00A01A4E">
            <w:rPr>
              <w:rFonts w:ascii="宋体" w:hAnsi="宋体" w:cs="Times New Roman" w:hint="eastAsia"/>
              <w:kern w:val="0"/>
              <w:sz w:val="24"/>
            </w:rPr>
            <w:t>5</w:t>
          </w:r>
          <w:r w:rsidRPr="00A01A4E">
            <w:rPr>
              <w:rFonts w:ascii="宋体" w:hAnsi="宋体" w:cs="Times New Roman"/>
              <w:kern w:val="0"/>
              <w:sz w:val="24"/>
            </w:rPr>
            <w:t>.</w:t>
          </w:r>
          <w:r w:rsidRPr="00A01A4E">
            <w:rPr>
              <w:rFonts w:ascii="宋体" w:hAnsi="宋体" w:cs="Times New Roman" w:hint="eastAsia"/>
              <w:kern w:val="0"/>
              <w:sz w:val="24"/>
            </w:rPr>
            <w:t>法学</w:t>
          </w:r>
          <w:r w:rsidRPr="00A01A4E">
            <w:rPr>
              <w:rFonts w:cs="Times New Roman"/>
              <w:kern w:val="0"/>
              <w:sz w:val="22"/>
            </w:rPr>
            <w:ptab w:relativeTo="margin" w:alignment="right" w:leader="dot"/>
          </w:r>
          <w:r w:rsidR="004C4252">
            <w:rPr>
              <w:rFonts w:cs="Times New Roman"/>
              <w:kern w:val="0"/>
              <w:sz w:val="22"/>
              <w:lang w:val="zh-CN"/>
            </w:rPr>
            <w:t>6</w:t>
          </w:r>
        </w:p>
        <w:p w:rsidR="00A01A4E" w:rsidRPr="00A01A4E" w:rsidRDefault="00A01A4E" w:rsidP="00A01A4E">
          <w:pPr>
            <w:widowControl/>
            <w:spacing w:after="100" w:line="288" w:lineRule="auto"/>
            <w:jc w:val="left"/>
            <w:rPr>
              <w:rFonts w:cs="Times New Roman"/>
              <w:kern w:val="0"/>
              <w:sz w:val="22"/>
              <w:lang w:val="zh-CN"/>
            </w:rPr>
          </w:pPr>
          <w:r w:rsidRPr="00A01A4E">
            <w:rPr>
              <w:rFonts w:ascii="宋体" w:hAnsi="宋体" w:cs="Times New Roman" w:hint="eastAsia"/>
              <w:kern w:val="0"/>
              <w:sz w:val="24"/>
            </w:rPr>
            <w:t>6</w:t>
          </w:r>
          <w:r w:rsidRPr="00A01A4E">
            <w:rPr>
              <w:rFonts w:ascii="宋体" w:hAnsi="宋体" w:cs="Times New Roman"/>
              <w:kern w:val="0"/>
              <w:sz w:val="24"/>
            </w:rPr>
            <w:t>.</w:t>
          </w:r>
          <w:r w:rsidRPr="00A01A4E">
            <w:rPr>
              <w:rFonts w:ascii="宋体" w:hAnsi="宋体" w:cs="Times New Roman" w:hint="eastAsia"/>
              <w:kern w:val="0"/>
              <w:sz w:val="24"/>
            </w:rPr>
            <w:t>德语</w:t>
          </w:r>
          <w:r w:rsidRPr="00A01A4E">
            <w:rPr>
              <w:rFonts w:cs="Times New Roman"/>
              <w:kern w:val="0"/>
              <w:sz w:val="22"/>
            </w:rPr>
            <w:ptab w:relativeTo="margin" w:alignment="right" w:leader="dot"/>
          </w:r>
          <w:r w:rsidR="004C4252">
            <w:rPr>
              <w:rFonts w:cs="Times New Roman"/>
              <w:kern w:val="0"/>
              <w:sz w:val="22"/>
              <w:lang w:val="zh-CN"/>
            </w:rPr>
            <w:t>7</w:t>
          </w:r>
        </w:p>
        <w:p w:rsidR="00A01A4E" w:rsidRPr="00A01A4E" w:rsidRDefault="00A01A4E" w:rsidP="00A01A4E">
          <w:pPr>
            <w:widowControl/>
            <w:spacing w:after="100" w:line="288" w:lineRule="auto"/>
            <w:jc w:val="left"/>
            <w:rPr>
              <w:rFonts w:cs="Times New Roman"/>
              <w:kern w:val="0"/>
              <w:sz w:val="22"/>
              <w:lang w:val="zh-CN"/>
            </w:rPr>
          </w:pPr>
          <w:r w:rsidRPr="00A01A4E">
            <w:rPr>
              <w:rFonts w:ascii="宋体" w:hAnsi="宋体" w:cs="Times New Roman" w:hint="eastAsia"/>
              <w:kern w:val="0"/>
              <w:sz w:val="24"/>
            </w:rPr>
            <w:t>7</w:t>
          </w:r>
          <w:r w:rsidRPr="00A01A4E">
            <w:rPr>
              <w:rFonts w:ascii="宋体" w:hAnsi="宋体" w:cs="Times New Roman"/>
              <w:kern w:val="0"/>
              <w:sz w:val="24"/>
            </w:rPr>
            <w:t>.</w:t>
          </w:r>
          <w:r w:rsidRPr="00A01A4E">
            <w:rPr>
              <w:rFonts w:ascii="宋体" w:hAnsi="宋体" w:cs="Times New Roman" w:hint="eastAsia"/>
              <w:kern w:val="0"/>
              <w:sz w:val="24"/>
            </w:rPr>
            <w:t>商务英语</w:t>
          </w:r>
          <w:bookmarkStart w:id="0" w:name="_Hlk77146651"/>
          <w:r w:rsidRPr="00A01A4E">
            <w:rPr>
              <w:rFonts w:cs="Times New Roman"/>
              <w:kern w:val="0"/>
              <w:sz w:val="22"/>
            </w:rPr>
            <w:ptab w:relativeTo="margin" w:alignment="right" w:leader="dot"/>
          </w:r>
          <w:bookmarkEnd w:id="0"/>
          <w:r w:rsidR="004C4252">
            <w:rPr>
              <w:rFonts w:cs="Times New Roman"/>
              <w:kern w:val="0"/>
              <w:sz w:val="22"/>
              <w:lang w:val="zh-CN"/>
            </w:rPr>
            <w:t>8</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8</w:t>
          </w:r>
          <w:r w:rsidRPr="00A01A4E">
            <w:rPr>
              <w:rFonts w:ascii="宋体" w:eastAsia="宋体" w:hAnsi="宋体" w:cs="Times New Roman"/>
              <w:sz w:val="24"/>
              <w:szCs w:val="24"/>
            </w:rPr>
            <w:t>.</w:t>
          </w:r>
          <w:r w:rsidRPr="00A01A4E">
            <w:rPr>
              <w:rFonts w:ascii="宋体" w:eastAsia="宋体" w:hAnsi="宋体" w:cs="Times New Roman" w:hint="eastAsia"/>
              <w:sz w:val="24"/>
              <w:szCs w:val="24"/>
            </w:rPr>
            <w:t>行政管理</w:t>
          </w:r>
          <w:r w:rsidRPr="00A01A4E">
            <w:rPr>
              <w:rFonts w:cs="Times New Roman"/>
              <w:kern w:val="0"/>
              <w:sz w:val="22"/>
            </w:rPr>
            <w:ptab w:relativeTo="margin" w:alignment="right" w:leader="dot"/>
          </w:r>
          <w:r w:rsidR="004C4252">
            <w:rPr>
              <w:rFonts w:ascii="Times New Roman" w:eastAsia="宋体" w:hAnsi="Times New Roman" w:cs="Times New Roman"/>
              <w:szCs w:val="24"/>
              <w:lang w:val="zh-CN"/>
            </w:rPr>
            <w:t>9</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9</w:t>
          </w:r>
          <w:r w:rsidRPr="00A01A4E">
            <w:rPr>
              <w:rFonts w:ascii="宋体" w:eastAsia="宋体" w:hAnsi="宋体" w:cs="Times New Roman"/>
              <w:sz w:val="24"/>
              <w:szCs w:val="24"/>
            </w:rPr>
            <w:t>.</w:t>
          </w:r>
          <w:r w:rsidRPr="00A01A4E">
            <w:rPr>
              <w:rFonts w:ascii="宋体" w:eastAsia="宋体" w:hAnsi="宋体" w:cs="Times New Roman" w:hint="eastAsia"/>
              <w:sz w:val="24"/>
              <w:szCs w:val="24"/>
            </w:rPr>
            <w:t>工商管理</w:t>
          </w:r>
          <w:r w:rsidRPr="00A01A4E">
            <w:rPr>
              <w:rFonts w:cs="Times New Roman"/>
              <w:kern w:val="0"/>
              <w:sz w:val="22"/>
            </w:rPr>
            <w:ptab w:relativeTo="margin" w:alignment="right" w:leader="dot"/>
          </w:r>
          <w:r w:rsidRPr="00A01A4E">
            <w:rPr>
              <w:rFonts w:ascii="Times New Roman" w:eastAsia="宋体" w:hAnsi="Times New Roman" w:cs="Times New Roman"/>
              <w:szCs w:val="24"/>
              <w:lang w:val="zh-CN"/>
            </w:rPr>
            <w:t>1</w:t>
          </w:r>
          <w:r w:rsidR="004C4252">
            <w:rPr>
              <w:rFonts w:ascii="Times New Roman" w:eastAsia="宋体" w:hAnsi="Times New Roman" w:cs="Times New Roman"/>
              <w:szCs w:val="24"/>
              <w:lang w:val="zh-CN"/>
            </w:rPr>
            <w:t>0</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1</w:t>
          </w:r>
          <w:r w:rsidRPr="00A01A4E">
            <w:rPr>
              <w:rFonts w:ascii="宋体" w:eastAsia="宋体" w:hAnsi="宋体" w:cs="Times New Roman"/>
              <w:sz w:val="24"/>
              <w:szCs w:val="24"/>
            </w:rPr>
            <w:t>0.</w:t>
          </w:r>
          <w:r w:rsidRPr="00A01A4E">
            <w:rPr>
              <w:rFonts w:ascii="宋体" w:eastAsia="宋体" w:hAnsi="宋体" w:cs="Times New Roman" w:hint="eastAsia"/>
              <w:sz w:val="24"/>
              <w:szCs w:val="24"/>
            </w:rPr>
            <w:t>会计学</w:t>
          </w:r>
          <w:r w:rsidRPr="00A01A4E">
            <w:rPr>
              <w:rFonts w:cs="Times New Roman"/>
              <w:kern w:val="0"/>
              <w:sz w:val="22"/>
            </w:rPr>
            <w:ptab w:relativeTo="margin" w:alignment="right" w:leader="dot"/>
          </w:r>
          <w:r w:rsidRPr="00A01A4E">
            <w:rPr>
              <w:rFonts w:ascii="Times New Roman" w:eastAsia="宋体" w:hAnsi="Times New Roman" w:cs="Times New Roman"/>
              <w:szCs w:val="24"/>
              <w:lang w:val="zh-CN"/>
            </w:rPr>
            <w:t>1</w:t>
          </w:r>
          <w:r w:rsidR="004C4252">
            <w:rPr>
              <w:rFonts w:ascii="Times New Roman" w:eastAsia="宋体" w:hAnsi="Times New Roman" w:cs="Times New Roman"/>
              <w:szCs w:val="24"/>
              <w:lang w:val="zh-CN"/>
            </w:rPr>
            <w:t>1</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1</w:t>
          </w:r>
          <w:r w:rsidRPr="00A01A4E">
            <w:rPr>
              <w:rFonts w:ascii="宋体" w:eastAsia="宋体" w:hAnsi="宋体" w:cs="Times New Roman"/>
              <w:sz w:val="24"/>
              <w:szCs w:val="24"/>
            </w:rPr>
            <w:t>1.</w:t>
          </w:r>
          <w:r w:rsidRPr="00A01A4E">
            <w:rPr>
              <w:rFonts w:ascii="宋体" w:eastAsia="宋体" w:hAnsi="宋体" w:cs="Times New Roman" w:hint="eastAsia"/>
              <w:sz w:val="24"/>
              <w:szCs w:val="24"/>
            </w:rPr>
            <w:t>工程管理</w:t>
          </w:r>
          <w:r w:rsidRPr="00A01A4E">
            <w:rPr>
              <w:rFonts w:cs="Times New Roman"/>
              <w:kern w:val="0"/>
              <w:sz w:val="22"/>
            </w:rPr>
            <w:ptab w:relativeTo="margin" w:alignment="right" w:leader="dot"/>
          </w:r>
          <w:r w:rsidRPr="00A01A4E">
            <w:rPr>
              <w:rFonts w:ascii="Times New Roman" w:eastAsia="宋体" w:hAnsi="Times New Roman" w:cs="Times New Roman"/>
              <w:szCs w:val="24"/>
              <w:lang w:val="zh-CN"/>
            </w:rPr>
            <w:t>1</w:t>
          </w:r>
          <w:r w:rsidR="004C4252">
            <w:rPr>
              <w:rFonts w:ascii="Times New Roman" w:eastAsia="宋体" w:hAnsi="Times New Roman" w:cs="Times New Roman"/>
              <w:szCs w:val="24"/>
              <w:lang w:val="zh-CN"/>
            </w:rPr>
            <w:t>2</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1</w:t>
          </w:r>
          <w:r w:rsidRPr="00A01A4E">
            <w:rPr>
              <w:rFonts w:ascii="宋体" w:eastAsia="宋体" w:hAnsi="宋体" w:cs="Times New Roman"/>
              <w:sz w:val="24"/>
              <w:szCs w:val="24"/>
            </w:rPr>
            <w:t>2.</w:t>
          </w:r>
          <w:r w:rsidRPr="00A01A4E">
            <w:rPr>
              <w:rFonts w:ascii="宋体" w:eastAsia="宋体" w:hAnsi="宋体" w:cs="Times New Roman" w:hint="eastAsia"/>
              <w:sz w:val="24"/>
              <w:szCs w:val="24"/>
            </w:rPr>
            <w:t>食品科学与工程</w:t>
          </w:r>
          <w:r w:rsidRPr="00A01A4E">
            <w:rPr>
              <w:rFonts w:cs="Times New Roman"/>
              <w:kern w:val="0"/>
              <w:sz w:val="22"/>
            </w:rPr>
            <w:ptab w:relativeTo="margin" w:alignment="right" w:leader="dot"/>
          </w:r>
          <w:r w:rsidRPr="00A01A4E">
            <w:rPr>
              <w:rFonts w:ascii="Times New Roman" w:eastAsia="宋体" w:hAnsi="Times New Roman" w:cs="Times New Roman"/>
              <w:szCs w:val="24"/>
              <w:lang w:val="zh-CN"/>
            </w:rPr>
            <w:t>1</w:t>
          </w:r>
          <w:r w:rsidR="004C4252">
            <w:rPr>
              <w:rFonts w:ascii="Times New Roman" w:eastAsia="宋体" w:hAnsi="Times New Roman" w:cs="Times New Roman"/>
              <w:szCs w:val="24"/>
              <w:lang w:val="zh-CN"/>
            </w:rPr>
            <w:t>3</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1</w:t>
          </w:r>
          <w:r w:rsidRPr="00A01A4E">
            <w:rPr>
              <w:rFonts w:ascii="宋体" w:eastAsia="宋体" w:hAnsi="宋体" w:cs="Times New Roman"/>
              <w:sz w:val="24"/>
              <w:szCs w:val="24"/>
            </w:rPr>
            <w:t>3.</w:t>
          </w:r>
          <w:r w:rsidRPr="00A01A4E">
            <w:rPr>
              <w:rFonts w:ascii="宋体" w:eastAsia="宋体" w:hAnsi="宋体" w:cs="Times New Roman" w:hint="eastAsia"/>
              <w:sz w:val="24"/>
              <w:szCs w:val="24"/>
            </w:rPr>
            <w:t>软件工程</w:t>
          </w:r>
          <w:r w:rsidRPr="00A01A4E">
            <w:rPr>
              <w:rFonts w:cs="Times New Roman"/>
              <w:kern w:val="0"/>
              <w:sz w:val="22"/>
            </w:rPr>
            <w:ptab w:relativeTo="margin" w:alignment="right" w:leader="dot"/>
          </w:r>
          <w:r w:rsidRPr="00A01A4E">
            <w:rPr>
              <w:rFonts w:ascii="Times New Roman" w:eastAsia="宋体" w:hAnsi="Times New Roman" w:cs="Times New Roman"/>
              <w:szCs w:val="24"/>
              <w:lang w:val="zh-CN"/>
            </w:rPr>
            <w:t>1</w:t>
          </w:r>
          <w:r w:rsidR="004C4252">
            <w:rPr>
              <w:rFonts w:ascii="Times New Roman" w:eastAsia="宋体" w:hAnsi="Times New Roman" w:cs="Times New Roman"/>
              <w:szCs w:val="24"/>
              <w:lang w:val="zh-CN"/>
            </w:rPr>
            <w:t>4</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1</w:t>
          </w:r>
          <w:r w:rsidRPr="00A01A4E">
            <w:rPr>
              <w:rFonts w:ascii="宋体" w:eastAsia="宋体" w:hAnsi="宋体" w:cs="Times New Roman"/>
              <w:sz w:val="24"/>
              <w:szCs w:val="24"/>
            </w:rPr>
            <w:t>4.</w:t>
          </w:r>
          <w:r w:rsidRPr="00A01A4E">
            <w:rPr>
              <w:rFonts w:ascii="宋体" w:eastAsia="宋体" w:hAnsi="宋体" w:cs="Times New Roman" w:hint="eastAsia"/>
              <w:sz w:val="24"/>
              <w:szCs w:val="24"/>
            </w:rPr>
            <w:t>计算机科学与技术</w:t>
          </w:r>
          <w:r w:rsidRPr="00A01A4E">
            <w:rPr>
              <w:rFonts w:cs="Times New Roman"/>
              <w:kern w:val="0"/>
              <w:sz w:val="22"/>
            </w:rPr>
            <w:ptab w:relativeTo="margin" w:alignment="right" w:leader="dot"/>
          </w:r>
          <w:r w:rsidRPr="00A01A4E">
            <w:rPr>
              <w:rFonts w:cs="Times New Roman"/>
              <w:kern w:val="0"/>
              <w:sz w:val="22"/>
            </w:rPr>
            <w:t>1</w:t>
          </w:r>
          <w:r w:rsidR="005F354D">
            <w:rPr>
              <w:rFonts w:ascii="Times New Roman" w:eastAsia="宋体" w:hAnsi="Times New Roman" w:cs="Times New Roman"/>
              <w:szCs w:val="24"/>
              <w:lang w:val="zh-CN"/>
            </w:rPr>
            <w:t>6</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1</w:t>
          </w:r>
          <w:r w:rsidRPr="00A01A4E">
            <w:rPr>
              <w:rFonts w:ascii="宋体" w:eastAsia="宋体" w:hAnsi="宋体" w:cs="Times New Roman"/>
              <w:sz w:val="24"/>
              <w:szCs w:val="24"/>
            </w:rPr>
            <w:t>5.</w:t>
          </w:r>
          <w:r w:rsidRPr="00A01A4E">
            <w:rPr>
              <w:rFonts w:ascii="宋体" w:eastAsia="宋体" w:hAnsi="宋体" w:cs="Times New Roman" w:hint="eastAsia"/>
              <w:sz w:val="24"/>
              <w:szCs w:val="24"/>
            </w:rPr>
            <w:t>临床药学</w:t>
          </w:r>
          <w:r w:rsidRPr="00A01A4E">
            <w:rPr>
              <w:rFonts w:cs="Times New Roman"/>
              <w:kern w:val="0"/>
              <w:sz w:val="22"/>
            </w:rPr>
            <w:ptab w:relativeTo="margin" w:alignment="right" w:leader="dot"/>
          </w:r>
          <w:r w:rsidRPr="00A01A4E">
            <w:rPr>
              <w:rFonts w:cs="Times New Roman"/>
              <w:kern w:val="0"/>
              <w:sz w:val="22"/>
            </w:rPr>
            <w:t>1</w:t>
          </w:r>
          <w:r w:rsidR="005F354D">
            <w:rPr>
              <w:rFonts w:cs="Times New Roman"/>
              <w:kern w:val="0"/>
              <w:sz w:val="22"/>
            </w:rPr>
            <w:t>8</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1</w:t>
          </w:r>
          <w:r w:rsidRPr="00A01A4E">
            <w:rPr>
              <w:rFonts w:ascii="宋体" w:eastAsia="宋体" w:hAnsi="宋体" w:cs="Times New Roman"/>
              <w:sz w:val="24"/>
              <w:szCs w:val="24"/>
            </w:rPr>
            <w:t>6</w:t>
          </w:r>
          <w:r w:rsidRPr="00A01A4E">
            <w:rPr>
              <w:rFonts w:ascii="宋体" w:eastAsia="宋体" w:hAnsi="宋体" w:cs="Times New Roman" w:hint="eastAsia"/>
              <w:sz w:val="24"/>
              <w:szCs w:val="24"/>
            </w:rPr>
            <w:t>预防医学</w:t>
          </w:r>
          <w:r w:rsidRPr="00A01A4E">
            <w:rPr>
              <w:rFonts w:cs="Times New Roman"/>
              <w:kern w:val="0"/>
              <w:sz w:val="22"/>
            </w:rPr>
            <w:ptab w:relativeTo="margin" w:alignment="right" w:leader="dot"/>
          </w:r>
          <w:r w:rsidRPr="00A01A4E">
            <w:rPr>
              <w:rFonts w:cs="Times New Roman"/>
              <w:kern w:val="0"/>
              <w:sz w:val="22"/>
            </w:rPr>
            <w:t>1</w:t>
          </w:r>
          <w:r w:rsidR="005F354D">
            <w:rPr>
              <w:rFonts w:cs="Times New Roman"/>
              <w:kern w:val="0"/>
              <w:sz w:val="22"/>
            </w:rPr>
            <w:t>9</w:t>
          </w:r>
        </w:p>
        <w:p w:rsidR="00A01A4E" w:rsidRPr="00A01A4E" w:rsidRDefault="00A01A4E" w:rsidP="00A01A4E">
          <w:pPr>
            <w:spacing w:line="360" w:lineRule="auto"/>
            <w:rPr>
              <w:rFonts w:ascii="Times New Roman" w:eastAsia="宋体" w:hAnsi="Times New Roman" w:cs="Times New Roman"/>
              <w:szCs w:val="24"/>
              <w:lang w:val="zh-CN"/>
            </w:rPr>
          </w:pPr>
          <w:r w:rsidRPr="00A01A4E">
            <w:rPr>
              <w:rFonts w:ascii="宋体" w:eastAsia="宋体" w:hAnsi="宋体" w:cs="Times New Roman" w:hint="eastAsia"/>
              <w:sz w:val="24"/>
              <w:szCs w:val="24"/>
            </w:rPr>
            <w:t>1</w:t>
          </w:r>
          <w:r w:rsidRPr="00A01A4E">
            <w:rPr>
              <w:rFonts w:ascii="宋体" w:eastAsia="宋体" w:hAnsi="宋体" w:cs="Times New Roman"/>
              <w:sz w:val="24"/>
              <w:szCs w:val="24"/>
            </w:rPr>
            <w:t>7.</w:t>
          </w:r>
          <w:r w:rsidRPr="00A01A4E">
            <w:rPr>
              <w:rFonts w:ascii="宋体" w:eastAsia="宋体" w:hAnsi="宋体" w:cs="Times New Roman" w:hint="eastAsia"/>
              <w:sz w:val="24"/>
              <w:szCs w:val="24"/>
            </w:rPr>
            <w:t>思想政治教育</w:t>
          </w:r>
          <w:r w:rsidRPr="00A01A4E">
            <w:rPr>
              <w:rFonts w:cs="Times New Roman"/>
              <w:kern w:val="0"/>
              <w:sz w:val="22"/>
            </w:rPr>
            <w:ptab w:relativeTo="margin" w:alignment="right" w:leader="dot"/>
          </w:r>
          <w:r w:rsidR="005F354D">
            <w:rPr>
              <w:rFonts w:cs="Times New Roman"/>
              <w:kern w:val="0"/>
              <w:sz w:val="22"/>
            </w:rPr>
            <w:t>20</w:t>
          </w:r>
        </w:p>
        <w:p w:rsidR="00A01A4E" w:rsidRPr="00A01A4E" w:rsidRDefault="00A01A4E" w:rsidP="00A01A4E">
          <w:pPr>
            <w:spacing w:line="288" w:lineRule="auto"/>
            <w:rPr>
              <w:rFonts w:ascii="Times New Roman" w:eastAsia="宋体" w:hAnsi="Times New Roman" w:cs="Times New Roman"/>
              <w:szCs w:val="24"/>
              <w:lang w:val="zh-CN"/>
            </w:rPr>
          </w:pPr>
        </w:p>
        <w:p w:rsidR="00A01A4E" w:rsidRPr="00A01A4E" w:rsidRDefault="00A01A4E" w:rsidP="00A01A4E">
          <w:pPr>
            <w:spacing w:line="288" w:lineRule="auto"/>
            <w:rPr>
              <w:rFonts w:ascii="Times New Roman" w:eastAsia="宋体" w:hAnsi="Times New Roman" w:cs="Times New Roman"/>
              <w:szCs w:val="24"/>
              <w:lang w:val="zh-CN"/>
            </w:rPr>
          </w:pPr>
        </w:p>
        <w:p w:rsidR="00A01A4E" w:rsidRPr="00A01A4E" w:rsidRDefault="00A01A4E" w:rsidP="00A01A4E">
          <w:pPr>
            <w:spacing w:line="288" w:lineRule="auto"/>
            <w:rPr>
              <w:rFonts w:ascii="Times New Roman" w:eastAsia="宋体" w:hAnsi="Times New Roman" w:cs="Times New Roman"/>
              <w:szCs w:val="24"/>
              <w:lang w:val="zh-CN"/>
            </w:rPr>
          </w:pPr>
        </w:p>
        <w:p w:rsidR="00A01A4E" w:rsidRPr="00A01A4E" w:rsidRDefault="00A01A4E" w:rsidP="00A01A4E">
          <w:pPr>
            <w:spacing w:line="288" w:lineRule="auto"/>
            <w:rPr>
              <w:rFonts w:ascii="Times New Roman" w:eastAsia="宋体" w:hAnsi="Times New Roman" w:cs="Times New Roman"/>
              <w:szCs w:val="24"/>
              <w:lang w:val="zh-CN"/>
            </w:rPr>
          </w:pPr>
        </w:p>
        <w:p w:rsidR="00A01A4E" w:rsidRPr="00A01A4E" w:rsidRDefault="00A01A4E" w:rsidP="00A01A4E">
          <w:pPr>
            <w:spacing w:line="288" w:lineRule="auto"/>
            <w:rPr>
              <w:rFonts w:ascii="Times New Roman" w:eastAsia="宋体" w:hAnsi="Times New Roman" w:cs="Times New Roman"/>
              <w:szCs w:val="24"/>
              <w:lang w:val="zh-CN"/>
            </w:rPr>
          </w:pPr>
        </w:p>
        <w:p w:rsidR="00A01A4E" w:rsidRPr="00A01A4E" w:rsidRDefault="005869D6" w:rsidP="00A01A4E">
          <w:pPr>
            <w:spacing w:line="288" w:lineRule="auto"/>
            <w:rPr>
              <w:rFonts w:ascii="Times New Roman" w:eastAsia="宋体" w:hAnsi="Times New Roman" w:cs="Times New Roman"/>
              <w:szCs w:val="24"/>
              <w:lang w:val="zh-CN"/>
            </w:rPr>
          </w:pPr>
        </w:p>
      </w:sdtContent>
    </w:sdt>
    <w:p w:rsidR="00A01A4E" w:rsidRPr="00A01A4E" w:rsidRDefault="00A01A4E" w:rsidP="00A01A4E">
      <w:pPr>
        <w:rPr>
          <w:rFonts w:ascii="宋体" w:eastAsia="宋体" w:hAnsi="宋体" w:cs="Times New Roman"/>
          <w:sz w:val="24"/>
          <w:szCs w:val="24"/>
        </w:rPr>
      </w:pPr>
    </w:p>
    <w:p w:rsidR="00A01A4E" w:rsidRPr="00A01A4E" w:rsidRDefault="00A01A4E" w:rsidP="00A01A4E">
      <w:pPr>
        <w:widowControl/>
        <w:snapToGrid w:val="0"/>
        <w:jc w:val="center"/>
        <w:rPr>
          <w:rFonts w:ascii="宋体" w:eastAsia="宋体" w:hAnsi="宋体" w:cs="Times New Roman"/>
          <w:b/>
          <w:bCs/>
          <w:kern w:val="0"/>
          <w:sz w:val="32"/>
          <w:szCs w:val="32"/>
        </w:rPr>
      </w:pPr>
    </w:p>
    <w:p w:rsidR="00A01A4E" w:rsidRPr="00A01A4E" w:rsidRDefault="00A01A4E" w:rsidP="00A01A4E">
      <w:pPr>
        <w:widowControl/>
        <w:snapToGrid w:val="0"/>
        <w:jc w:val="center"/>
        <w:rPr>
          <w:rFonts w:ascii="宋体" w:eastAsia="宋体" w:hAnsi="宋体" w:cs="Times New Roman"/>
          <w:b/>
          <w:bCs/>
          <w:kern w:val="0"/>
          <w:sz w:val="32"/>
          <w:szCs w:val="32"/>
        </w:rPr>
      </w:pPr>
    </w:p>
    <w:p w:rsidR="00A01A4E" w:rsidRPr="00A01A4E" w:rsidRDefault="00A01A4E" w:rsidP="00A01A4E">
      <w:pPr>
        <w:widowControl/>
        <w:snapToGrid w:val="0"/>
        <w:jc w:val="center"/>
        <w:rPr>
          <w:rFonts w:ascii="宋体" w:eastAsia="宋体" w:hAnsi="宋体" w:cs="Times New Roman"/>
          <w:b/>
          <w:bCs/>
          <w:kern w:val="0"/>
          <w:sz w:val="32"/>
          <w:szCs w:val="32"/>
        </w:rPr>
      </w:pPr>
    </w:p>
    <w:p w:rsidR="00A01A4E" w:rsidRPr="00A01A4E" w:rsidRDefault="00A01A4E" w:rsidP="00A01A4E">
      <w:pPr>
        <w:widowControl/>
        <w:jc w:val="left"/>
        <w:rPr>
          <w:rFonts w:ascii="宋体" w:eastAsia="宋体" w:hAnsi="宋体" w:cs="Times New Roman"/>
          <w:b/>
          <w:bCs/>
          <w:kern w:val="0"/>
          <w:sz w:val="32"/>
          <w:szCs w:val="32"/>
        </w:rPr>
      </w:pPr>
      <w:r w:rsidRPr="00A01A4E">
        <w:rPr>
          <w:rFonts w:ascii="宋体" w:eastAsia="宋体" w:hAnsi="宋体" w:cs="Times New Roman"/>
          <w:b/>
          <w:bCs/>
          <w:kern w:val="0"/>
          <w:sz w:val="32"/>
          <w:szCs w:val="32"/>
        </w:rPr>
        <w:br w:type="page"/>
      </w:r>
    </w:p>
    <w:p w:rsidR="00A01A4E" w:rsidRPr="00A01A4E" w:rsidRDefault="00A01A4E" w:rsidP="00A01A4E">
      <w:pPr>
        <w:widowControl/>
        <w:snapToGrid w:val="0"/>
        <w:jc w:val="center"/>
        <w:rPr>
          <w:rFonts w:ascii="宋体" w:eastAsia="宋体" w:hAnsi="宋体" w:cs="Times New Roman"/>
          <w:b/>
          <w:bCs/>
          <w:kern w:val="0"/>
          <w:sz w:val="32"/>
          <w:szCs w:val="32"/>
        </w:rPr>
      </w:pPr>
      <w:r w:rsidRPr="00A01A4E">
        <w:rPr>
          <w:rFonts w:ascii="宋体" w:eastAsia="宋体" w:hAnsi="宋体" w:cs="Times New Roman" w:hint="eastAsia"/>
          <w:b/>
          <w:bCs/>
          <w:kern w:val="0"/>
          <w:sz w:val="32"/>
          <w:szCs w:val="32"/>
        </w:rPr>
        <w:lastRenderedPageBreak/>
        <w:t>202</w:t>
      </w:r>
      <w:r w:rsidRPr="00A01A4E">
        <w:rPr>
          <w:rFonts w:ascii="宋体" w:eastAsia="宋体" w:hAnsi="宋体" w:cs="Times New Roman"/>
          <w:b/>
          <w:bCs/>
          <w:kern w:val="0"/>
          <w:sz w:val="32"/>
          <w:szCs w:val="32"/>
        </w:rPr>
        <w:t>1</w:t>
      </w:r>
      <w:r w:rsidRPr="00A01A4E">
        <w:rPr>
          <w:rFonts w:ascii="宋体" w:eastAsia="宋体" w:hAnsi="宋体" w:cs="Times New Roman" w:hint="eastAsia"/>
          <w:b/>
          <w:bCs/>
          <w:kern w:val="0"/>
          <w:sz w:val="32"/>
          <w:szCs w:val="32"/>
        </w:rPr>
        <w:t>年辅修学士学位招生专业一览表</w:t>
      </w:r>
    </w:p>
    <w:tbl>
      <w:tblPr>
        <w:tblW w:w="10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075"/>
        <w:gridCol w:w="1843"/>
        <w:gridCol w:w="1134"/>
        <w:gridCol w:w="1134"/>
        <w:gridCol w:w="850"/>
        <w:gridCol w:w="1134"/>
        <w:gridCol w:w="1276"/>
      </w:tblGrid>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
                <w:kern w:val="0"/>
                <w:sz w:val="18"/>
                <w:szCs w:val="18"/>
              </w:rPr>
            </w:pPr>
            <w:r w:rsidRPr="00A01A4E">
              <w:rPr>
                <w:rFonts w:ascii="仿宋" w:eastAsia="仿宋" w:hAnsi="仿宋" w:cs="仿宋" w:hint="eastAsia"/>
                <w:b/>
                <w:kern w:val="0"/>
                <w:sz w:val="18"/>
                <w:szCs w:val="18"/>
              </w:rPr>
              <w:t>序号</w:t>
            </w:r>
          </w:p>
        </w:tc>
        <w:tc>
          <w:tcPr>
            <w:tcW w:w="2075" w:type="dxa"/>
            <w:vAlign w:val="center"/>
          </w:tcPr>
          <w:p w:rsidR="00A01A4E" w:rsidRPr="00A01A4E" w:rsidRDefault="00A01A4E" w:rsidP="00A01A4E">
            <w:pPr>
              <w:widowControl/>
              <w:snapToGrid w:val="0"/>
              <w:jc w:val="center"/>
              <w:rPr>
                <w:rFonts w:ascii="仿宋" w:eastAsia="仿宋" w:hAnsi="仿宋" w:cs="仿宋"/>
                <w:b/>
                <w:kern w:val="0"/>
                <w:sz w:val="18"/>
                <w:szCs w:val="18"/>
              </w:rPr>
            </w:pPr>
            <w:r w:rsidRPr="00A01A4E">
              <w:rPr>
                <w:rFonts w:ascii="仿宋" w:eastAsia="仿宋" w:hAnsi="仿宋" w:cs="仿宋" w:hint="eastAsia"/>
                <w:b/>
                <w:kern w:val="0"/>
                <w:sz w:val="18"/>
                <w:szCs w:val="18"/>
              </w:rPr>
              <w:t>学院</w:t>
            </w:r>
          </w:p>
        </w:tc>
        <w:tc>
          <w:tcPr>
            <w:tcW w:w="1843" w:type="dxa"/>
            <w:vAlign w:val="center"/>
          </w:tcPr>
          <w:p w:rsidR="00A01A4E" w:rsidRPr="00A01A4E" w:rsidRDefault="00A01A4E" w:rsidP="00A01A4E">
            <w:pPr>
              <w:widowControl/>
              <w:snapToGrid w:val="0"/>
              <w:jc w:val="center"/>
              <w:rPr>
                <w:rFonts w:ascii="仿宋" w:eastAsia="仿宋" w:hAnsi="仿宋" w:cs="仿宋"/>
                <w:b/>
                <w:kern w:val="0"/>
                <w:sz w:val="18"/>
                <w:szCs w:val="18"/>
              </w:rPr>
            </w:pPr>
            <w:r w:rsidRPr="00A01A4E">
              <w:rPr>
                <w:rFonts w:ascii="仿宋" w:eastAsia="仿宋" w:hAnsi="仿宋" w:cs="仿宋" w:hint="eastAsia"/>
                <w:b/>
                <w:kern w:val="0"/>
                <w:sz w:val="18"/>
                <w:szCs w:val="18"/>
              </w:rPr>
              <w:t>专业</w:t>
            </w:r>
          </w:p>
        </w:tc>
        <w:tc>
          <w:tcPr>
            <w:tcW w:w="1134" w:type="dxa"/>
            <w:vAlign w:val="center"/>
          </w:tcPr>
          <w:p w:rsidR="00A01A4E" w:rsidRPr="00A01A4E" w:rsidRDefault="00A01A4E" w:rsidP="00A01A4E">
            <w:pPr>
              <w:widowControl/>
              <w:snapToGrid w:val="0"/>
              <w:jc w:val="center"/>
              <w:rPr>
                <w:rFonts w:ascii="仿宋" w:eastAsia="仿宋" w:hAnsi="仿宋" w:cs="仿宋"/>
                <w:b/>
                <w:kern w:val="0"/>
                <w:sz w:val="18"/>
                <w:szCs w:val="18"/>
              </w:rPr>
            </w:pPr>
            <w:r w:rsidRPr="00A01A4E">
              <w:rPr>
                <w:rFonts w:ascii="仿宋" w:eastAsia="仿宋" w:hAnsi="仿宋" w:cs="仿宋" w:hint="eastAsia"/>
                <w:b/>
                <w:kern w:val="0"/>
                <w:sz w:val="18"/>
                <w:szCs w:val="18"/>
              </w:rPr>
              <w:t>专业代码</w:t>
            </w:r>
          </w:p>
        </w:tc>
        <w:tc>
          <w:tcPr>
            <w:tcW w:w="1134" w:type="dxa"/>
            <w:vAlign w:val="center"/>
          </w:tcPr>
          <w:p w:rsidR="00A01A4E" w:rsidRPr="00A01A4E" w:rsidRDefault="00A01A4E" w:rsidP="00A01A4E">
            <w:pPr>
              <w:widowControl/>
              <w:snapToGrid w:val="0"/>
              <w:jc w:val="center"/>
              <w:rPr>
                <w:rFonts w:ascii="仿宋" w:eastAsia="仿宋" w:hAnsi="仿宋" w:cs="仿宋"/>
                <w:b/>
                <w:kern w:val="0"/>
                <w:sz w:val="18"/>
                <w:szCs w:val="18"/>
              </w:rPr>
            </w:pPr>
            <w:r w:rsidRPr="00A01A4E">
              <w:rPr>
                <w:rFonts w:ascii="仿宋" w:eastAsia="仿宋" w:hAnsi="仿宋" w:cs="仿宋" w:hint="eastAsia"/>
                <w:b/>
                <w:kern w:val="0"/>
                <w:sz w:val="18"/>
                <w:szCs w:val="18"/>
              </w:rPr>
              <w:t>授予学位</w:t>
            </w:r>
          </w:p>
        </w:tc>
        <w:tc>
          <w:tcPr>
            <w:tcW w:w="850" w:type="dxa"/>
            <w:vAlign w:val="center"/>
          </w:tcPr>
          <w:p w:rsidR="00A01A4E" w:rsidRPr="00A01A4E" w:rsidRDefault="00A01A4E" w:rsidP="00A01A4E">
            <w:pPr>
              <w:widowControl/>
              <w:snapToGrid w:val="0"/>
              <w:jc w:val="center"/>
              <w:rPr>
                <w:rFonts w:ascii="仿宋" w:eastAsia="仿宋" w:hAnsi="仿宋" w:cs="仿宋"/>
                <w:b/>
                <w:kern w:val="0"/>
                <w:sz w:val="18"/>
                <w:szCs w:val="18"/>
              </w:rPr>
            </w:pPr>
            <w:r w:rsidRPr="00A01A4E">
              <w:rPr>
                <w:rFonts w:ascii="仿宋" w:eastAsia="仿宋" w:hAnsi="仿宋" w:cs="仿宋" w:hint="eastAsia"/>
                <w:b/>
                <w:kern w:val="0"/>
                <w:sz w:val="18"/>
                <w:szCs w:val="18"/>
              </w:rPr>
              <w:t>学制</w:t>
            </w:r>
          </w:p>
        </w:tc>
        <w:tc>
          <w:tcPr>
            <w:tcW w:w="1134" w:type="dxa"/>
            <w:vAlign w:val="center"/>
          </w:tcPr>
          <w:p w:rsidR="00A01A4E" w:rsidRPr="00A01A4E" w:rsidRDefault="00A01A4E" w:rsidP="00A01A4E">
            <w:pPr>
              <w:widowControl/>
              <w:snapToGrid w:val="0"/>
              <w:jc w:val="center"/>
              <w:rPr>
                <w:rFonts w:ascii="仿宋" w:eastAsia="仿宋" w:hAnsi="仿宋" w:cs="仿宋"/>
                <w:b/>
                <w:kern w:val="0"/>
                <w:sz w:val="18"/>
                <w:szCs w:val="18"/>
              </w:rPr>
            </w:pPr>
            <w:r w:rsidRPr="00A01A4E">
              <w:rPr>
                <w:rFonts w:ascii="仿宋" w:eastAsia="仿宋" w:hAnsi="仿宋" w:cs="仿宋" w:hint="eastAsia"/>
                <w:b/>
                <w:kern w:val="0"/>
                <w:sz w:val="18"/>
                <w:szCs w:val="18"/>
              </w:rPr>
              <w:t>学费标准</w:t>
            </w:r>
          </w:p>
        </w:tc>
        <w:tc>
          <w:tcPr>
            <w:tcW w:w="1276" w:type="dxa"/>
            <w:vAlign w:val="center"/>
          </w:tcPr>
          <w:p w:rsidR="00A01A4E" w:rsidRPr="00A01A4E" w:rsidRDefault="00A01A4E" w:rsidP="00A01A4E">
            <w:pPr>
              <w:widowControl/>
              <w:snapToGrid w:val="0"/>
              <w:jc w:val="center"/>
              <w:rPr>
                <w:rFonts w:ascii="仿宋" w:eastAsia="仿宋" w:hAnsi="仿宋" w:cs="仿宋"/>
                <w:b/>
                <w:kern w:val="0"/>
                <w:sz w:val="18"/>
                <w:szCs w:val="18"/>
              </w:rPr>
            </w:pPr>
            <w:r w:rsidRPr="00A01A4E">
              <w:rPr>
                <w:rFonts w:ascii="仿宋" w:eastAsia="仿宋" w:hAnsi="仿宋" w:cs="仿宋" w:hint="eastAsia"/>
                <w:b/>
                <w:kern w:val="0"/>
                <w:sz w:val="18"/>
                <w:szCs w:val="18"/>
              </w:rPr>
              <w:t>招生计划</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经济学院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国际经济与贸易</w:t>
            </w:r>
          </w:p>
        </w:tc>
        <w:tc>
          <w:tcPr>
            <w:tcW w:w="1134" w:type="dxa"/>
            <w:vAlign w:val="center"/>
          </w:tcPr>
          <w:p w:rsidR="00A01A4E" w:rsidRPr="00A01A4E" w:rsidRDefault="00A01A4E" w:rsidP="00A01A4E">
            <w:pPr>
              <w:widowControl/>
              <w:jc w:val="center"/>
              <w:textAlignment w:val="center"/>
              <w:rPr>
                <w:rFonts w:ascii="仿宋" w:eastAsia="仿宋" w:hAnsi="仿宋" w:cs="仿宋"/>
                <w:bCs/>
                <w:kern w:val="0"/>
                <w:sz w:val="18"/>
                <w:szCs w:val="18"/>
              </w:rPr>
            </w:pPr>
            <w:r w:rsidRPr="00A01A4E">
              <w:rPr>
                <w:rFonts w:ascii="仿宋" w:eastAsia="仿宋" w:hAnsi="仿宋" w:cs="仿宋"/>
                <w:bCs/>
                <w:kern w:val="0"/>
                <w:sz w:val="18"/>
                <w:szCs w:val="18"/>
              </w:rPr>
              <w:t>020401</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经济学</w:t>
            </w:r>
          </w:p>
        </w:tc>
        <w:tc>
          <w:tcPr>
            <w:tcW w:w="850"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3900元/年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160人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经济学院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金融学</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02</w:t>
            </w:r>
            <w:r w:rsidRPr="00A01A4E">
              <w:rPr>
                <w:rFonts w:ascii="仿宋" w:eastAsia="仿宋" w:hAnsi="仿宋" w:cs="仿宋"/>
                <w:bCs/>
                <w:kern w:val="0"/>
                <w:sz w:val="18"/>
                <w:szCs w:val="18"/>
              </w:rPr>
              <w:t>0301k</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经济学</w:t>
            </w:r>
          </w:p>
        </w:tc>
        <w:tc>
          <w:tcPr>
            <w:tcW w:w="850"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3900元/年</w:t>
            </w:r>
          </w:p>
        </w:tc>
        <w:tc>
          <w:tcPr>
            <w:tcW w:w="1276"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250人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数学学院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保险学</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020303</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经济学</w:t>
            </w:r>
          </w:p>
        </w:tc>
        <w:tc>
          <w:tcPr>
            <w:tcW w:w="850"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3900元/年</w:t>
            </w:r>
          </w:p>
        </w:tc>
        <w:tc>
          <w:tcPr>
            <w:tcW w:w="1276"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bCs/>
                <w:kern w:val="0"/>
                <w:sz w:val="18"/>
                <w:szCs w:val="18"/>
              </w:rPr>
              <w:t>10</w:t>
            </w:r>
            <w:r w:rsidRPr="00A01A4E">
              <w:rPr>
                <w:rFonts w:ascii="仿宋" w:eastAsia="仿宋" w:hAnsi="仿宋" w:cs="仿宋" w:hint="eastAsia"/>
                <w:bCs/>
                <w:kern w:val="0"/>
                <w:sz w:val="18"/>
                <w:szCs w:val="18"/>
              </w:rPr>
              <w:t>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4</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法学院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法学</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030101K</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法学</w:t>
            </w:r>
          </w:p>
        </w:tc>
        <w:tc>
          <w:tcPr>
            <w:tcW w:w="850" w:type="dxa"/>
            <w:vAlign w:val="center"/>
          </w:tcPr>
          <w:p w:rsidR="00A01A4E" w:rsidRPr="00A01A4E" w:rsidRDefault="00A01A4E" w:rsidP="00A01A4E">
            <w:pPr>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3900元/年</w:t>
            </w:r>
          </w:p>
        </w:tc>
        <w:tc>
          <w:tcPr>
            <w:tcW w:w="1276" w:type="dxa"/>
            <w:vAlign w:val="center"/>
          </w:tcPr>
          <w:p w:rsidR="00A01A4E" w:rsidRPr="00A01A4E" w:rsidRDefault="00A95A61" w:rsidP="00A01A4E">
            <w:pPr>
              <w:jc w:val="center"/>
              <w:rPr>
                <w:rFonts w:ascii="仿宋" w:eastAsia="仿宋" w:hAnsi="仿宋" w:cs="仿宋"/>
                <w:bCs/>
                <w:kern w:val="0"/>
                <w:sz w:val="18"/>
                <w:szCs w:val="18"/>
              </w:rPr>
            </w:pPr>
            <w:r>
              <w:rPr>
                <w:rFonts w:ascii="仿宋" w:eastAsia="仿宋" w:hAnsi="仿宋" w:cs="仿宋"/>
                <w:bCs/>
                <w:kern w:val="0"/>
                <w:sz w:val="18"/>
                <w:szCs w:val="18"/>
              </w:rPr>
              <w:t>1</w:t>
            </w:r>
            <w:r w:rsidR="00A01A4E" w:rsidRPr="00A01A4E">
              <w:rPr>
                <w:rFonts w:ascii="仿宋" w:eastAsia="仿宋" w:hAnsi="仿宋" w:cs="仿宋" w:hint="eastAsia"/>
                <w:bCs/>
                <w:kern w:val="0"/>
                <w:sz w:val="18"/>
                <w:szCs w:val="18"/>
              </w:rPr>
              <w:t>00人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5</w:t>
            </w:r>
          </w:p>
        </w:tc>
        <w:tc>
          <w:tcPr>
            <w:tcW w:w="2075" w:type="dxa"/>
            <w:vAlign w:val="center"/>
          </w:tcPr>
          <w:p w:rsidR="00A01A4E" w:rsidRPr="00A01A4E" w:rsidRDefault="00A01A4E" w:rsidP="00A01A4E">
            <w:pPr>
              <w:widowControl/>
              <w:snapToGrid w:val="0"/>
              <w:jc w:val="center"/>
              <w:rPr>
                <w:rFonts w:ascii="仿宋" w:eastAsia="仿宋" w:hAnsi="仿宋" w:cs="仿宋"/>
                <w:sz w:val="18"/>
                <w:szCs w:val="18"/>
              </w:rPr>
            </w:pPr>
            <w:r w:rsidRPr="00A01A4E">
              <w:rPr>
                <w:rFonts w:ascii="仿宋" w:eastAsia="仿宋" w:hAnsi="仿宋" w:cs="仿宋" w:hint="eastAsia"/>
                <w:bCs/>
                <w:kern w:val="0"/>
                <w:sz w:val="18"/>
                <w:szCs w:val="18"/>
              </w:rPr>
              <w:t>公共外语教育学院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德语</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050203</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文学</w:t>
            </w:r>
          </w:p>
        </w:tc>
        <w:tc>
          <w:tcPr>
            <w:tcW w:w="850"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4200元/年</w:t>
            </w:r>
          </w:p>
        </w:tc>
        <w:tc>
          <w:tcPr>
            <w:tcW w:w="1276"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70人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6</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公共外语教育学院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商务英语</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050262</w:t>
            </w:r>
          </w:p>
        </w:tc>
        <w:tc>
          <w:tcPr>
            <w:tcW w:w="1134"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文学</w:t>
            </w:r>
          </w:p>
        </w:tc>
        <w:tc>
          <w:tcPr>
            <w:tcW w:w="850"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4200元/年</w:t>
            </w:r>
          </w:p>
        </w:tc>
        <w:tc>
          <w:tcPr>
            <w:tcW w:w="1276"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70人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7</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行政学院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行政管理</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120402</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管理学</w:t>
            </w:r>
          </w:p>
        </w:tc>
        <w:tc>
          <w:tcPr>
            <w:tcW w:w="850"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3300元/年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100人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8</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商学院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工商管理</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120201K</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管理学</w:t>
            </w:r>
          </w:p>
        </w:tc>
        <w:tc>
          <w:tcPr>
            <w:tcW w:w="850"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3600元/年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70人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9</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商学院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会计学</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120203K</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管理学</w:t>
            </w:r>
          </w:p>
        </w:tc>
        <w:tc>
          <w:tcPr>
            <w:tcW w:w="850"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3900元/年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150人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w:t>
            </w:r>
            <w:r w:rsidRPr="00A01A4E">
              <w:rPr>
                <w:rFonts w:ascii="仿宋" w:eastAsia="仿宋" w:hAnsi="仿宋" w:cs="仿宋"/>
                <w:bCs/>
                <w:kern w:val="0"/>
                <w:sz w:val="18"/>
                <w:szCs w:val="18"/>
              </w:rPr>
              <w:t>0</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管理学院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工程管理</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120103</w:t>
            </w:r>
          </w:p>
        </w:tc>
        <w:tc>
          <w:tcPr>
            <w:tcW w:w="1134"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管理学</w:t>
            </w:r>
          </w:p>
        </w:tc>
        <w:tc>
          <w:tcPr>
            <w:tcW w:w="850"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3600元/年</w:t>
            </w:r>
          </w:p>
        </w:tc>
        <w:tc>
          <w:tcPr>
            <w:tcW w:w="1276" w:type="dxa"/>
            <w:vAlign w:val="center"/>
          </w:tcPr>
          <w:p w:rsidR="00A01A4E" w:rsidRPr="00A01A4E" w:rsidRDefault="00A01A4E" w:rsidP="00A01A4E">
            <w:pPr>
              <w:jc w:val="center"/>
              <w:rPr>
                <w:rFonts w:ascii="仿宋" w:eastAsia="仿宋" w:hAnsi="仿宋" w:cs="仿宋"/>
                <w:sz w:val="18"/>
                <w:szCs w:val="18"/>
              </w:rPr>
            </w:pPr>
            <w:r w:rsidRPr="00A01A4E">
              <w:rPr>
                <w:rFonts w:ascii="仿宋" w:eastAsia="仿宋" w:hAnsi="仿宋" w:cs="仿宋" w:hint="eastAsia"/>
                <w:bCs/>
                <w:kern w:val="0"/>
                <w:sz w:val="18"/>
                <w:szCs w:val="18"/>
              </w:rPr>
              <w:t>55人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w:t>
            </w:r>
            <w:r w:rsidRPr="00A01A4E">
              <w:rPr>
                <w:rFonts w:ascii="仿宋" w:eastAsia="仿宋" w:hAnsi="仿宋" w:cs="仿宋"/>
                <w:bCs/>
                <w:kern w:val="0"/>
                <w:sz w:val="18"/>
                <w:szCs w:val="18"/>
              </w:rPr>
              <w:t>1</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食品科学与工程学院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食品科学与工程</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082701</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工学</w:t>
            </w:r>
          </w:p>
        </w:tc>
        <w:tc>
          <w:tcPr>
            <w:tcW w:w="850"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3300元/年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55人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w:t>
            </w:r>
            <w:r w:rsidRPr="00A01A4E">
              <w:rPr>
                <w:rFonts w:ascii="仿宋" w:eastAsia="仿宋" w:hAnsi="仿宋" w:cs="仿宋"/>
                <w:bCs/>
                <w:kern w:val="0"/>
                <w:sz w:val="18"/>
                <w:szCs w:val="18"/>
              </w:rPr>
              <w:t>2</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计算机科学与技术学院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软件工程</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0</w:t>
            </w:r>
            <w:r w:rsidRPr="00A01A4E">
              <w:rPr>
                <w:rFonts w:ascii="仿宋" w:eastAsia="仿宋" w:hAnsi="仿宋" w:cs="仿宋"/>
                <w:bCs/>
                <w:kern w:val="0"/>
                <w:sz w:val="18"/>
                <w:szCs w:val="18"/>
              </w:rPr>
              <w:t>80902</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工学</w:t>
            </w:r>
          </w:p>
        </w:tc>
        <w:tc>
          <w:tcPr>
            <w:tcW w:w="850"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4050元/年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100人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w:t>
            </w:r>
            <w:r w:rsidRPr="00A01A4E">
              <w:rPr>
                <w:rFonts w:ascii="仿宋" w:eastAsia="仿宋" w:hAnsi="仿宋" w:cs="仿宋"/>
                <w:bCs/>
                <w:kern w:val="0"/>
                <w:sz w:val="18"/>
                <w:szCs w:val="18"/>
              </w:rPr>
              <w:t>3</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计算机科学与技术学院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计算机科学与技术</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080901</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理学</w:t>
            </w:r>
          </w:p>
        </w:tc>
        <w:tc>
          <w:tcPr>
            <w:tcW w:w="850"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4050元/年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100人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w:t>
            </w:r>
            <w:r w:rsidRPr="00A01A4E">
              <w:rPr>
                <w:rFonts w:ascii="仿宋" w:eastAsia="仿宋" w:hAnsi="仿宋" w:cs="仿宋"/>
                <w:bCs/>
                <w:kern w:val="0"/>
                <w:sz w:val="18"/>
                <w:szCs w:val="18"/>
              </w:rPr>
              <w:t>4</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药学院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临床药学</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100703TK</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理学</w:t>
            </w:r>
          </w:p>
        </w:tc>
        <w:tc>
          <w:tcPr>
            <w:tcW w:w="850"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4200元/年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55人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w:t>
            </w:r>
            <w:r w:rsidRPr="00A01A4E">
              <w:rPr>
                <w:rFonts w:ascii="仿宋" w:eastAsia="仿宋" w:hAnsi="仿宋" w:cs="仿宋"/>
                <w:bCs/>
                <w:kern w:val="0"/>
                <w:sz w:val="18"/>
                <w:szCs w:val="18"/>
              </w:rPr>
              <w:t>5</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公共卫生学院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预防医学</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100401K</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医学</w:t>
            </w:r>
          </w:p>
        </w:tc>
        <w:tc>
          <w:tcPr>
            <w:tcW w:w="850"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4200元/年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6</w:t>
            </w:r>
            <w:r w:rsidRPr="00A01A4E">
              <w:rPr>
                <w:rFonts w:ascii="仿宋" w:eastAsia="仿宋" w:hAnsi="仿宋" w:cs="仿宋"/>
                <w:bCs/>
                <w:kern w:val="0"/>
                <w:sz w:val="18"/>
                <w:szCs w:val="18"/>
              </w:rPr>
              <w:t>0人</w:t>
            </w:r>
          </w:p>
        </w:tc>
      </w:tr>
      <w:tr w:rsidR="00A01A4E" w:rsidRPr="00A01A4E" w:rsidTr="007F0729">
        <w:trPr>
          <w:trHeight w:val="474"/>
        </w:trPr>
        <w:tc>
          <w:tcPr>
            <w:tcW w:w="632"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1</w:t>
            </w:r>
            <w:r w:rsidRPr="00A01A4E">
              <w:rPr>
                <w:rFonts w:ascii="仿宋" w:eastAsia="仿宋" w:hAnsi="仿宋" w:cs="仿宋"/>
                <w:bCs/>
                <w:kern w:val="0"/>
                <w:sz w:val="18"/>
                <w:szCs w:val="18"/>
              </w:rPr>
              <w:t>6</w:t>
            </w:r>
          </w:p>
        </w:tc>
        <w:tc>
          <w:tcPr>
            <w:tcW w:w="2075"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马克思主义学院</w:t>
            </w:r>
          </w:p>
        </w:tc>
        <w:tc>
          <w:tcPr>
            <w:tcW w:w="1843"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思想政治教育</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030</w:t>
            </w:r>
            <w:r w:rsidRPr="00A01A4E">
              <w:rPr>
                <w:rFonts w:ascii="仿宋" w:eastAsia="仿宋" w:hAnsi="仿宋" w:cs="仿宋"/>
                <w:bCs/>
                <w:kern w:val="0"/>
                <w:sz w:val="18"/>
                <w:szCs w:val="18"/>
              </w:rPr>
              <w:t>503</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法学</w:t>
            </w:r>
          </w:p>
        </w:tc>
        <w:tc>
          <w:tcPr>
            <w:tcW w:w="850"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2年</w:t>
            </w:r>
          </w:p>
        </w:tc>
        <w:tc>
          <w:tcPr>
            <w:tcW w:w="1134"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3300元/年</w:t>
            </w:r>
          </w:p>
        </w:tc>
        <w:tc>
          <w:tcPr>
            <w:tcW w:w="1276" w:type="dxa"/>
            <w:vAlign w:val="center"/>
          </w:tcPr>
          <w:p w:rsidR="00A01A4E" w:rsidRPr="00A01A4E" w:rsidRDefault="00A01A4E" w:rsidP="00A01A4E">
            <w:pPr>
              <w:widowControl/>
              <w:snapToGrid w:val="0"/>
              <w:jc w:val="center"/>
              <w:rPr>
                <w:rFonts w:ascii="仿宋" w:eastAsia="仿宋" w:hAnsi="仿宋" w:cs="仿宋"/>
                <w:bCs/>
                <w:kern w:val="0"/>
                <w:sz w:val="18"/>
                <w:szCs w:val="18"/>
              </w:rPr>
            </w:pPr>
            <w:r w:rsidRPr="00A01A4E">
              <w:rPr>
                <w:rFonts w:ascii="仿宋" w:eastAsia="仿宋" w:hAnsi="仿宋" w:cs="仿宋" w:hint="eastAsia"/>
                <w:bCs/>
                <w:kern w:val="0"/>
                <w:sz w:val="18"/>
                <w:szCs w:val="18"/>
              </w:rPr>
              <w:t>50人</w:t>
            </w:r>
          </w:p>
        </w:tc>
      </w:tr>
    </w:tbl>
    <w:p w:rsidR="00A01A4E" w:rsidRPr="00A01A4E" w:rsidRDefault="00A01A4E" w:rsidP="00A01A4E">
      <w:pPr>
        <w:rPr>
          <w:rFonts w:ascii="Times New Roman" w:eastAsia="宋体" w:hAnsi="Times New Roman" w:cs="Times New Roman"/>
          <w:szCs w:val="24"/>
        </w:rPr>
      </w:pPr>
    </w:p>
    <w:p w:rsidR="00A01A4E" w:rsidRPr="00A01A4E" w:rsidRDefault="00A01A4E" w:rsidP="00A01A4E">
      <w:pPr>
        <w:widowControl/>
        <w:snapToGrid w:val="0"/>
        <w:jc w:val="center"/>
        <w:rPr>
          <w:rFonts w:ascii="宋体" w:eastAsia="宋体" w:hAnsi="宋体" w:cs="Times New Roman"/>
          <w:b/>
          <w:bCs/>
          <w:kern w:val="0"/>
          <w:sz w:val="32"/>
          <w:szCs w:val="32"/>
        </w:rPr>
      </w:pPr>
    </w:p>
    <w:p w:rsidR="00A01A4E" w:rsidRPr="00A01A4E" w:rsidRDefault="00A01A4E" w:rsidP="00A01A4E">
      <w:pPr>
        <w:rPr>
          <w:rFonts w:ascii="宋体" w:eastAsia="宋体" w:hAnsi="宋体" w:cs="Times New Roman"/>
          <w:sz w:val="32"/>
          <w:szCs w:val="32"/>
        </w:rPr>
      </w:pPr>
    </w:p>
    <w:p w:rsidR="00A01A4E" w:rsidRPr="00A01A4E" w:rsidRDefault="00A01A4E" w:rsidP="00A01A4E">
      <w:pPr>
        <w:rPr>
          <w:rFonts w:ascii="宋体" w:eastAsia="宋体" w:hAnsi="宋体" w:cs="Times New Roman"/>
          <w:sz w:val="32"/>
          <w:szCs w:val="32"/>
        </w:rPr>
      </w:pPr>
    </w:p>
    <w:p w:rsidR="00A01A4E" w:rsidRPr="00A01A4E" w:rsidRDefault="00A01A4E" w:rsidP="00A01A4E">
      <w:pPr>
        <w:rPr>
          <w:rFonts w:ascii="宋体" w:eastAsia="宋体" w:hAnsi="宋体" w:cs="Times New Roman"/>
          <w:sz w:val="32"/>
          <w:szCs w:val="32"/>
        </w:rPr>
      </w:pPr>
    </w:p>
    <w:p w:rsidR="00A01A4E" w:rsidRPr="00A01A4E" w:rsidRDefault="00A01A4E" w:rsidP="00A01A4E">
      <w:pPr>
        <w:rPr>
          <w:rFonts w:ascii="宋体" w:eastAsia="宋体" w:hAnsi="宋体" w:cs="Times New Roman"/>
          <w:sz w:val="32"/>
          <w:szCs w:val="32"/>
        </w:rPr>
      </w:pPr>
    </w:p>
    <w:p w:rsidR="00A01A4E" w:rsidRPr="00A01A4E" w:rsidRDefault="00A01A4E" w:rsidP="00A01A4E">
      <w:pPr>
        <w:rPr>
          <w:rFonts w:ascii="宋体" w:eastAsia="宋体" w:hAnsi="宋体" w:cs="Times New Roman"/>
          <w:sz w:val="32"/>
          <w:szCs w:val="32"/>
        </w:rPr>
      </w:pPr>
    </w:p>
    <w:p w:rsidR="00A01A4E" w:rsidRPr="00A01A4E" w:rsidRDefault="00A01A4E" w:rsidP="00A01A4E">
      <w:pPr>
        <w:rPr>
          <w:rFonts w:ascii="宋体" w:eastAsia="宋体" w:hAnsi="宋体" w:cs="Times New Roman"/>
          <w:sz w:val="32"/>
          <w:szCs w:val="32"/>
        </w:rPr>
      </w:pPr>
    </w:p>
    <w:p w:rsidR="00A01A4E" w:rsidRPr="00A01A4E" w:rsidRDefault="00A01A4E" w:rsidP="00A01A4E">
      <w:pPr>
        <w:rPr>
          <w:rFonts w:ascii="宋体" w:eastAsia="宋体" w:hAnsi="宋体" w:cs="Times New Roman"/>
          <w:sz w:val="32"/>
          <w:szCs w:val="32"/>
        </w:rPr>
        <w:sectPr w:rsidR="00A01A4E" w:rsidRPr="00A01A4E" w:rsidSect="00A01A4E">
          <w:headerReference w:type="default" r:id="rId6"/>
          <w:footerReference w:type="even" r:id="rId7"/>
          <w:footerReference w:type="default" r:id="rId8"/>
          <w:pgSz w:w="11906" w:h="16838"/>
          <w:pgMar w:top="907" w:right="1021" w:bottom="907" w:left="1021" w:header="851" w:footer="397" w:gutter="0"/>
          <w:pgNumType w:fmt="numberInDash" w:start="0"/>
          <w:cols w:space="720"/>
          <w:titlePg/>
          <w:docGrid w:type="lines" w:linePitch="312"/>
        </w:sectPr>
      </w:pPr>
    </w:p>
    <w:p w:rsidR="00A01A4E" w:rsidRPr="00A01A4E" w:rsidRDefault="00A01A4E" w:rsidP="00A01A4E">
      <w:pPr>
        <w:widowControl/>
        <w:snapToGrid w:val="0"/>
        <w:spacing w:line="400" w:lineRule="exact"/>
        <w:jc w:val="center"/>
        <w:rPr>
          <w:rFonts w:asciiTheme="minorEastAsia" w:hAnsiTheme="minorEastAsia" w:cs="仿宋"/>
          <w:b/>
          <w:bCs/>
          <w:kern w:val="0"/>
          <w:sz w:val="24"/>
          <w:szCs w:val="24"/>
        </w:rPr>
      </w:pPr>
      <w:r w:rsidRPr="00A01A4E">
        <w:rPr>
          <w:rFonts w:asciiTheme="minorEastAsia" w:hAnsiTheme="minorEastAsia" w:cs="华文中宋" w:hint="eastAsia"/>
          <w:b/>
          <w:bCs/>
          <w:kern w:val="0"/>
          <w:sz w:val="24"/>
          <w:szCs w:val="24"/>
        </w:rPr>
        <w:lastRenderedPageBreak/>
        <w:t>经济学院国际经济与贸易辅修学士学位专业招生简章</w:t>
      </w:r>
    </w:p>
    <w:p w:rsidR="00A01A4E" w:rsidRPr="00A01A4E" w:rsidRDefault="00A01A4E" w:rsidP="00A01A4E">
      <w:pPr>
        <w:spacing w:line="400" w:lineRule="exact"/>
        <w:ind w:firstLineChars="200" w:firstLine="482"/>
        <w:rPr>
          <w:rFonts w:asciiTheme="minorEastAsia" w:hAnsiTheme="minorEastAsia" w:cs="仿宋"/>
          <w:b/>
          <w:bCs/>
          <w:sz w:val="24"/>
          <w:szCs w:val="24"/>
        </w:rPr>
      </w:pPr>
    </w:p>
    <w:p w:rsidR="00A01A4E" w:rsidRPr="00A01A4E" w:rsidRDefault="00A01A4E" w:rsidP="00A01A4E">
      <w:pPr>
        <w:spacing w:line="400" w:lineRule="exact"/>
        <w:ind w:firstLineChars="200" w:firstLine="482"/>
        <w:rPr>
          <w:rFonts w:asciiTheme="minorEastAsia" w:hAnsiTheme="minorEastAsia" w:cs="仿宋"/>
          <w:b/>
          <w:bCs/>
          <w:sz w:val="24"/>
          <w:szCs w:val="24"/>
        </w:rPr>
      </w:pPr>
      <w:r w:rsidRPr="00A01A4E">
        <w:rPr>
          <w:rFonts w:asciiTheme="minorEastAsia" w:hAnsiTheme="minorEastAsia" w:cs="仿宋" w:hint="eastAsia"/>
          <w:b/>
          <w:bCs/>
          <w:sz w:val="24"/>
          <w:szCs w:val="24"/>
        </w:rPr>
        <w:t>一、专业特色</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国际经济与贸易专业：国际经济与贸易研究经济全球化和一体化问题，研究世界各国的经济情况，研究国际贸易理论和实务，培养国家需要的外贸人才。</w:t>
      </w:r>
    </w:p>
    <w:p w:rsidR="00A01A4E" w:rsidRPr="00A01A4E" w:rsidRDefault="00A01A4E" w:rsidP="00A01A4E">
      <w:pPr>
        <w:spacing w:line="400" w:lineRule="exact"/>
        <w:ind w:firstLineChars="200" w:firstLine="482"/>
        <w:rPr>
          <w:rFonts w:asciiTheme="minorEastAsia" w:hAnsiTheme="minorEastAsia" w:cs="仿宋"/>
          <w:b/>
          <w:bCs/>
          <w:sz w:val="24"/>
          <w:szCs w:val="24"/>
        </w:rPr>
      </w:pPr>
      <w:r w:rsidRPr="00A01A4E">
        <w:rPr>
          <w:rFonts w:asciiTheme="minorEastAsia" w:hAnsiTheme="minorEastAsia" w:cs="仿宋" w:hint="eastAsia"/>
          <w:b/>
          <w:bCs/>
          <w:sz w:val="24"/>
          <w:szCs w:val="24"/>
        </w:rPr>
        <w:t>二、培养目标</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本专业培养掌握国际经济与贸易方面的理论知识和业务技能，能在涉外经济部门，如对外贸易公司、驻外办事机构、涉外金融机构、三资企业、跨国企业及其他经济管理部门从事相关工作的专门人才。</w:t>
      </w:r>
    </w:p>
    <w:p w:rsidR="00A01A4E" w:rsidRPr="00A01A4E" w:rsidRDefault="00A01A4E" w:rsidP="00A01A4E">
      <w:pPr>
        <w:spacing w:line="400" w:lineRule="exact"/>
        <w:ind w:firstLineChars="200" w:firstLine="482"/>
        <w:rPr>
          <w:rFonts w:asciiTheme="minorEastAsia" w:hAnsiTheme="minorEastAsia" w:cs="仿宋"/>
          <w:b/>
          <w:bCs/>
          <w:sz w:val="24"/>
          <w:szCs w:val="24"/>
        </w:rPr>
      </w:pPr>
      <w:r w:rsidRPr="00A01A4E">
        <w:rPr>
          <w:rFonts w:asciiTheme="minorEastAsia" w:hAnsiTheme="minorEastAsia" w:cs="仿宋" w:hint="eastAsia"/>
          <w:b/>
          <w:bCs/>
          <w:sz w:val="24"/>
          <w:szCs w:val="24"/>
        </w:rPr>
        <w:t>三、主要课程</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西方经济学、政治经济学、会计学、财政学、国际经济学、世界经济概论、国际贸易理论与实务、金融学、国际金融、国际经济合作、WTO规则与应用、国际结算、国际市场营销。</w:t>
      </w:r>
    </w:p>
    <w:p w:rsidR="00A01A4E" w:rsidRPr="00A01A4E" w:rsidRDefault="00A01A4E" w:rsidP="00A01A4E">
      <w:pPr>
        <w:spacing w:line="400" w:lineRule="exact"/>
        <w:ind w:firstLineChars="200" w:firstLine="482"/>
        <w:rPr>
          <w:rFonts w:asciiTheme="minorEastAsia" w:hAnsiTheme="minorEastAsia" w:cs="仿宋"/>
          <w:b/>
          <w:bCs/>
          <w:sz w:val="24"/>
          <w:szCs w:val="24"/>
        </w:rPr>
      </w:pPr>
      <w:r w:rsidRPr="00A01A4E">
        <w:rPr>
          <w:rFonts w:asciiTheme="minorEastAsia" w:hAnsiTheme="minorEastAsia" w:cs="仿宋" w:hint="eastAsia"/>
          <w:b/>
          <w:bCs/>
          <w:sz w:val="24"/>
          <w:szCs w:val="24"/>
        </w:rPr>
        <w:t>四、修业年限及学位</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修业年限：两年（每年的秋季学期开课，每学期教学周为16周，上课时间为每周的周六、周日全天）</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授予学位：经济学学士学位</w:t>
      </w:r>
    </w:p>
    <w:p w:rsidR="00A01A4E" w:rsidRPr="00A01A4E" w:rsidRDefault="00A01A4E" w:rsidP="00A01A4E">
      <w:pPr>
        <w:spacing w:line="400" w:lineRule="exact"/>
        <w:ind w:firstLineChars="200" w:firstLine="482"/>
        <w:rPr>
          <w:rFonts w:asciiTheme="minorEastAsia" w:hAnsiTheme="minorEastAsia" w:cs="仿宋"/>
          <w:b/>
          <w:bCs/>
          <w:sz w:val="24"/>
          <w:szCs w:val="24"/>
        </w:rPr>
      </w:pPr>
      <w:r w:rsidRPr="00A01A4E">
        <w:rPr>
          <w:rFonts w:asciiTheme="minorEastAsia" w:hAnsiTheme="minorEastAsia" w:cs="仿宋" w:hint="eastAsia"/>
          <w:b/>
          <w:bCs/>
          <w:sz w:val="24"/>
          <w:szCs w:val="24"/>
        </w:rPr>
        <w:t>五、报名条件</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具有我校正式学籍的全日制非经济学</w:t>
      </w:r>
      <w:r w:rsidR="007F0729">
        <w:rPr>
          <w:rFonts w:asciiTheme="minorEastAsia" w:hAnsiTheme="minorEastAsia" w:cs="仿宋" w:hint="eastAsia"/>
          <w:sz w:val="24"/>
          <w:szCs w:val="24"/>
        </w:rPr>
        <w:t>类专业</w:t>
      </w:r>
      <w:r w:rsidRPr="00A01A4E">
        <w:rPr>
          <w:rFonts w:asciiTheme="minorEastAsia" w:hAnsiTheme="minorEastAsia" w:cs="仿宋" w:hint="eastAsia"/>
          <w:sz w:val="24"/>
          <w:szCs w:val="24"/>
        </w:rPr>
        <w:t>的在校本科生，学有余力，其主修专业课程成绩应获得的平均</w:t>
      </w:r>
      <w:proofErr w:type="gramStart"/>
      <w:r w:rsidRPr="00A01A4E">
        <w:rPr>
          <w:rFonts w:asciiTheme="minorEastAsia" w:hAnsiTheme="minorEastAsia" w:cs="仿宋" w:hint="eastAsia"/>
          <w:sz w:val="24"/>
          <w:szCs w:val="24"/>
        </w:rPr>
        <w:t>学分绩点达</w:t>
      </w:r>
      <w:proofErr w:type="gramEnd"/>
      <w:r w:rsidRPr="00A01A4E">
        <w:rPr>
          <w:rFonts w:asciiTheme="minorEastAsia" w:hAnsiTheme="minorEastAsia" w:cs="仿宋" w:hint="eastAsia"/>
          <w:sz w:val="24"/>
          <w:szCs w:val="24"/>
        </w:rPr>
        <w:t>2.5及以上，无纪律处分记录者，可申请辅修学士</w:t>
      </w:r>
      <w:proofErr w:type="gramStart"/>
      <w:r w:rsidRPr="00A01A4E">
        <w:rPr>
          <w:rFonts w:asciiTheme="minorEastAsia" w:hAnsiTheme="minorEastAsia" w:cs="仿宋" w:hint="eastAsia"/>
          <w:sz w:val="24"/>
          <w:szCs w:val="24"/>
        </w:rPr>
        <w:t>学位学位</w:t>
      </w:r>
      <w:proofErr w:type="gramEnd"/>
      <w:r w:rsidRPr="00A01A4E">
        <w:rPr>
          <w:rFonts w:asciiTheme="minorEastAsia" w:hAnsiTheme="minorEastAsia" w:cs="仿宋" w:hint="eastAsia"/>
          <w:sz w:val="24"/>
          <w:szCs w:val="24"/>
        </w:rPr>
        <w:t>学习。</w:t>
      </w:r>
    </w:p>
    <w:p w:rsidR="00A01A4E" w:rsidRPr="00A01A4E" w:rsidRDefault="00A01A4E" w:rsidP="00A01A4E">
      <w:pPr>
        <w:spacing w:line="400" w:lineRule="exact"/>
        <w:ind w:firstLineChars="200" w:firstLine="482"/>
        <w:rPr>
          <w:rFonts w:asciiTheme="minorEastAsia" w:hAnsiTheme="minorEastAsia" w:cs="仿宋"/>
          <w:b/>
          <w:bCs/>
          <w:sz w:val="24"/>
          <w:szCs w:val="24"/>
        </w:rPr>
      </w:pPr>
      <w:r w:rsidRPr="00A01A4E">
        <w:rPr>
          <w:rFonts w:asciiTheme="minorEastAsia" w:hAnsiTheme="minorEastAsia" w:cs="仿宋" w:hint="eastAsia"/>
          <w:b/>
          <w:bCs/>
          <w:sz w:val="24"/>
          <w:szCs w:val="24"/>
        </w:rPr>
        <w:t>六、招生数量</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招生计划160人。</w:t>
      </w:r>
    </w:p>
    <w:p w:rsidR="00A01A4E" w:rsidRPr="00A01A4E" w:rsidRDefault="00A01A4E" w:rsidP="00A01A4E">
      <w:pPr>
        <w:spacing w:line="400" w:lineRule="exact"/>
        <w:ind w:firstLineChars="200" w:firstLine="482"/>
        <w:rPr>
          <w:rFonts w:asciiTheme="minorEastAsia" w:hAnsiTheme="minorEastAsia" w:cs="仿宋"/>
          <w:b/>
          <w:bCs/>
          <w:sz w:val="24"/>
          <w:szCs w:val="24"/>
        </w:rPr>
      </w:pPr>
      <w:r w:rsidRPr="00A01A4E">
        <w:rPr>
          <w:rFonts w:asciiTheme="minorEastAsia" w:hAnsiTheme="minorEastAsia" w:cs="仿宋" w:hint="eastAsia"/>
          <w:b/>
          <w:bCs/>
          <w:sz w:val="24"/>
          <w:szCs w:val="24"/>
        </w:rPr>
        <w:t>七、学费</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收费标准：3900元/年</w:t>
      </w:r>
    </w:p>
    <w:p w:rsidR="00A01A4E" w:rsidRPr="00A01A4E" w:rsidRDefault="00A01A4E" w:rsidP="00A01A4E">
      <w:pPr>
        <w:spacing w:line="400" w:lineRule="exact"/>
        <w:ind w:firstLineChars="200" w:firstLine="482"/>
        <w:rPr>
          <w:rFonts w:asciiTheme="minorEastAsia" w:hAnsiTheme="minorEastAsia" w:cs="仿宋"/>
          <w:b/>
          <w:bCs/>
          <w:sz w:val="24"/>
          <w:szCs w:val="24"/>
        </w:rPr>
      </w:pPr>
      <w:r w:rsidRPr="00A01A4E">
        <w:rPr>
          <w:rFonts w:asciiTheme="minorEastAsia" w:hAnsiTheme="minorEastAsia" w:cs="仿宋" w:hint="eastAsia"/>
          <w:b/>
          <w:bCs/>
          <w:sz w:val="24"/>
          <w:szCs w:val="24"/>
        </w:rPr>
        <w:t>八、联系方式</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联 系 人：沈老师 张老师</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联系</w:t>
      </w:r>
      <w:r w:rsidRPr="00A01A4E">
        <w:rPr>
          <w:rFonts w:asciiTheme="minorEastAsia" w:hAnsiTheme="minorEastAsia" w:cs="仿宋" w:hint="eastAsia"/>
          <w:kern w:val="0"/>
          <w:sz w:val="24"/>
          <w:szCs w:val="24"/>
        </w:rPr>
        <w:t>电话</w:t>
      </w:r>
      <w:r w:rsidRPr="00A01A4E">
        <w:rPr>
          <w:rFonts w:asciiTheme="minorEastAsia" w:hAnsiTheme="minorEastAsia" w:cs="仿宋" w:hint="eastAsia"/>
          <w:sz w:val="24"/>
          <w:szCs w:val="24"/>
        </w:rPr>
        <w:t>：0431-85166258</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电子邮件：shensi@jlu.edu.cn</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办公地点：前卫南区东</w:t>
      </w:r>
      <w:proofErr w:type="gramStart"/>
      <w:r w:rsidRPr="00A01A4E">
        <w:rPr>
          <w:rFonts w:asciiTheme="minorEastAsia" w:hAnsiTheme="minorEastAsia" w:cs="仿宋" w:hint="eastAsia"/>
          <w:sz w:val="24"/>
          <w:szCs w:val="24"/>
        </w:rPr>
        <w:t>荣大厦</w:t>
      </w:r>
      <w:proofErr w:type="gramEnd"/>
      <w:r w:rsidRPr="00A01A4E">
        <w:rPr>
          <w:rFonts w:asciiTheme="minorEastAsia" w:hAnsiTheme="minorEastAsia" w:cs="仿宋" w:hint="eastAsia"/>
          <w:sz w:val="24"/>
          <w:szCs w:val="24"/>
        </w:rPr>
        <w:t>A座807室</w:t>
      </w:r>
    </w:p>
    <w:p w:rsidR="00A01A4E" w:rsidRPr="00A01A4E" w:rsidRDefault="00A01A4E" w:rsidP="00A01A4E">
      <w:pPr>
        <w:spacing w:line="400" w:lineRule="exact"/>
        <w:rPr>
          <w:rFonts w:asciiTheme="minorEastAsia" w:hAnsiTheme="minorEastAsia" w:cs="仿宋"/>
          <w:sz w:val="24"/>
          <w:szCs w:val="24"/>
        </w:rPr>
      </w:pPr>
    </w:p>
    <w:p w:rsidR="00A01A4E" w:rsidRPr="00A01A4E" w:rsidRDefault="00A01A4E" w:rsidP="00A01A4E">
      <w:pPr>
        <w:spacing w:line="400" w:lineRule="exact"/>
        <w:rPr>
          <w:rFonts w:asciiTheme="minorEastAsia" w:hAnsiTheme="minorEastAsia" w:cs="仿宋"/>
          <w:sz w:val="24"/>
          <w:szCs w:val="24"/>
        </w:rPr>
      </w:pPr>
    </w:p>
    <w:p w:rsidR="00A01A4E" w:rsidRPr="00A01A4E" w:rsidRDefault="00A01A4E" w:rsidP="00A01A4E">
      <w:pPr>
        <w:spacing w:line="400" w:lineRule="exact"/>
        <w:rPr>
          <w:rFonts w:asciiTheme="minorEastAsia" w:hAnsiTheme="minorEastAsia" w:cs="仿宋"/>
          <w:sz w:val="24"/>
          <w:szCs w:val="24"/>
        </w:rPr>
      </w:pPr>
    </w:p>
    <w:p w:rsidR="00A01A4E" w:rsidRDefault="00A01A4E" w:rsidP="00A01A4E">
      <w:pPr>
        <w:spacing w:line="400" w:lineRule="exact"/>
        <w:rPr>
          <w:rFonts w:asciiTheme="minorEastAsia" w:hAnsiTheme="minorEastAsia" w:cs="仿宋"/>
          <w:sz w:val="24"/>
          <w:szCs w:val="24"/>
        </w:rPr>
      </w:pPr>
    </w:p>
    <w:p w:rsidR="00A01A4E" w:rsidRPr="00A01A4E" w:rsidRDefault="00A01A4E" w:rsidP="00A01A4E">
      <w:pPr>
        <w:spacing w:line="400" w:lineRule="exact"/>
        <w:rPr>
          <w:rFonts w:asciiTheme="minorEastAsia" w:hAnsiTheme="minorEastAsia" w:cs="仿宋"/>
          <w:sz w:val="24"/>
          <w:szCs w:val="24"/>
        </w:rPr>
      </w:pPr>
    </w:p>
    <w:p w:rsidR="00A01A4E" w:rsidRPr="00A01A4E" w:rsidRDefault="00A01A4E" w:rsidP="00A01A4E">
      <w:pPr>
        <w:spacing w:line="400" w:lineRule="exact"/>
        <w:rPr>
          <w:rFonts w:asciiTheme="minorEastAsia" w:hAnsiTheme="minorEastAsia" w:cs="仿宋"/>
          <w:sz w:val="24"/>
          <w:szCs w:val="24"/>
        </w:rPr>
      </w:pPr>
    </w:p>
    <w:p w:rsidR="00A01A4E" w:rsidRPr="00A01A4E" w:rsidRDefault="00A01A4E" w:rsidP="00A01A4E">
      <w:pPr>
        <w:widowControl/>
        <w:snapToGrid w:val="0"/>
        <w:spacing w:line="400" w:lineRule="exact"/>
        <w:jc w:val="center"/>
        <w:rPr>
          <w:rFonts w:asciiTheme="minorEastAsia" w:hAnsiTheme="minorEastAsia" w:cs="仿宋"/>
          <w:b/>
          <w:bCs/>
          <w:kern w:val="0"/>
          <w:sz w:val="24"/>
          <w:szCs w:val="24"/>
        </w:rPr>
      </w:pPr>
      <w:r w:rsidRPr="00A01A4E">
        <w:rPr>
          <w:rFonts w:asciiTheme="minorEastAsia" w:hAnsiTheme="minorEastAsia" w:cs="华文中宋" w:hint="eastAsia"/>
          <w:b/>
          <w:bCs/>
          <w:kern w:val="0"/>
          <w:sz w:val="24"/>
          <w:szCs w:val="24"/>
        </w:rPr>
        <w:lastRenderedPageBreak/>
        <w:t>经济学院</w:t>
      </w:r>
      <w:proofErr w:type="gramStart"/>
      <w:r w:rsidRPr="00A01A4E">
        <w:rPr>
          <w:rFonts w:asciiTheme="minorEastAsia" w:hAnsiTheme="minorEastAsia" w:cs="华文中宋" w:hint="eastAsia"/>
          <w:b/>
          <w:bCs/>
          <w:kern w:val="0"/>
          <w:sz w:val="24"/>
          <w:szCs w:val="24"/>
        </w:rPr>
        <w:t>金融学辅修学士</w:t>
      </w:r>
      <w:proofErr w:type="gramEnd"/>
      <w:r w:rsidRPr="00A01A4E">
        <w:rPr>
          <w:rFonts w:asciiTheme="minorEastAsia" w:hAnsiTheme="minorEastAsia" w:cs="华文中宋" w:hint="eastAsia"/>
          <w:b/>
          <w:bCs/>
          <w:kern w:val="0"/>
          <w:sz w:val="24"/>
          <w:szCs w:val="24"/>
        </w:rPr>
        <w:t>学位专业招生简章</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一、专业特色介绍</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金融学是以融通货币和货币资金的经济活动为研究对象，具体研究个人、机构、政府如何获取、支出与管理资金及其它金融资产的学科。</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二、培养目标</w:t>
      </w:r>
    </w:p>
    <w:p w:rsidR="00A01A4E" w:rsidRPr="00A01A4E" w:rsidRDefault="00A01A4E" w:rsidP="00A01A4E">
      <w:pPr>
        <w:widowControl/>
        <w:snapToGrid w:val="0"/>
        <w:spacing w:line="40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本专业培养掌握金融理财方面的理论知识和业务技能，能在银行、证券、投资、保险及其他经济管理部门和企业从事相关工作的专门人才。</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三、主要课程</w:t>
      </w:r>
    </w:p>
    <w:p w:rsidR="00A01A4E" w:rsidRPr="00A01A4E" w:rsidRDefault="00A01A4E" w:rsidP="00A01A4E">
      <w:pPr>
        <w:widowControl/>
        <w:snapToGrid w:val="0"/>
        <w:spacing w:line="40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西方经济学、政治经济学、会计学、财政学、金融风险管理、保险学、国际经济学、金融学、投资学、国际金融、金融市场学、商业银行经营与管理、中央银行学等。</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四、修业年限及学位</w:t>
      </w:r>
    </w:p>
    <w:p w:rsidR="00A01A4E" w:rsidRPr="00A01A4E" w:rsidRDefault="00A01A4E" w:rsidP="00A01A4E">
      <w:pPr>
        <w:widowControl/>
        <w:snapToGrid w:val="0"/>
        <w:spacing w:line="40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修业年限：两年（每年的秋季学期开课，每学期教学周为16周，上课时间为每周的周六、周日全天）</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授予学位：经济学学士学位</w:t>
      </w:r>
    </w:p>
    <w:p w:rsidR="00A01A4E" w:rsidRPr="00A01A4E" w:rsidRDefault="00A01A4E" w:rsidP="00A01A4E">
      <w:pPr>
        <w:spacing w:line="400" w:lineRule="exact"/>
        <w:ind w:firstLineChars="200" w:firstLine="482"/>
        <w:rPr>
          <w:rFonts w:asciiTheme="minorEastAsia" w:hAnsiTheme="minorEastAsia" w:cs="仿宋"/>
          <w:kern w:val="0"/>
          <w:sz w:val="24"/>
          <w:szCs w:val="24"/>
        </w:rPr>
      </w:pPr>
      <w:r w:rsidRPr="00A01A4E">
        <w:rPr>
          <w:rFonts w:asciiTheme="minorEastAsia" w:hAnsiTheme="minorEastAsia" w:cs="仿宋" w:hint="eastAsia"/>
          <w:b/>
          <w:bCs/>
          <w:kern w:val="0"/>
          <w:sz w:val="24"/>
          <w:szCs w:val="24"/>
        </w:rPr>
        <w:t>五、报名条件</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kern w:val="0"/>
          <w:sz w:val="24"/>
          <w:szCs w:val="24"/>
        </w:rPr>
        <w:t>具有我校正式学籍的全日制非经济学</w:t>
      </w:r>
      <w:r w:rsidR="007F0729">
        <w:rPr>
          <w:rFonts w:asciiTheme="minorEastAsia" w:hAnsiTheme="minorEastAsia" w:cs="仿宋" w:hint="eastAsia"/>
          <w:kern w:val="0"/>
          <w:sz w:val="24"/>
          <w:szCs w:val="24"/>
        </w:rPr>
        <w:t>类专业</w:t>
      </w:r>
      <w:r w:rsidRPr="00A01A4E">
        <w:rPr>
          <w:rFonts w:asciiTheme="minorEastAsia" w:hAnsiTheme="minorEastAsia" w:cs="仿宋" w:hint="eastAsia"/>
          <w:kern w:val="0"/>
          <w:sz w:val="24"/>
          <w:szCs w:val="24"/>
        </w:rPr>
        <w:t>的在校本科生，</w:t>
      </w:r>
      <w:r w:rsidRPr="00A01A4E">
        <w:rPr>
          <w:rFonts w:asciiTheme="minorEastAsia" w:hAnsiTheme="minorEastAsia" w:cs="仿宋" w:hint="eastAsia"/>
          <w:sz w:val="24"/>
          <w:szCs w:val="24"/>
        </w:rPr>
        <w:t>学有余力，其主修专业课程成绩应获得的平均</w:t>
      </w:r>
      <w:proofErr w:type="gramStart"/>
      <w:r w:rsidRPr="00A01A4E">
        <w:rPr>
          <w:rFonts w:asciiTheme="minorEastAsia" w:hAnsiTheme="minorEastAsia" w:cs="仿宋" w:hint="eastAsia"/>
          <w:sz w:val="24"/>
          <w:szCs w:val="24"/>
        </w:rPr>
        <w:t>学分绩点达</w:t>
      </w:r>
      <w:proofErr w:type="gramEnd"/>
      <w:r w:rsidRPr="00A01A4E">
        <w:rPr>
          <w:rFonts w:asciiTheme="minorEastAsia" w:hAnsiTheme="minorEastAsia" w:cs="仿宋" w:hint="eastAsia"/>
          <w:sz w:val="24"/>
          <w:szCs w:val="24"/>
        </w:rPr>
        <w:t>2.5及以上，</w:t>
      </w:r>
      <w:r w:rsidRPr="00A01A4E">
        <w:rPr>
          <w:rFonts w:asciiTheme="minorEastAsia" w:hAnsiTheme="minorEastAsia" w:cs="仿宋" w:hint="eastAsia"/>
          <w:kern w:val="0"/>
          <w:sz w:val="24"/>
          <w:szCs w:val="24"/>
        </w:rPr>
        <w:t>无纪律处分记录者，可申请辅修学士</w:t>
      </w:r>
      <w:proofErr w:type="gramStart"/>
      <w:r w:rsidRPr="00A01A4E">
        <w:rPr>
          <w:rFonts w:asciiTheme="minorEastAsia" w:hAnsiTheme="minorEastAsia" w:cs="仿宋" w:hint="eastAsia"/>
          <w:kern w:val="0"/>
          <w:sz w:val="24"/>
          <w:szCs w:val="24"/>
        </w:rPr>
        <w:t>学位学位</w:t>
      </w:r>
      <w:proofErr w:type="gramEnd"/>
      <w:r w:rsidRPr="00A01A4E">
        <w:rPr>
          <w:rFonts w:asciiTheme="minorEastAsia" w:hAnsiTheme="minorEastAsia" w:cs="仿宋" w:hint="eastAsia"/>
          <w:kern w:val="0"/>
          <w:sz w:val="24"/>
          <w:szCs w:val="24"/>
        </w:rPr>
        <w:t>学习。</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六、招生数量</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招生计划250人。</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七、学费</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sz w:val="24"/>
          <w:szCs w:val="24"/>
        </w:rPr>
        <w:t>收费标准：3900元/年</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八、联系方式</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联 系 人：沈老师 张老师</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sz w:val="24"/>
          <w:szCs w:val="24"/>
        </w:rPr>
        <w:t>联系</w:t>
      </w:r>
      <w:r w:rsidRPr="00A01A4E">
        <w:rPr>
          <w:rFonts w:asciiTheme="minorEastAsia" w:hAnsiTheme="minorEastAsia" w:cs="仿宋" w:hint="eastAsia"/>
          <w:kern w:val="0"/>
          <w:sz w:val="24"/>
          <w:szCs w:val="24"/>
        </w:rPr>
        <w:t>电话</w:t>
      </w:r>
      <w:r w:rsidRPr="00A01A4E">
        <w:rPr>
          <w:rFonts w:asciiTheme="minorEastAsia" w:hAnsiTheme="minorEastAsia" w:cs="仿宋" w:hint="eastAsia"/>
          <w:bCs/>
          <w:kern w:val="0"/>
          <w:sz w:val="24"/>
          <w:szCs w:val="24"/>
        </w:rPr>
        <w:t>：</w:t>
      </w:r>
      <w:r w:rsidRPr="00A01A4E">
        <w:rPr>
          <w:rFonts w:asciiTheme="minorEastAsia" w:hAnsiTheme="minorEastAsia" w:cs="仿宋" w:hint="eastAsia"/>
          <w:sz w:val="24"/>
          <w:szCs w:val="24"/>
        </w:rPr>
        <w:t>0431-</w:t>
      </w:r>
      <w:r w:rsidRPr="00A01A4E">
        <w:rPr>
          <w:rFonts w:asciiTheme="minorEastAsia" w:hAnsiTheme="minorEastAsia" w:cs="仿宋" w:hint="eastAsia"/>
          <w:bCs/>
          <w:kern w:val="0"/>
          <w:sz w:val="24"/>
          <w:szCs w:val="24"/>
        </w:rPr>
        <w:t>85166258</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电子邮件：shensi@jlu.edu.cn</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sz w:val="24"/>
          <w:szCs w:val="24"/>
        </w:rPr>
        <w:t>办公地点：</w:t>
      </w:r>
      <w:r w:rsidRPr="00A01A4E">
        <w:rPr>
          <w:rFonts w:asciiTheme="minorEastAsia" w:hAnsiTheme="minorEastAsia" w:cs="仿宋" w:hint="eastAsia"/>
          <w:bCs/>
          <w:kern w:val="0"/>
          <w:sz w:val="24"/>
          <w:szCs w:val="24"/>
        </w:rPr>
        <w:t>前卫南区东</w:t>
      </w:r>
      <w:proofErr w:type="gramStart"/>
      <w:r w:rsidRPr="00A01A4E">
        <w:rPr>
          <w:rFonts w:asciiTheme="minorEastAsia" w:hAnsiTheme="minorEastAsia" w:cs="仿宋" w:hint="eastAsia"/>
          <w:bCs/>
          <w:kern w:val="0"/>
          <w:sz w:val="24"/>
          <w:szCs w:val="24"/>
        </w:rPr>
        <w:t>荣大厦</w:t>
      </w:r>
      <w:proofErr w:type="gramEnd"/>
      <w:r w:rsidRPr="00A01A4E">
        <w:rPr>
          <w:rFonts w:asciiTheme="minorEastAsia" w:hAnsiTheme="minorEastAsia" w:cs="仿宋" w:hint="eastAsia"/>
          <w:bCs/>
          <w:kern w:val="0"/>
          <w:sz w:val="24"/>
          <w:szCs w:val="24"/>
        </w:rPr>
        <w:t>A座807室</w:t>
      </w:r>
    </w:p>
    <w:p w:rsidR="00A01A4E" w:rsidRPr="00A01A4E" w:rsidRDefault="00A01A4E" w:rsidP="00A01A4E">
      <w:pPr>
        <w:spacing w:line="400" w:lineRule="exact"/>
        <w:ind w:firstLineChars="200" w:firstLine="480"/>
        <w:rPr>
          <w:rFonts w:asciiTheme="minorEastAsia" w:hAnsiTheme="minorEastAsia" w:cs="Times New Roman"/>
          <w:sz w:val="24"/>
          <w:szCs w:val="24"/>
        </w:rPr>
      </w:pPr>
    </w:p>
    <w:p w:rsidR="00A01A4E" w:rsidRPr="00A01A4E" w:rsidRDefault="00A01A4E" w:rsidP="00A01A4E">
      <w:pPr>
        <w:widowControl/>
        <w:snapToGrid w:val="0"/>
        <w:spacing w:line="400" w:lineRule="exact"/>
        <w:jc w:val="center"/>
        <w:rPr>
          <w:rFonts w:asciiTheme="minorEastAsia" w:hAnsiTheme="minorEastAsia" w:cs="Times New Roman"/>
          <w:b/>
          <w:bCs/>
          <w:kern w:val="0"/>
          <w:sz w:val="24"/>
          <w:szCs w:val="24"/>
        </w:rPr>
      </w:pPr>
    </w:p>
    <w:p w:rsidR="00A01A4E" w:rsidRDefault="00A01A4E" w:rsidP="00A01A4E">
      <w:pPr>
        <w:widowControl/>
        <w:snapToGrid w:val="0"/>
        <w:spacing w:line="400" w:lineRule="exact"/>
        <w:jc w:val="center"/>
        <w:rPr>
          <w:rFonts w:asciiTheme="minorEastAsia" w:hAnsiTheme="minorEastAsia" w:cs="Times New Roman"/>
          <w:b/>
          <w:bCs/>
          <w:kern w:val="0"/>
          <w:sz w:val="24"/>
          <w:szCs w:val="24"/>
        </w:rPr>
      </w:pPr>
    </w:p>
    <w:p w:rsidR="00A01A4E" w:rsidRPr="00A01A4E" w:rsidRDefault="00A01A4E" w:rsidP="00A01A4E">
      <w:pPr>
        <w:widowControl/>
        <w:snapToGrid w:val="0"/>
        <w:spacing w:line="400" w:lineRule="exact"/>
        <w:jc w:val="center"/>
        <w:rPr>
          <w:rFonts w:asciiTheme="minorEastAsia" w:hAnsiTheme="minorEastAsia" w:cs="Times New Roman"/>
          <w:b/>
          <w:bCs/>
          <w:kern w:val="0"/>
          <w:sz w:val="24"/>
          <w:szCs w:val="24"/>
        </w:rPr>
      </w:pPr>
    </w:p>
    <w:p w:rsidR="00A01A4E" w:rsidRPr="00A01A4E" w:rsidRDefault="00A01A4E" w:rsidP="00A01A4E">
      <w:pPr>
        <w:widowControl/>
        <w:snapToGrid w:val="0"/>
        <w:spacing w:line="400" w:lineRule="exact"/>
        <w:jc w:val="center"/>
        <w:rPr>
          <w:rFonts w:asciiTheme="minorEastAsia" w:hAnsiTheme="minorEastAsia" w:cs="Times New Roman"/>
          <w:b/>
          <w:bCs/>
          <w:kern w:val="0"/>
          <w:sz w:val="24"/>
          <w:szCs w:val="24"/>
        </w:rPr>
      </w:pPr>
    </w:p>
    <w:p w:rsidR="00A01A4E" w:rsidRPr="00A01A4E" w:rsidRDefault="00A01A4E" w:rsidP="00A01A4E">
      <w:pPr>
        <w:widowControl/>
        <w:snapToGrid w:val="0"/>
        <w:spacing w:line="400" w:lineRule="exact"/>
        <w:jc w:val="center"/>
        <w:rPr>
          <w:rFonts w:asciiTheme="minorEastAsia" w:hAnsiTheme="minorEastAsia" w:cs="Times New Roman"/>
          <w:b/>
          <w:bCs/>
          <w:kern w:val="0"/>
          <w:sz w:val="24"/>
          <w:szCs w:val="24"/>
        </w:rPr>
      </w:pPr>
    </w:p>
    <w:p w:rsidR="00A01A4E" w:rsidRPr="00A01A4E" w:rsidRDefault="00A01A4E" w:rsidP="00A01A4E">
      <w:pPr>
        <w:widowControl/>
        <w:snapToGrid w:val="0"/>
        <w:spacing w:line="400" w:lineRule="exact"/>
        <w:jc w:val="center"/>
        <w:rPr>
          <w:rFonts w:asciiTheme="minorEastAsia" w:hAnsiTheme="minorEastAsia" w:cs="Times New Roman"/>
          <w:b/>
          <w:bCs/>
          <w:kern w:val="0"/>
          <w:sz w:val="24"/>
          <w:szCs w:val="24"/>
        </w:rPr>
      </w:pPr>
    </w:p>
    <w:p w:rsidR="00A01A4E" w:rsidRPr="00A01A4E" w:rsidRDefault="00A01A4E" w:rsidP="00A01A4E">
      <w:pPr>
        <w:widowControl/>
        <w:spacing w:line="400" w:lineRule="exact"/>
        <w:jc w:val="center"/>
        <w:outlineLvl w:val="2"/>
        <w:rPr>
          <w:rFonts w:asciiTheme="minorEastAsia" w:hAnsiTheme="minorEastAsia" w:cs="华文中宋"/>
          <w:b/>
          <w:bCs/>
          <w:kern w:val="0"/>
          <w:sz w:val="24"/>
          <w:szCs w:val="24"/>
        </w:rPr>
      </w:pPr>
      <w:r w:rsidRPr="00A01A4E">
        <w:rPr>
          <w:rFonts w:asciiTheme="minorEastAsia" w:hAnsiTheme="minorEastAsia" w:cs="华文中宋" w:hint="eastAsia"/>
          <w:b/>
          <w:bCs/>
          <w:kern w:val="0"/>
          <w:sz w:val="24"/>
          <w:szCs w:val="24"/>
        </w:rPr>
        <w:lastRenderedPageBreak/>
        <w:t>数学学院</w:t>
      </w:r>
      <w:proofErr w:type="gramStart"/>
      <w:r w:rsidRPr="00A01A4E">
        <w:rPr>
          <w:rFonts w:asciiTheme="minorEastAsia" w:hAnsiTheme="minorEastAsia" w:cs="华文中宋" w:hint="eastAsia"/>
          <w:b/>
          <w:bCs/>
          <w:kern w:val="0"/>
          <w:sz w:val="24"/>
          <w:szCs w:val="24"/>
        </w:rPr>
        <w:t>保险学辅修学士</w:t>
      </w:r>
      <w:proofErr w:type="gramEnd"/>
      <w:r w:rsidRPr="00A01A4E">
        <w:rPr>
          <w:rFonts w:asciiTheme="minorEastAsia" w:hAnsiTheme="minorEastAsia" w:cs="华文中宋" w:hint="eastAsia"/>
          <w:b/>
          <w:bCs/>
          <w:kern w:val="0"/>
          <w:sz w:val="24"/>
          <w:szCs w:val="24"/>
        </w:rPr>
        <w:t>学位专业招生简章</w:t>
      </w:r>
    </w:p>
    <w:p w:rsidR="00A01A4E" w:rsidRPr="00A01A4E" w:rsidRDefault="00A01A4E" w:rsidP="00A01A4E">
      <w:pPr>
        <w:spacing w:line="400" w:lineRule="exact"/>
        <w:rPr>
          <w:rFonts w:asciiTheme="minorEastAsia" w:hAnsiTheme="minorEastAsia" w:cs="仿宋"/>
          <w:b/>
          <w:sz w:val="24"/>
          <w:szCs w:val="24"/>
        </w:rPr>
      </w:pPr>
    </w:p>
    <w:p w:rsidR="00A01A4E" w:rsidRPr="00A01A4E" w:rsidRDefault="00A01A4E" w:rsidP="00A01A4E">
      <w:pPr>
        <w:spacing w:line="40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一、专业特色</w:t>
      </w:r>
    </w:p>
    <w:p w:rsidR="00A01A4E" w:rsidRPr="00A01A4E" w:rsidRDefault="00A01A4E" w:rsidP="00A01A4E">
      <w:pPr>
        <w:spacing w:line="400" w:lineRule="exact"/>
        <w:ind w:firstLineChars="200" w:firstLine="480"/>
        <w:rPr>
          <w:rFonts w:asciiTheme="minorEastAsia" w:hAnsiTheme="minorEastAsia" w:cs="仿宋"/>
          <w:b/>
          <w:sz w:val="24"/>
          <w:szCs w:val="24"/>
        </w:rPr>
      </w:pPr>
      <w:r w:rsidRPr="00A01A4E">
        <w:rPr>
          <w:rFonts w:asciiTheme="minorEastAsia" w:hAnsiTheme="minorEastAsia" w:cs="仿宋" w:hint="eastAsia"/>
          <w:sz w:val="24"/>
          <w:szCs w:val="24"/>
        </w:rPr>
        <w:t>目前，我院开设的保险学辅修专业课程，主要围绕培养精算师的要求而设置，兼顾北美精算师考试和中国精算师考试大纲。在学习本课程的同时，学生可直接参加准精算师考试。本专业开设多门统计基础和金融风险理论课程，有利于学生今后进入金融高端领域工作，以及出国留学继续深造。我院该专业已于2019年成功入选北美精算师协会（SOA）的UCAP高校计划，专业培养已具备一定的国际知名度。</w:t>
      </w:r>
    </w:p>
    <w:p w:rsidR="00A01A4E" w:rsidRPr="00A01A4E" w:rsidRDefault="00A01A4E" w:rsidP="00A01A4E">
      <w:pPr>
        <w:spacing w:line="40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二、培养目标</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sz w:val="24"/>
          <w:szCs w:val="24"/>
        </w:rPr>
        <w:t>培养具有保险精算、金融学、统计学方面的理论知识和业务技能，面向</w:t>
      </w:r>
      <w:r w:rsidRPr="00A01A4E">
        <w:rPr>
          <w:rFonts w:asciiTheme="minorEastAsia" w:hAnsiTheme="minorEastAsia" w:cs="仿宋" w:hint="eastAsia"/>
          <w:kern w:val="0"/>
          <w:sz w:val="24"/>
          <w:szCs w:val="24"/>
        </w:rPr>
        <w:t>银行、证券、保险等金融行业的精算、风险控制等部门的高端金融人才。</w:t>
      </w:r>
    </w:p>
    <w:p w:rsidR="00A01A4E" w:rsidRPr="00A01A4E" w:rsidRDefault="00A01A4E" w:rsidP="00A01A4E">
      <w:pPr>
        <w:spacing w:line="400" w:lineRule="exact"/>
        <w:ind w:firstLineChars="200" w:firstLine="482"/>
        <w:rPr>
          <w:rFonts w:asciiTheme="minorEastAsia" w:hAnsiTheme="minorEastAsia" w:cs="仿宋"/>
          <w:b/>
          <w:bCs/>
          <w:sz w:val="24"/>
          <w:szCs w:val="24"/>
        </w:rPr>
      </w:pPr>
      <w:r w:rsidRPr="00A01A4E">
        <w:rPr>
          <w:rFonts w:asciiTheme="minorEastAsia" w:hAnsiTheme="minorEastAsia" w:cs="仿宋" w:hint="eastAsia"/>
          <w:b/>
          <w:sz w:val="24"/>
          <w:szCs w:val="24"/>
        </w:rPr>
        <w:t>三、</w:t>
      </w:r>
      <w:r w:rsidRPr="00A01A4E">
        <w:rPr>
          <w:rFonts w:asciiTheme="minorEastAsia" w:hAnsiTheme="minorEastAsia" w:cs="仿宋" w:hint="eastAsia"/>
          <w:b/>
          <w:bCs/>
          <w:sz w:val="24"/>
          <w:szCs w:val="24"/>
        </w:rPr>
        <w:t>修业年限与学位</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bCs/>
          <w:sz w:val="24"/>
          <w:szCs w:val="24"/>
        </w:rPr>
        <w:t>修业年限：</w:t>
      </w:r>
      <w:r w:rsidRPr="00A01A4E">
        <w:rPr>
          <w:rFonts w:asciiTheme="minorEastAsia" w:hAnsiTheme="minorEastAsia" w:cs="仿宋" w:hint="eastAsia"/>
          <w:sz w:val="24"/>
          <w:szCs w:val="24"/>
        </w:rPr>
        <w:t>两年</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授予学位：</w:t>
      </w:r>
      <w:r w:rsidRPr="00A01A4E">
        <w:rPr>
          <w:rFonts w:asciiTheme="minorEastAsia" w:hAnsiTheme="minorEastAsia" w:cs="仿宋" w:hint="eastAsia"/>
          <w:b/>
          <w:sz w:val="24"/>
          <w:szCs w:val="24"/>
        </w:rPr>
        <w:t>经济学学士学位</w:t>
      </w:r>
    </w:p>
    <w:p w:rsidR="00A01A4E" w:rsidRPr="00A01A4E" w:rsidRDefault="00A01A4E" w:rsidP="00A01A4E">
      <w:pPr>
        <w:spacing w:line="40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四、报名条件</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kern w:val="0"/>
          <w:sz w:val="24"/>
          <w:szCs w:val="24"/>
        </w:rPr>
        <w:t>1.具有我校正式学籍的全日制</w:t>
      </w:r>
      <w:r w:rsidRPr="00A01A4E">
        <w:rPr>
          <w:rFonts w:asciiTheme="minorEastAsia" w:hAnsiTheme="minorEastAsia" w:cs="仿宋" w:hint="eastAsia"/>
          <w:b/>
          <w:kern w:val="0"/>
          <w:sz w:val="24"/>
          <w:szCs w:val="24"/>
        </w:rPr>
        <w:t>非经济学</w:t>
      </w:r>
      <w:r w:rsidR="007F0729">
        <w:rPr>
          <w:rFonts w:asciiTheme="minorEastAsia" w:hAnsiTheme="minorEastAsia" w:cs="仿宋" w:hint="eastAsia"/>
          <w:b/>
          <w:kern w:val="0"/>
          <w:sz w:val="24"/>
          <w:szCs w:val="24"/>
        </w:rPr>
        <w:t>类专业</w:t>
      </w:r>
      <w:r w:rsidRPr="00A01A4E">
        <w:rPr>
          <w:rFonts w:asciiTheme="minorEastAsia" w:hAnsiTheme="minorEastAsia" w:cs="仿宋" w:hint="eastAsia"/>
          <w:kern w:val="0"/>
          <w:sz w:val="24"/>
          <w:szCs w:val="24"/>
        </w:rPr>
        <w:t>的在校</w:t>
      </w:r>
      <w:r w:rsidRPr="00A01A4E">
        <w:rPr>
          <w:rFonts w:asciiTheme="minorEastAsia" w:hAnsiTheme="minorEastAsia" w:cs="仿宋" w:hint="eastAsia"/>
          <w:sz w:val="24"/>
          <w:szCs w:val="24"/>
        </w:rPr>
        <w:t>本科学生</w:t>
      </w:r>
      <w:r w:rsidRPr="00A01A4E">
        <w:rPr>
          <w:rFonts w:asciiTheme="minorEastAsia" w:hAnsiTheme="minorEastAsia" w:cs="仿宋" w:hint="eastAsia"/>
          <w:kern w:val="0"/>
          <w:sz w:val="24"/>
          <w:szCs w:val="24"/>
        </w:rPr>
        <w:t>，</w:t>
      </w:r>
      <w:r w:rsidRPr="00A01A4E">
        <w:rPr>
          <w:rFonts w:asciiTheme="minorEastAsia" w:hAnsiTheme="minorEastAsia" w:cs="仿宋" w:hint="eastAsia"/>
          <w:sz w:val="24"/>
          <w:szCs w:val="24"/>
        </w:rPr>
        <w:t>学有余力，其主修专业课程成绩应获得的平均</w:t>
      </w:r>
      <w:proofErr w:type="gramStart"/>
      <w:r w:rsidRPr="00A01A4E">
        <w:rPr>
          <w:rFonts w:asciiTheme="minorEastAsia" w:hAnsiTheme="minorEastAsia" w:cs="仿宋" w:hint="eastAsia"/>
          <w:sz w:val="24"/>
          <w:szCs w:val="24"/>
        </w:rPr>
        <w:t>学分绩点达</w:t>
      </w:r>
      <w:proofErr w:type="gramEnd"/>
      <w:r w:rsidRPr="00A01A4E">
        <w:rPr>
          <w:rFonts w:asciiTheme="minorEastAsia" w:hAnsiTheme="minorEastAsia" w:cs="仿宋" w:hint="eastAsia"/>
          <w:sz w:val="24"/>
          <w:szCs w:val="24"/>
        </w:rPr>
        <w:t>2.5及以上，</w:t>
      </w:r>
      <w:r w:rsidRPr="00A01A4E">
        <w:rPr>
          <w:rFonts w:asciiTheme="minorEastAsia" w:hAnsiTheme="minorEastAsia" w:cs="仿宋" w:hint="eastAsia"/>
          <w:kern w:val="0"/>
          <w:sz w:val="24"/>
          <w:szCs w:val="24"/>
        </w:rPr>
        <w:t>无纪律处分记录者，可自愿申请保险学辅修专业的学习。</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2.在大学一年级已修高等数学课程。</w:t>
      </w:r>
    </w:p>
    <w:p w:rsidR="00A01A4E" w:rsidRPr="00A01A4E" w:rsidRDefault="00A01A4E" w:rsidP="00A01A4E">
      <w:pPr>
        <w:spacing w:line="40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五、主要课程</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学科基础课：概率论、数理统计、随机过程、时间序列分析、微观经济学、宏观经济学</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专业必修课：金融数学、寿险精算数学、非寿险精算数学、风险理论、利息理论、生命表基础、统计计算</w:t>
      </w:r>
    </w:p>
    <w:p w:rsidR="00A01A4E" w:rsidRPr="00A01A4E" w:rsidRDefault="00A01A4E" w:rsidP="00A01A4E">
      <w:pPr>
        <w:spacing w:line="40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 xml:space="preserve">六、招生数量  </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招生计划100人。</w:t>
      </w:r>
    </w:p>
    <w:p w:rsidR="00A01A4E" w:rsidRPr="00A01A4E" w:rsidRDefault="00A01A4E" w:rsidP="00A01A4E">
      <w:pPr>
        <w:spacing w:line="40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七、学费</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收费标准：3900元/年</w:t>
      </w:r>
    </w:p>
    <w:p w:rsidR="00A01A4E" w:rsidRPr="00A01A4E" w:rsidRDefault="00A01A4E" w:rsidP="00A01A4E">
      <w:pPr>
        <w:spacing w:line="400" w:lineRule="exact"/>
        <w:ind w:firstLineChars="200" w:firstLine="482"/>
        <w:rPr>
          <w:rFonts w:asciiTheme="minorEastAsia" w:hAnsiTheme="minorEastAsia" w:cs="仿宋"/>
          <w:sz w:val="24"/>
          <w:szCs w:val="24"/>
        </w:rPr>
      </w:pPr>
      <w:r w:rsidRPr="00A01A4E">
        <w:rPr>
          <w:rFonts w:asciiTheme="minorEastAsia" w:hAnsiTheme="minorEastAsia" w:cs="仿宋" w:hint="eastAsia"/>
          <w:b/>
          <w:sz w:val="24"/>
          <w:szCs w:val="24"/>
        </w:rPr>
        <w:t>八、联系方式</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联 系 人：郑老师、杨老师</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联系电话：0431-85167054、85166967</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办公地点：中心校区数学楼526室</w:t>
      </w:r>
    </w:p>
    <w:p w:rsidR="00A01A4E" w:rsidRPr="00A01A4E" w:rsidRDefault="00A01A4E" w:rsidP="00A01A4E">
      <w:pPr>
        <w:spacing w:line="400" w:lineRule="exact"/>
        <w:rPr>
          <w:rFonts w:asciiTheme="minorEastAsia" w:hAnsiTheme="minorEastAsia" w:cs="仿宋"/>
          <w:sz w:val="24"/>
          <w:szCs w:val="24"/>
        </w:rPr>
      </w:pPr>
    </w:p>
    <w:p w:rsidR="00A01A4E" w:rsidRPr="00A01A4E" w:rsidRDefault="00A01A4E" w:rsidP="00A01A4E">
      <w:pPr>
        <w:spacing w:line="400" w:lineRule="exact"/>
        <w:rPr>
          <w:rFonts w:asciiTheme="minorEastAsia" w:hAnsiTheme="minorEastAsia" w:cs="仿宋"/>
          <w:sz w:val="24"/>
          <w:szCs w:val="24"/>
        </w:rPr>
      </w:pPr>
    </w:p>
    <w:p w:rsidR="00A01A4E" w:rsidRPr="00A01A4E" w:rsidRDefault="00A01A4E" w:rsidP="00A01A4E">
      <w:pPr>
        <w:spacing w:line="400" w:lineRule="exact"/>
        <w:rPr>
          <w:rFonts w:asciiTheme="minorEastAsia" w:hAnsiTheme="minorEastAsia" w:cs="仿宋"/>
          <w:sz w:val="24"/>
          <w:szCs w:val="24"/>
        </w:rPr>
      </w:pPr>
    </w:p>
    <w:p w:rsidR="00A01A4E" w:rsidRPr="00A01A4E" w:rsidRDefault="00A01A4E" w:rsidP="00A01A4E">
      <w:pPr>
        <w:spacing w:line="400" w:lineRule="exact"/>
        <w:rPr>
          <w:rFonts w:asciiTheme="minorEastAsia" w:hAnsiTheme="minorEastAsia" w:cs="仿宋"/>
          <w:sz w:val="24"/>
          <w:szCs w:val="24"/>
        </w:rPr>
      </w:pPr>
    </w:p>
    <w:p w:rsidR="00A01A4E" w:rsidRPr="00A01A4E" w:rsidRDefault="00A01A4E" w:rsidP="00A01A4E">
      <w:pPr>
        <w:widowControl/>
        <w:spacing w:line="400" w:lineRule="exact"/>
        <w:jc w:val="center"/>
        <w:outlineLvl w:val="2"/>
        <w:rPr>
          <w:rFonts w:asciiTheme="minorEastAsia" w:hAnsiTheme="minorEastAsia" w:cs="仿宋"/>
          <w:b/>
          <w:bCs/>
          <w:kern w:val="0"/>
          <w:sz w:val="24"/>
          <w:szCs w:val="24"/>
        </w:rPr>
      </w:pPr>
      <w:r w:rsidRPr="00A01A4E">
        <w:rPr>
          <w:rFonts w:asciiTheme="minorEastAsia" w:hAnsiTheme="minorEastAsia" w:cs="华文中宋" w:hint="eastAsia"/>
          <w:b/>
          <w:bCs/>
          <w:kern w:val="0"/>
          <w:sz w:val="24"/>
          <w:szCs w:val="24"/>
        </w:rPr>
        <w:lastRenderedPageBreak/>
        <w:t>法学辅修学士学位专业招生简章</w:t>
      </w:r>
    </w:p>
    <w:p w:rsidR="00A01A4E" w:rsidRPr="00A01A4E" w:rsidRDefault="00A01A4E" w:rsidP="00A01A4E">
      <w:pPr>
        <w:spacing w:line="400" w:lineRule="exact"/>
        <w:rPr>
          <w:rFonts w:asciiTheme="minorEastAsia" w:hAnsiTheme="minorEastAsia" w:cs="仿宋"/>
          <w:b/>
          <w:bCs/>
          <w:kern w:val="0"/>
          <w:sz w:val="24"/>
          <w:szCs w:val="24"/>
        </w:rPr>
      </w:pPr>
    </w:p>
    <w:p w:rsidR="00A01A4E" w:rsidRPr="00A01A4E" w:rsidRDefault="00A01A4E" w:rsidP="00A01A4E">
      <w:pPr>
        <w:spacing w:line="38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一、专业特色介绍</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吉林大学法学院建院于1988年，是在原法律系（1948年创建）的基础上发展而成，是我国知名的法学院，国家培养法律专门人才的重镇之一。全院现有教职工127名，其中教授36名（含博士生导师31名），副教授32名（含博士生导师3名），讲师28名。</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吉林大学法学院经过几十年的发展，积累了丰富的专业教学经验，形成了较为鲜明的办学特色。根据教育部法学教学指导委员会的改革措施，从1999年开始实行一级学科招生本科生的培养模式，开设规定的法理学、宪法与行政法学、民法学、商法学、国际法学等１</w:t>
      </w:r>
      <w:proofErr w:type="gramStart"/>
      <w:r w:rsidRPr="00A01A4E">
        <w:rPr>
          <w:rFonts w:asciiTheme="minorEastAsia" w:hAnsiTheme="minorEastAsia" w:cs="仿宋"/>
          <w:sz w:val="24"/>
          <w:szCs w:val="24"/>
        </w:rPr>
        <w:t>6</w:t>
      </w:r>
      <w:r w:rsidRPr="00A01A4E">
        <w:rPr>
          <w:rFonts w:asciiTheme="minorEastAsia" w:hAnsiTheme="minorEastAsia" w:cs="仿宋" w:hint="eastAsia"/>
          <w:sz w:val="24"/>
          <w:szCs w:val="24"/>
        </w:rPr>
        <w:t>门核</w:t>
      </w:r>
      <w:proofErr w:type="gramEnd"/>
      <w:r w:rsidRPr="00A01A4E">
        <w:rPr>
          <w:rFonts w:asciiTheme="minorEastAsia" w:hAnsiTheme="minorEastAsia" w:cs="仿宋" w:hint="eastAsia"/>
          <w:sz w:val="24"/>
          <w:szCs w:val="24"/>
        </w:rPr>
        <w:t>心主干课，并辅之以涉猎范围广、涵盖内容多、兼顾理论与实践的多门选修课。法学专业以培养基础、拓宽口径、重视能力、强化专业为基本特色，尤为注重系统、全面地讲授法学主干课程内容，夯实学生的法学理论基础，注重学生运用法律理论和知识分析解决现实法律问题的实际能力。</w:t>
      </w:r>
    </w:p>
    <w:p w:rsidR="00A01A4E" w:rsidRPr="00A01A4E" w:rsidRDefault="00A01A4E" w:rsidP="00A01A4E">
      <w:pPr>
        <w:spacing w:line="38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二、培养目标</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辅修学士学位法学专业以培养适应现代化建设和全球化与信息化的社会发展需要，德智体美与健康个性和谐统一，具有深厚理论功底和宽泛的法学专业基础，具有坚定的政治信念、法律品格、社会责任感和国际视野，具有高素质的创新能力与实践能力，能够适应社会主义现代化与民主法制建设要求的专业型法律人才为目标。</w:t>
      </w:r>
    </w:p>
    <w:p w:rsidR="00A01A4E" w:rsidRPr="00A01A4E" w:rsidRDefault="00A01A4E" w:rsidP="00A01A4E">
      <w:pPr>
        <w:spacing w:line="38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三、修业年限及学位</w:t>
      </w:r>
    </w:p>
    <w:p w:rsidR="00A01A4E" w:rsidRPr="00A01A4E" w:rsidRDefault="00A01A4E" w:rsidP="00A01A4E">
      <w:pPr>
        <w:widowControl/>
        <w:snapToGrid w:val="0"/>
        <w:spacing w:line="38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修业年限：两年</w:t>
      </w:r>
    </w:p>
    <w:p w:rsidR="00A01A4E" w:rsidRPr="00A01A4E" w:rsidRDefault="00A01A4E" w:rsidP="00A01A4E">
      <w:pPr>
        <w:widowControl/>
        <w:snapToGrid w:val="0"/>
        <w:spacing w:line="38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授予学位：法学学士学位</w:t>
      </w:r>
    </w:p>
    <w:p w:rsidR="00A01A4E" w:rsidRPr="00A01A4E" w:rsidRDefault="00A01A4E" w:rsidP="00A01A4E">
      <w:pPr>
        <w:spacing w:line="38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四、报名条件</w:t>
      </w:r>
    </w:p>
    <w:p w:rsidR="00A01A4E" w:rsidRPr="00A01A4E" w:rsidRDefault="00A01A4E" w:rsidP="00A01A4E">
      <w:pPr>
        <w:spacing w:line="38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具有我校正式学籍的全</w:t>
      </w:r>
      <w:r w:rsidRPr="006E594E">
        <w:rPr>
          <w:rFonts w:asciiTheme="minorEastAsia" w:hAnsiTheme="minorEastAsia" w:cs="仿宋" w:hint="eastAsia"/>
          <w:sz w:val="24"/>
          <w:szCs w:val="24"/>
        </w:rPr>
        <w:t>日制</w:t>
      </w:r>
      <w:proofErr w:type="gramStart"/>
      <w:r w:rsidRPr="006E594E">
        <w:rPr>
          <w:rFonts w:asciiTheme="minorEastAsia" w:hAnsiTheme="minorEastAsia" w:cs="仿宋" w:hint="eastAsia"/>
          <w:sz w:val="24"/>
          <w:szCs w:val="24"/>
        </w:rPr>
        <w:t>非法学</w:t>
      </w:r>
      <w:r w:rsidR="007F0729" w:rsidRPr="006E594E">
        <w:rPr>
          <w:rFonts w:asciiTheme="minorEastAsia" w:hAnsiTheme="minorEastAsia" w:cs="仿宋" w:hint="eastAsia"/>
          <w:sz w:val="24"/>
          <w:szCs w:val="24"/>
        </w:rPr>
        <w:t>类专业</w:t>
      </w:r>
      <w:proofErr w:type="gramEnd"/>
      <w:r w:rsidRPr="006E594E">
        <w:rPr>
          <w:rFonts w:asciiTheme="minorEastAsia" w:hAnsiTheme="minorEastAsia" w:cs="仿宋" w:hint="eastAsia"/>
          <w:sz w:val="24"/>
          <w:szCs w:val="24"/>
        </w:rPr>
        <w:t>的在校本科生</w:t>
      </w:r>
      <w:r w:rsidRPr="00A01A4E">
        <w:rPr>
          <w:rFonts w:asciiTheme="minorEastAsia" w:hAnsiTheme="minorEastAsia" w:cs="仿宋" w:hint="eastAsia"/>
          <w:kern w:val="0"/>
          <w:sz w:val="24"/>
          <w:szCs w:val="24"/>
        </w:rPr>
        <w:t>，</w:t>
      </w:r>
      <w:r w:rsidRPr="00A01A4E">
        <w:rPr>
          <w:rFonts w:asciiTheme="minorEastAsia" w:hAnsiTheme="minorEastAsia" w:cs="仿宋" w:hint="eastAsia"/>
          <w:sz w:val="24"/>
          <w:szCs w:val="24"/>
        </w:rPr>
        <w:t>学有余力，其主修专业课程成绩应获得的平均</w:t>
      </w:r>
      <w:proofErr w:type="gramStart"/>
      <w:r w:rsidRPr="00A01A4E">
        <w:rPr>
          <w:rFonts w:asciiTheme="minorEastAsia" w:hAnsiTheme="minorEastAsia" w:cs="仿宋" w:hint="eastAsia"/>
          <w:sz w:val="24"/>
          <w:szCs w:val="24"/>
        </w:rPr>
        <w:t>学分绩点达</w:t>
      </w:r>
      <w:proofErr w:type="gramEnd"/>
      <w:r w:rsidRPr="00A01A4E">
        <w:rPr>
          <w:rFonts w:asciiTheme="minorEastAsia" w:hAnsiTheme="minorEastAsia" w:cs="仿宋" w:hint="eastAsia"/>
          <w:sz w:val="24"/>
          <w:szCs w:val="24"/>
        </w:rPr>
        <w:t>2.5及以上，</w:t>
      </w:r>
      <w:r w:rsidRPr="00A01A4E">
        <w:rPr>
          <w:rFonts w:asciiTheme="minorEastAsia" w:hAnsiTheme="minorEastAsia" w:cs="仿宋" w:hint="eastAsia"/>
          <w:kern w:val="0"/>
          <w:sz w:val="24"/>
          <w:szCs w:val="24"/>
        </w:rPr>
        <w:t>无纪律处分记录者，可申请辅修学士学位专业学习。</w:t>
      </w:r>
    </w:p>
    <w:p w:rsidR="00A01A4E" w:rsidRPr="00A01A4E" w:rsidRDefault="00A01A4E" w:rsidP="00A01A4E">
      <w:pPr>
        <w:spacing w:line="38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五、主要课程</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主干课程：法理学、宪法学、刑法学、民法学、经济法学、商法学、知识产权法学、刑事诉讼法学、民事诉讼法学、行政法与行政诉讼法学、国际法学、国际经济法学、国际私法学、法律史等。</w:t>
      </w:r>
    </w:p>
    <w:p w:rsidR="00A01A4E" w:rsidRPr="00A01A4E" w:rsidRDefault="00A01A4E" w:rsidP="00A01A4E">
      <w:pPr>
        <w:spacing w:line="38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六、招生数量</w:t>
      </w:r>
    </w:p>
    <w:p w:rsidR="00A01A4E" w:rsidRPr="00A01A4E" w:rsidRDefault="00A01A4E" w:rsidP="00A01A4E">
      <w:pPr>
        <w:spacing w:line="38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招收计划</w:t>
      </w:r>
      <w:r w:rsidRPr="00A01A4E">
        <w:rPr>
          <w:rFonts w:asciiTheme="minorEastAsia" w:hAnsiTheme="minorEastAsia" w:cs="仿宋"/>
          <w:bCs/>
          <w:kern w:val="0"/>
          <w:sz w:val="24"/>
          <w:szCs w:val="24"/>
        </w:rPr>
        <w:t xml:space="preserve"> </w:t>
      </w:r>
      <w:r w:rsidR="006E594E">
        <w:rPr>
          <w:rFonts w:asciiTheme="minorEastAsia" w:hAnsiTheme="minorEastAsia" w:cs="仿宋"/>
          <w:bCs/>
          <w:kern w:val="0"/>
          <w:sz w:val="24"/>
          <w:szCs w:val="24"/>
        </w:rPr>
        <w:t>100</w:t>
      </w:r>
      <w:r w:rsidRPr="00A01A4E">
        <w:rPr>
          <w:rFonts w:asciiTheme="minorEastAsia" w:hAnsiTheme="minorEastAsia" w:cs="仿宋" w:hint="eastAsia"/>
          <w:bCs/>
          <w:kern w:val="0"/>
          <w:sz w:val="24"/>
          <w:szCs w:val="24"/>
        </w:rPr>
        <w:t>人。</w:t>
      </w:r>
    </w:p>
    <w:p w:rsidR="00A01A4E" w:rsidRPr="00A01A4E" w:rsidRDefault="00A01A4E" w:rsidP="00A01A4E">
      <w:pPr>
        <w:spacing w:line="38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七、学费</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收费标准：3900元/年</w:t>
      </w:r>
    </w:p>
    <w:p w:rsidR="00A01A4E" w:rsidRPr="00A01A4E" w:rsidRDefault="00A01A4E" w:rsidP="00A01A4E">
      <w:pPr>
        <w:spacing w:line="38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八、联系方式</w:t>
      </w:r>
    </w:p>
    <w:p w:rsidR="00A01A4E" w:rsidRPr="00A01A4E" w:rsidRDefault="00A01A4E" w:rsidP="00A01A4E">
      <w:pPr>
        <w:spacing w:line="380" w:lineRule="exact"/>
        <w:ind w:firstLineChars="200" w:firstLine="480"/>
        <w:rPr>
          <w:rFonts w:asciiTheme="minorEastAsia" w:hAnsiTheme="minorEastAsia" w:cs="仿宋"/>
          <w:bCs/>
          <w:strike/>
          <w:kern w:val="0"/>
          <w:sz w:val="24"/>
          <w:szCs w:val="24"/>
        </w:rPr>
      </w:pPr>
      <w:r w:rsidRPr="00A01A4E">
        <w:rPr>
          <w:rFonts w:asciiTheme="minorEastAsia" w:hAnsiTheme="minorEastAsia" w:cs="仿宋" w:hint="eastAsia"/>
          <w:bCs/>
          <w:kern w:val="0"/>
          <w:sz w:val="24"/>
          <w:szCs w:val="24"/>
        </w:rPr>
        <w:t>联 系 人：鲍旭炜</w:t>
      </w:r>
    </w:p>
    <w:p w:rsidR="00A01A4E" w:rsidRPr="00A01A4E" w:rsidRDefault="00A01A4E" w:rsidP="00A01A4E">
      <w:pPr>
        <w:spacing w:line="38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sz w:val="24"/>
          <w:szCs w:val="24"/>
        </w:rPr>
        <w:t>联系</w:t>
      </w:r>
      <w:r w:rsidRPr="00A01A4E">
        <w:rPr>
          <w:rFonts w:asciiTheme="minorEastAsia" w:hAnsiTheme="minorEastAsia" w:cs="仿宋" w:hint="eastAsia"/>
          <w:kern w:val="0"/>
          <w:sz w:val="24"/>
          <w:szCs w:val="24"/>
        </w:rPr>
        <w:t>电话</w:t>
      </w:r>
      <w:r w:rsidRPr="00A01A4E">
        <w:rPr>
          <w:rFonts w:asciiTheme="minorEastAsia" w:hAnsiTheme="minorEastAsia" w:cs="仿宋" w:hint="eastAsia"/>
          <w:bCs/>
          <w:kern w:val="0"/>
          <w:sz w:val="24"/>
          <w:szCs w:val="24"/>
        </w:rPr>
        <w:t>：0431-85166050</w:t>
      </w:r>
    </w:p>
    <w:p w:rsidR="00A01A4E" w:rsidRPr="00A01A4E" w:rsidRDefault="00A01A4E" w:rsidP="00A01A4E">
      <w:pPr>
        <w:spacing w:line="38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电子邮件：baoxw@jlu.edu.cn</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bCs/>
          <w:kern w:val="0"/>
          <w:sz w:val="24"/>
          <w:szCs w:val="24"/>
        </w:rPr>
        <w:t>办公地点：前卫南区东</w:t>
      </w:r>
      <w:proofErr w:type="gramStart"/>
      <w:r w:rsidRPr="00A01A4E">
        <w:rPr>
          <w:rFonts w:asciiTheme="minorEastAsia" w:hAnsiTheme="minorEastAsia" w:cs="仿宋" w:hint="eastAsia"/>
          <w:bCs/>
          <w:kern w:val="0"/>
          <w:sz w:val="24"/>
          <w:szCs w:val="24"/>
        </w:rPr>
        <w:t>荣大厦</w:t>
      </w:r>
      <w:proofErr w:type="gramEnd"/>
      <w:r w:rsidRPr="00A01A4E">
        <w:rPr>
          <w:rFonts w:asciiTheme="minorEastAsia" w:hAnsiTheme="minorEastAsia" w:cs="仿宋" w:hint="eastAsia"/>
          <w:bCs/>
          <w:kern w:val="0"/>
          <w:sz w:val="24"/>
          <w:szCs w:val="24"/>
        </w:rPr>
        <w:t>A</w:t>
      </w:r>
      <w:r w:rsidRPr="00A01A4E">
        <w:rPr>
          <w:rFonts w:asciiTheme="minorEastAsia" w:hAnsiTheme="minorEastAsia" w:cs="仿宋" w:hint="eastAsia"/>
          <w:sz w:val="24"/>
          <w:szCs w:val="24"/>
        </w:rPr>
        <w:t>座7</w:t>
      </w:r>
      <w:r w:rsidRPr="00A01A4E">
        <w:rPr>
          <w:rFonts w:asciiTheme="minorEastAsia" w:hAnsiTheme="minorEastAsia" w:cs="仿宋"/>
          <w:sz w:val="24"/>
          <w:szCs w:val="24"/>
        </w:rPr>
        <w:t>15</w:t>
      </w:r>
      <w:r w:rsidRPr="00A01A4E">
        <w:rPr>
          <w:rFonts w:asciiTheme="minorEastAsia" w:hAnsiTheme="minorEastAsia" w:cs="仿宋" w:hint="eastAsia"/>
          <w:sz w:val="24"/>
          <w:szCs w:val="24"/>
        </w:rPr>
        <w:t>-</w:t>
      </w:r>
      <w:r w:rsidRPr="00A01A4E">
        <w:rPr>
          <w:rFonts w:asciiTheme="minorEastAsia" w:hAnsiTheme="minorEastAsia" w:cs="仿宋"/>
          <w:sz w:val="24"/>
          <w:szCs w:val="24"/>
        </w:rPr>
        <w:t>1</w:t>
      </w:r>
      <w:r w:rsidRPr="00A01A4E">
        <w:rPr>
          <w:rFonts w:asciiTheme="minorEastAsia" w:hAnsiTheme="minorEastAsia" w:cs="仿宋" w:hint="eastAsia"/>
          <w:sz w:val="24"/>
          <w:szCs w:val="24"/>
        </w:rPr>
        <w:t>室</w:t>
      </w:r>
    </w:p>
    <w:p w:rsidR="00A01A4E" w:rsidRPr="00A01A4E" w:rsidRDefault="00A01A4E" w:rsidP="00A01A4E">
      <w:pPr>
        <w:adjustRightInd w:val="0"/>
        <w:snapToGrid w:val="0"/>
        <w:spacing w:line="400" w:lineRule="exact"/>
        <w:jc w:val="center"/>
        <w:rPr>
          <w:rFonts w:asciiTheme="minorEastAsia" w:hAnsiTheme="minorEastAsia" w:cs="华文中宋"/>
          <w:b/>
          <w:bCs/>
          <w:kern w:val="0"/>
          <w:sz w:val="24"/>
          <w:szCs w:val="24"/>
        </w:rPr>
      </w:pPr>
      <w:r w:rsidRPr="00A01A4E">
        <w:rPr>
          <w:rFonts w:asciiTheme="minorEastAsia" w:hAnsiTheme="minorEastAsia" w:cs="华文中宋" w:hint="eastAsia"/>
          <w:b/>
          <w:bCs/>
          <w:kern w:val="0"/>
          <w:sz w:val="24"/>
          <w:szCs w:val="24"/>
        </w:rPr>
        <w:lastRenderedPageBreak/>
        <w:t>公共外语教育学院德语辅修学士学位专业招生简章</w:t>
      </w:r>
    </w:p>
    <w:p w:rsidR="00A01A4E" w:rsidRPr="00A01A4E" w:rsidRDefault="00A01A4E" w:rsidP="00A01A4E">
      <w:pPr>
        <w:adjustRightInd w:val="0"/>
        <w:snapToGrid w:val="0"/>
        <w:spacing w:line="400" w:lineRule="exact"/>
        <w:rPr>
          <w:rFonts w:asciiTheme="minorEastAsia" w:hAnsiTheme="minorEastAsia" w:cs="仿宋"/>
          <w:b/>
          <w:bCs/>
          <w:kern w:val="0"/>
          <w:sz w:val="24"/>
          <w:szCs w:val="24"/>
        </w:rPr>
      </w:pP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一、专业特色介绍</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在全球化日益发展的今天，中国在国际政治、经济舞台上扮演着越来越重要的角色。飞速发展的经济、入世后对外发展的进一步深入都对当代社会的青年提出了更高的要求。在人才的综合素质评价中，外语能力已成为技能考核的重要指标之一。近年来，中国与德国在各个领域中全方位的合作正日益加深，但是，掌握并能够熟练运用德语的专业人才，特别是具有一定专业技术、同时又具备德语语言能力的人才非常稀缺。</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本专业即为那些渴望学习第二外语，尤其渴望学习德语的学生而专门开设的。特别对于毕业后有计划进入德资或中德合作企业工作的学生来说，德语是必不可缺的实用工具。这门语言必将成为应聘工作</w:t>
      </w:r>
      <w:proofErr w:type="gramStart"/>
      <w:r w:rsidRPr="00A01A4E">
        <w:rPr>
          <w:rFonts w:asciiTheme="minorEastAsia" w:hAnsiTheme="minorEastAsia" w:cs="仿宋" w:hint="eastAsia"/>
          <w:sz w:val="24"/>
          <w:szCs w:val="24"/>
        </w:rPr>
        <w:t>时有力</w:t>
      </w:r>
      <w:proofErr w:type="gramEnd"/>
      <w:r w:rsidRPr="00A01A4E">
        <w:rPr>
          <w:rFonts w:asciiTheme="minorEastAsia" w:hAnsiTheme="minorEastAsia" w:cs="仿宋" w:hint="eastAsia"/>
          <w:sz w:val="24"/>
          <w:szCs w:val="24"/>
        </w:rPr>
        <w:t>的“助推器”，为学生在就业时增添有分量的砝码。</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二、培养目标</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本专业以培养德、智、体全面发展，具有较高文化素养和良好心理品质，掌握德语专业必需的理论知识和专业技能, 具有良好的实际工作能力的实用性德语人才为目标。</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本专业的毕业学生将具有坚实的德语语言基础和较熟练的听、说、读、写、译能力，对德国社会和文化有较为广泛的了解，并具备在外事、经贸、文化、新闻出版、教育、旅游等部门从事翻译、教学、管理、研究等方面工作的能力。</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三、修业年限及学位</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修业年限：两年</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授予学位：文学学士学位</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四、报名条件</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1.具有我校正式学籍的全日制</w:t>
      </w:r>
      <w:proofErr w:type="gramStart"/>
      <w:r w:rsidR="007F0729">
        <w:rPr>
          <w:rFonts w:asciiTheme="minorEastAsia" w:hAnsiTheme="minorEastAsia" w:cs="仿宋" w:hint="eastAsia"/>
          <w:sz w:val="24"/>
          <w:szCs w:val="24"/>
        </w:rPr>
        <w:t>非外国</w:t>
      </w:r>
      <w:proofErr w:type="gramEnd"/>
      <w:r w:rsidR="007F0729">
        <w:rPr>
          <w:rFonts w:asciiTheme="minorEastAsia" w:hAnsiTheme="minorEastAsia" w:cs="仿宋" w:hint="eastAsia"/>
          <w:sz w:val="24"/>
          <w:szCs w:val="24"/>
        </w:rPr>
        <w:t>语言文学类专业</w:t>
      </w:r>
      <w:r w:rsidRPr="00A01A4E">
        <w:rPr>
          <w:rFonts w:asciiTheme="minorEastAsia" w:hAnsiTheme="minorEastAsia" w:cs="仿宋" w:hint="eastAsia"/>
          <w:sz w:val="24"/>
          <w:szCs w:val="24"/>
        </w:rPr>
        <w:t>的在校本科学生，学有余力，其主修专业课程成绩应获得的平均</w:t>
      </w:r>
      <w:proofErr w:type="gramStart"/>
      <w:r w:rsidRPr="00A01A4E">
        <w:rPr>
          <w:rFonts w:asciiTheme="minorEastAsia" w:hAnsiTheme="minorEastAsia" w:cs="仿宋" w:hint="eastAsia"/>
          <w:sz w:val="24"/>
          <w:szCs w:val="24"/>
        </w:rPr>
        <w:t>学分绩点</w:t>
      </w:r>
      <w:proofErr w:type="gramEnd"/>
      <w:r w:rsidRPr="00A01A4E">
        <w:rPr>
          <w:rFonts w:asciiTheme="minorEastAsia" w:hAnsiTheme="minorEastAsia" w:cs="仿宋" w:hint="eastAsia"/>
          <w:sz w:val="24"/>
          <w:szCs w:val="24"/>
        </w:rPr>
        <w:t>达2.5及以上，无纪律处分记录者。</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2.南岭校区的汽车学院、材料学院、机械学院等跟汽车产业相关、</w:t>
      </w:r>
      <w:proofErr w:type="gramStart"/>
      <w:r w:rsidRPr="00A01A4E">
        <w:rPr>
          <w:rFonts w:asciiTheme="minorEastAsia" w:hAnsiTheme="minorEastAsia" w:cs="仿宋" w:hint="eastAsia"/>
          <w:sz w:val="24"/>
          <w:szCs w:val="24"/>
        </w:rPr>
        <w:t>且专业</w:t>
      </w:r>
      <w:proofErr w:type="gramEnd"/>
      <w:r w:rsidRPr="00A01A4E">
        <w:rPr>
          <w:rFonts w:asciiTheme="minorEastAsia" w:hAnsiTheme="minorEastAsia" w:cs="仿宋" w:hint="eastAsia"/>
          <w:sz w:val="24"/>
          <w:szCs w:val="24"/>
        </w:rPr>
        <w:t>技术性很强的学生以及历史学、哲学等专业学生，更加适合学习德语辅修学士</w:t>
      </w:r>
      <w:proofErr w:type="gramStart"/>
      <w:r w:rsidRPr="00A01A4E">
        <w:rPr>
          <w:rFonts w:asciiTheme="minorEastAsia" w:hAnsiTheme="minorEastAsia" w:cs="仿宋" w:hint="eastAsia"/>
          <w:sz w:val="24"/>
          <w:szCs w:val="24"/>
        </w:rPr>
        <w:t>学位学</w:t>
      </w:r>
      <w:proofErr w:type="gramEnd"/>
      <w:r w:rsidRPr="00A01A4E">
        <w:rPr>
          <w:rFonts w:asciiTheme="minorEastAsia" w:hAnsiTheme="minorEastAsia" w:cs="仿宋" w:hint="eastAsia"/>
          <w:sz w:val="24"/>
          <w:szCs w:val="24"/>
        </w:rPr>
        <w:t>位专业。</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五、主要课程</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基础德语、中级德语、德语初级听力、德语中级听力、德语初级口语、德语中级口语、德语泛读、德语写作、德语语法、德语文学选读、德语翻译、德国概况等。</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六、招生数量</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招生计划70人（在南岭校区开课）。</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七、学费</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收费标准：4200元/年</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八、联系方式</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 xml:space="preserve">联 系 人：张双双 </w:t>
      </w:r>
      <w:r w:rsidRPr="00A01A4E">
        <w:rPr>
          <w:rFonts w:asciiTheme="minorEastAsia" w:hAnsiTheme="minorEastAsia" w:cs="仿宋"/>
          <w:sz w:val="24"/>
          <w:szCs w:val="24"/>
        </w:rPr>
        <w:t xml:space="preserve">    </w:t>
      </w:r>
      <w:r w:rsidRPr="00A01A4E">
        <w:rPr>
          <w:rFonts w:asciiTheme="minorEastAsia" w:hAnsiTheme="minorEastAsia" w:cs="仿宋" w:hint="eastAsia"/>
          <w:sz w:val="24"/>
          <w:szCs w:val="24"/>
        </w:rPr>
        <w:t>联系电话：0431—85166292</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电子邮件：zssjlu@jlu.edu.cn</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办公地点：</w:t>
      </w:r>
      <w:r w:rsidRPr="00A01A4E">
        <w:rPr>
          <w:rFonts w:asciiTheme="minorEastAsia" w:hAnsiTheme="minorEastAsia" w:cs="仿宋" w:hint="eastAsia"/>
          <w:kern w:val="0"/>
          <w:sz w:val="24"/>
          <w:szCs w:val="24"/>
        </w:rPr>
        <w:t>前卫南区</w:t>
      </w:r>
      <w:r w:rsidRPr="00A01A4E">
        <w:rPr>
          <w:rFonts w:asciiTheme="minorEastAsia" w:hAnsiTheme="minorEastAsia" w:cs="仿宋" w:hint="eastAsia"/>
          <w:sz w:val="24"/>
          <w:szCs w:val="24"/>
        </w:rPr>
        <w:t>外语楼126室</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有意报名者请加入QQ交流群-</w:t>
      </w:r>
      <w:proofErr w:type="gramStart"/>
      <w:r w:rsidRPr="00A01A4E">
        <w:rPr>
          <w:rFonts w:asciiTheme="minorEastAsia" w:hAnsiTheme="minorEastAsia" w:cs="仿宋" w:hint="eastAsia"/>
          <w:sz w:val="24"/>
          <w:szCs w:val="24"/>
        </w:rPr>
        <w:t>2021年公外辅</w:t>
      </w:r>
      <w:proofErr w:type="gramEnd"/>
      <w:r w:rsidRPr="00A01A4E">
        <w:rPr>
          <w:rFonts w:asciiTheme="minorEastAsia" w:hAnsiTheme="minorEastAsia" w:cs="仿宋" w:hint="eastAsia"/>
          <w:sz w:val="24"/>
          <w:szCs w:val="24"/>
        </w:rPr>
        <w:t>修学士学位 ：156594146</w:t>
      </w:r>
    </w:p>
    <w:p w:rsidR="00A01A4E" w:rsidRPr="00A01A4E" w:rsidRDefault="00A01A4E" w:rsidP="00A01A4E">
      <w:pPr>
        <w:widowControl/>
        <w:snapToGrid w:val="0"/>
        <w:spacing w:line="400" w:lineRule="exact"/>
        <w:jc w:val="center"/>
        <w:rPr>
          <w:rFonts w:asciiTheme="minorEastAsia" w:hAnsiTheme="minorEastAsia" w:cs="华文中宋"/>
          <w:b/>
          <w:bCs/>
          <w:kern w:val="0"/>
          <w:sz w:val="24"/>
          <w:szCs w:val="24"/>
        </w:rPr>
      </w:pPr>
    </w:p>
    <w:p w:rsidR="00A01A4E" w:rsidRPr="00A01A4E" w:rsidRDefault="00A01A4E" w:rsidP="00A01A4E">
      <w:pPr>
        <w:widowControl/>
        <w:snapToGrid w:val="0"/>
        <w:spacing w:line="400" w:lineRule="exact"/>
        <w:jc w:val="center"/>
        <w:rPr>
          <w:rFonts w:asciiTheme="minorEastAsia" w:hAnsiTheme="minorEastAsia" w:cs="华文中宋"/>
          <w:b/>
          <w:bCs/>
          <w:kern w:val="0"/>
          <w:sz w:val="24"/>
          <w:szCs w:val="24"/>
        </w:rPr>
      </w:pPr>
      <w:r w:rsidRPr="00A01A4E">
        <w:rPr>
          <w:rFonts w:asciiTheme="minorEastAsia" w:hAnsiTheme="minorEastAsia" w:cs="华文中宋" w:hint="eastAsia"/>
          <w:b/>
          <w:bCs/>
          <w:kern w:val="0"/>
          <w:sz w:val="24"/>
          <w:szCs w:val="24"/>
        </w:rPr>
        <w:lastRenderedPageBreak/>
        <w:t>公共外语教育学院商务英语辅修学士学位专业招生简章</w:t>
      </w:r>
    </w:p>
    <w:p w:rsidR="00A01A4E" w:rsidRPr="00A01A4E" w:rsidRDefault="00A01A4E" w:rsidP="00A01A4E">
      <w:pPr>
        <w:adjustRightInd w:val="0"/>
        <w:snapToGrid w:val="0"/>
        <w:spacing w:line="400" w:lineRule="exact"/>
        <w:rPr>
          <w:rFonts w:asciiTheme="minorEastAsia" w:hAnsiTheme="minorEastAsia" w:cs="仿宋"/>
          <w:b/>
          <w:bCs/>
          <w:kern w:val="0"/>
          <w:sz w:val="24"/>
          <w:szCs w:val="24"/>
        </w:rPr>
      </w:pP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一、专业特色介绍</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侧重“英语+商务”两方面能力的培养，本专业是我院为适应市场对商务英语高素质人才的需要而开设的。本专业摈弃传统的单一型人才培养格局，实现“外语+专业+技能”的模式。培养学生扎实的外语基本功，同时精通商务、经贸专业知识，具备国际贸易业务操作技能，成为复合型、应用型和外向型的人才。强调学生的综合素质，与国际接轨，增强学生在信息时代市场经济下的竞争实力，以就业“出口”为原则，按学生需要和社会需求为人才培养目标，采用创新人才培养模式，奉行以学习者为中心，以就业为导向的指导方针，强调开放式的办学理念，高度体现本专业人才的培养特色，即“厚英语基础，通外贸理论，重操作技能”，突出教学内容的实用性和针对性，加强学生综合素质培养，使我们的毕业生能胜任一个岗位，适应一群岗位。以此来带动人才培养模式的改革和人才培养质量的提高。</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二、培养目标</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本专业旨在培养学生具有扎实的英语基础，英语语言训练与商务技能相结合。借助英语语言了解当代国际经济贸易的发展现状，了解主要国家与地区的社会、经济情况，熟悉通行的国际贸易规则和惯例以及中国对外贸易的政策法规。较系统地掌握马克思主义经济学基本原理和国际经济、国际贸易的基本理论，掌握国际商务贸易领域的基本知识与基本技能，具有会展、商务与经贸知识，具有从事商务工作的综合职业能力和素质，能适应对外开放和区域经济发展需要，在进出口贸易第一线工作，熟练操作外贸业务,能在涉外经济贸易部门、外资企业、金融机构胜任翻译、文秘、商务谈判、单证处理及外经贸管理的应用型国际化商务人才。</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三、修业年限及学位</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修业年限：两年</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授予学位：文学学士学位</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四、报名条件</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具有我校正式学籍的全日制</w:t>
      </w:r>
      <w:proofErr w:type="gramStart"/>
      <w:r w:rsidRPr="00A01A4E">
        <w:rPr>
          <w:rFonts w:asciiTheme="minorEastAsia" w:hAnsiTheme="minorEastAsia" w:cs="仿宋" w:hint="eastAsia"/>
          <w:sz w:val="24"/>
          <w:szCs w:val="24"/>
        </w:rPr>
        <w:t>非</w:t>
      </w:r>
      <w:r w:rsidR="007F0729">
        <w:rPr>
          <w:rFonts w:asciiTheme="minorEastAsia" w:hAnsiTheme="minorEastAsia" w:cs="仿宋" w:hint="eastAsia"/>
          <w:sz w:val="24"/>
          <w:szCs w:val="24"/>
        </w:rPr>
        <w:t>外国</w:t>
      </w:r>
      <w:proofErr w:type="gramEnd"/>
      <w:r w:rsidR="007F0729">
        <w:rPr>
          <w:rFonts w:asciiTheme="minorEastAsia" w:hAnsiTheme="minorEastAsia" w:cs="仿宋" w:hint="eastAsia"/>
          <w:sz w:val="24"/>
          <w:szCs w:val="24"/>
        </w:rPr>
        <w:t>语言</w:t>
      </w:r>
      <w:r w:rsidRPr="00A01A4E">
        <w:rPr>
          <w:rFonts w:asciiTheme="minorEastAsia" w:hAnsiTheme="minorEastAsia" w:cs="仿宋" w:hint="eastAsia"/>
          <w:sz w:val="24"/>
          <w:szCs w:val="24"/>
        </w:rPr>
        <w:t>文学</w:t>
      </w:r>
      <w:r w:rsidR="007F0729">
        <w:rPr>
          <w:rFonts w:asciiTheme="minorEastAsia" w:hAnsiTheme="minorEastAsia" w:cs="仿宋" w:hint="eastAsia"/>
          <w:sz w:val="24"/>
          <w:szCs w:val="24"/>
        </w:rPr>
        <w:t>类专业</w:t>
      </w:r>
      <w:r w:rsidRPr="00A01A4E">
        <w:rPr>
          <w:rFonts w:asciiTheme="minorEastAsia" w:hAnsiTheme="minorEastAsia" w:cs="仿宋" w:hint="eastAsia"/>
          <w:sz w:val="24"/>
          <w:szCs w:val="24"/>
        </w:rPr>
        <w:t>的在校本科学生，学有余力，其主修专业课程成绩应获得的平均</w:t>
      </w:r>
      <w:proofErr w:type="gramStart"/>
      <w:r w:rsidRPr="00A01A4E">
        <w:rPr>
          <w:rFonts w:asciiTheme="minorEastAsia" w:hAnsiTheme="minorEastAsia" w:cs="仿宋" w:hint="eastAsia"/>
          <w:sz w:val="24"/>
          <w:szCs w:val="24"/>
        </w:rPr>
        <w:t>学分绩点</w:t>
      </w:r>
      <w:proofErr w:type="gramEnd"/>
      <w:r w:rsidRPr="00A01A4E">
        <w:rPr>
          <w:rFonts w:asciiTheme="minorEastAsia" w:hAnsiTheme="minorEastAsia" w:cs="仿宋" w:hint="eastAsia"/>
          <w:sz w:val="24"/>
          <w:szCs w:val="24"/>
        </w:rPr>
        <w:t>达2.5及以上，无纪律处分记录者。</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五、主要课程</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学科基础和专业必修课13门：高级商务英语、商务英语听力、综合商务英语、商务英语口语、商务英语翻译、商务英语写作、国际商法、商务英语谈判、市场营销、电子商务英语等。</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六、招生数量</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招生计划70人（在中心校区开课）。</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七、学费</w:t>
      </w:r>
    </w:p>
    <w:p w:rsidR="00A01A4E" w:rsidRPr="00A01A4E" w:rsidRDefault="00A01A4E" w:rsidP="00A01A4E">
      <w:pPr>
        <w:adjustRightInd w:val="0"/>
        <w:snapToGrid w:val="0"/>
        <w:spacing w:line="34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收费标准：4200元/年</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八、联系方式</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 xml:space="preserve">联 系 人：张双双 </w:t>
      </w:r>
      <w:r w:rsidRPr="00A01A4E">
        <w:rPr>
          <w:rFonts w:asciiTheme="minorEastAsia" w:hAnsiTheme="minorEastAsia" w:cs="仿宋"/>
          <w:sz w:val="24"/>
          <w:szCs w:val="24"/>
        </w:rPr>
        <w:t xml:space="preserve">    </w:t>
      </w:r>
      <w:r w:rsidRPr="00A01A4E">
        <w:rPr>
          <w:rFonts w:asciiTheme="minorEastAsia" w:hAnsiTheme="minorEastAsia" w:cs="仿宋" w:hint="eastAsia"/>
          <w:sz w:val="24"/>
          <w:szCs w:val="24"/>
        </w:rPr>
        <w:t>联系电话：0431—85166292</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电子邮件：zssjlu@jlu.edu.cn</w:t>
      </w:r>
    </w:p>
    <w:p w:rsidR="00A01A4E" w:rsidRPr="00A01A4E" w:rsidRDefault="00A01A4E" w:rsidP="00A01A4E">
      <w:pPr>
        <w:adjustRightInd w:val="0"/>
        <w:snapToGrid w:val="0"/>
        <w:spacing w:line="34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sz w:val="24"/>
          <w:szCs w:val="24"/>
        </w:rPr>
        <w:t>办公地点：</w:t>
      </w:r>
      <w:r w:rsidRPr="00A01A4E">
        <w:rPr>
          <w:rFonts w:asciiTheme="minorEastAsia" w:hAnsiTheme="minorEastAsia" w:cs="仿宋" w:hint="eastAsia"/>
          <w:kern w:val="0"/>
          <w:sz w:val="24"/>
          <w:szCs w:val="24"/>
        </w:rPr>
        <w:t>前卫南区</w:t>
      </w:r>
      <w:r w:rsidRPr="00A01A4E">
        <w:rPr>
          <w:rFonts w:asciiTheme="minorEastAsia" w:hAnsiTheme="minorEastAsia" w:cs="仿宋" w:hint="eastAsia"/>
          <w:sz w:val="24"/>
          <w:szCs w:val="24"/>
        </w:rPr>
        <w:t xml:space="preserve">外语楼126室 </w:t>
      </w:r>
    </w:p>
    <w:p w:rsidR="00A01A4E" w:rsidRPr="00A01A4E" w:rsidRDefault="00A01A4E" w:rsidP="00A01A4E">
      <w:pPr>
        <w:adjustRightInd w:val="0"/>
        <w:snapToGrid w:val="0"/>
        <w:spacing w:line="340" w:lineRule="exact"/>
        <w:ind w:firstLineChars="200" w:firstLine="480"/>
        <w:jc w:val="left"/>
        <w:rPr>
          <w:rFonts w:asciiTheme="minorEastAsia" w:hAnsiTheme="minorEastAsia" w:cs="Times New Roman"/>
          <w:sz w:val="24"/>
          <w:szCs w:val="24"/>
        </w:rPr>
      </w:pPr>
      <w:r w:rsidRPr="00A01A4E">
        <w:rPr>
          <w:rFonts w:asciiTheme="minorEastAsia" w:hAnsiTheme="minorEastAsia" w:cs="仿宋" w:hint="eastAsia"/>
          <w:sz w:val="24"/>
          <w:szCs w:val="24"/>
        </w:rPr>
        <w:t>有意报名者请加入QQ交流群-</w:t>
      </w:r>
      <w:proofErr w:type="gramStart"/>
      <w:r w:rsidRPr="00A01A4E">
        <w:rPr>
          <w:rFonts w:asciiTheme="minorEastAsia" w:hAnsiTheme="minorEastAsia" w:cs="仿宋" w:hint="eastAsia"/>
          <w:sz w:val="24"/>
          <w:szCs w:val="24"/>
        </w:rPr>
        <w:t>2021年公外辅</w:t>
      </w:r>
      <w:proofErr w:type="gramEnd"/>
      <w:r w:rsidRPr="00A01A4E">
        <w:rPr>
          <w:rFonts w:asciiTheme="minorEastAsia" w:hAnsiTheme="minorEastAsia" w:cs="仿宋" w:hint="eastAsia"/>
          <w:sz w:val="24"/>
          <w:szCs w:val="24"/>
        </w:rPr>
        <w:t>修学士学位 ：156594146</w:t>
      </w:r>
    </w:p>
    <w:p w:rsidR="00A01A4E" w:rsidRPr="00A01A4E" w:rsidRDefault="00A01A4E" w:rsidP="00A01A4E">
      <w:pPr>
        <w:spacing w:line="400" w:lineRule="exact"/>
        <w:ind w:firstLineChars="200" w:firstLine="480"/>
        <w:rPr>
          <w:rFonts w:asciiTheme="minorEastAsia" w:hAnsiTheme="minorEastAsia" w:cs="Times New Roman"/>
          <w:sz w:val="24"/>
          <w:szCs w:val="24"/>
        </w:rPr>
      </w:pPr>
    </w:p>
    <w:p w:rsidR="00A01A4E" w:rsidRPr="00A01A4E" w:rsidRDefault="00A01A4E" w:rsidP="00A01A4E">
      <w:pPr>
        <w:widowControl/>
        <w:snapToGrid w:val="0"/>
        <w:spacing w:line="400" w:lineRule="exact"/>
        <w:jc w:val="center"/>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lastRenderedPageBreak/>
        <w:t>行政学院行政管理专业辅修学士学位专业招生简章</w:t>
      </w:r>
    </w:p>
    <w:p w:rsidR="00A01A4E" w:rsidRPr="00A01A4E" w:rsidRDefault="00A01A4E" w:rsidP="00A01A4E">
      <w:pPr>
        <w:spacing w:line="400" w:lineRule="exact"/>
        <w:rPr>
          <w:rFonts w:asciiTheme="minorEastAsia" w:hAnsiTheme="minorEastAsia" w:cs="Times New Roman"/>
          <w:sz w:val="24"/>
          <w:szCs w:val="24"/>
        </w:rPr>
      </w:pPr>
    </w:p>
    <w:p w:rsidR="00A01A4E" w:rsidRPr="00A01A4E" w:rsidRDefault="00A01A4E" w:rsidP="00A01A4E">
      <w:pPr>
        <w:spacing w:line="36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一、专业特色介绍</w:t>
      </w:r>
    </w:p>
    <w:p w:rsidR="00A01A4E" w:rsidRPr="00A01A4E" w:rsidRDefault="00A01A4E" w:rsidP="00A01A4E">
      <w:pPr>
        <w:spacing w:line="360" w:lineRule="exact"/>
        <w:ind w:firstLineChars="200" w:firstLine="480"/>
        <w:rPr>
          <w:rFonts w:asciiTheme="minorEastAsia" w:hAnsiTheme="minorEastAsia" w:cs="Times New Roman"/>
          <w:bCs/>
          <w:sz w:val="24"/>
          <w:szCs w:val="24"/>
        </w:rPr>
      </w:pPr>
      <w:r w:rsidRPr="00A01A4E">
        <w:rPr>
          <w:rFonts w:asciiTheme="minorEastAsia" w:hAnsiTheme="minorEastAsia" w:cs="Times New Roman" w:hint="eastAsia"/>
          <w:bCs/>
          <w:sz w:val="24"/>
          <w:szCs w:val="24"/>
        </w:rPr>
        <w:t>行政管理专业拥有公共管理一级学科博士学位授予权和公共管理学博士后流动站，目前设立了行政管理、公共政策方向的两个博士点，形成了齐全的本科生、硕士研究生、博士研究生人才培养层次。行政管理专业以公共管理一级学科为依托，专业设置合理、师资力量雄厚、办学条件优越，确立了以行政管理理论与方法、公共组织与公共政策、电子政务为重点的研究方向和领域，注重理论研究与公共管理实践的有机结合，在为各级政府、企事业单位、社会团体培养与输送人才方面发挥着越来越大的作用。</w:t>
      </w:r>
    </w:p>
    <w:p w:rsidR="00A01A4E" w:rsidRPr="00A01A4E" w:rsidRDefault="00A01A4E" w:rsidP="00A01A4E">
      <w:pPr>
        <w:spacing w:line="36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二、培养目标</w:t>
      </w:r>
    </w:p>
    <w:p w:rsidR="00A01A4E" w:rsidRPr="00A01A4E" w:rsidRDefault="00A01A4E" w:rsidP="00A01A4E">
      <w:pPr>
        <w:spacing w:line="360" w:lineRule="exact"/>
        <w:ind w:firstLineChars="200" w:firstLine="480"/>
        <w:rPr>
          <w:rFonts w:asciiTheme="minorEastAsia" w:hAnsiTheme="minorEastAsia" w:cs="Times New Roman"/>
          <w:sz w:val="24"/>
          <w:szCs w:val="24"/>
        </w:rPr>
      </w:pPr>
      <w:r w:rsidRPr="00A01A4E">
        <w:rPr>
          <w:rFonts w:asciiTheme="minorEastAsia" w:hAnsiTheme="minorEastAsia" w:cs="Times New Roman" w:hint="eastAsia"/>
          <w:sz w:val="24"/>
          <w:szCs w:val="24"/>
        </w:rPr>
        <w:t>行政管理专业以各级党政机关、社会团体和企事业单位的行政事务为研究对象，培养理论基础扎实、研究方法规范、实际操作能力强、具有公共精神和社会责任感、适应现代社会需要的行政管理专业人才。要求学生掌握系统的行政管理理论、知识和方法，具有较高的管理、沟通、协调、策划、调研、组织与执行等能力，毕业后适合到各级党政机关、社会组织、企事业单位从事行政管理、人事管理、政策研究、外事交流、宣传策划、秘书等工作。</w:t>
      </w:r>
    </w:p>
    <w:p w:rsidR="00A01A4E" w:rsidRPr="00A01A4E" w:rsidRDefault="00A01A4E" w:rsidP="00A01A4E">
      <w:pPr>
        <w:spacing w:line="36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三、修业年限及学位</w:t>
      </w:r>
    </w:p>
    <w:p w:rsidR="00A01A4E" w:rsidRPr="00A01A4E" w:rsidRDefault="00A01A4E" w:rsidP="00A01A4E">
      <w:pPr>
        <w:widowControl/>
        <w:snapToGrid w:val="0"/>
        <w:spacing w:line="360" w:lineRule="exact"/>
        <w:ind w:firstLineChars="200" w:firstLine="480"/>
        <w:jc w:val="left"/>
        <w:rPr>
          <w:rFonts w:asciiTheme="minorEastAsia" w:hAnsiTheme="minorEastAsia" w:cs="Times New Roman"/>
          <w:kern w:val="0"/>
          <w:sz w:val="24"/>
          <w:szCs w:val="24"/>
        </w:rPr>
      </w:pPr>
      <w:r w:rsidRPr="00A01A4E">
        <w:rPr>
          <w:rFonts w:asciiTheme="minorEastAsia" w:hAnsiTheme="minorEastAsia" w:cs="Times New Roman" w:hint="eastAsia"/>
          <w:kern w:val="0"/>
          <w:sz w:val="24"/>
          <w:szCs w:val="24"/>
        </w:rPr>
        <w:t>修业年限：两年</w:t>
      </w:r>
    </w:p>
    <w:p w:rsidR="00A01A4E" w:rsidRPr="00A01A4E" w:rsidRDefault="00A01A4E" w:rsidP="00A01A4E">
      <w:pPr>
        <w:widowControl/>
        <w:snapToGrid w:val="0"/>
        <w:spacing w:line="360" w:lineRule="exact"/>
        <w:ind w:firstLineChars="200" w:firstLine="480"/>
        <w:jc w:val="left"/>
        <w:rPr>
          <w:rFonts w:asciiTheme="minorEastAsia" w:hAnsiTheme="minorEastAsia" w:cs="Times New Roman"/>
          <w:kern w:val="0"/>
          <w:sz w:val="24"/>
          <w:szCs w:val="24"/>
        </w:rPr>
      </w:pPr>
      <w:r w:rsidRPr="00A01A4E">
        <w:rPr>
          <w:rFonts w:asciiTheme="minorEastAsia" w:hAnsiTheme="minorEastAsia" w:cs="Times New Roman" w:hint="eastAsia"/>
          <w:kern w:val="0"/>
          <w:sz w:val="24"/>
          <w:szCs w:val="24"/>
        </w:rPr>
        <w:t>授予学位：管理学学士学位</w:t>
      </w:r>
    </w:p>
    <w:p w:rsidR="00A01A4E" w:rsidRPr="00A01A4E" w:rsidRDefault="00A01A4E" w:rsidP="00A01A4E">
      <w:pPr>
        <w:spacing w:line="36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四、报名条件</w:t>
      </w:r>
    </w:p>
    <w:p w:rsidR="00A01A4E" w:rsidRPr="00A01A4E" w:rsidRDefault="00A01A4E" w:rsidP="00A01A4E">
      <w:pPr>
        <w:spacing w:line="360" w:lineRule="exact"/>
        <w:ind w:firstLineChars="200" w:firstLine="480"/>
        <w:rPr>
          <w:rFonts w:asciiTheme="minorEastAsia" w:hAnsiTheme="minorEastAsia" w:cs="Tahoma"/>
          <w:sz w:val="24"/>
          <w:szCs w:val="24"/>
        </w:rPr>
      </w:pPr>
      <w:r w:rsidRPr="00A01A4E">
        <w:rPr>
          <w:rFonts w:asciiTheme="minorEastAsia" w:hAnsiTheme="minorEastAsia" w:cs="Tahoma" w:hint="eastAsia"/>
          <w:sz w:val="24"/>
          <w:szCs w:val="24"/>
        </w:rPr>
        <w:t>1、申请者应为</w:t>
      </w:r>
      <w:r w:rsidRPr="00A01A4E">
        <w:rPr>
          <w:rFonts w:asciiTheme="minorEastAsia" w:hAnsiTheme="minorEastAsia" w:cs="Times New Roman" w:hint="eastAsia"/>
          <w:color w:val="000000"/>
          <w:sz w:val="24"/>
          <w:szCs w:val="24"/>
        </w:rPr>
        <w:t>具有我校正式学籍的全日制</w:t>
      </w:r>
      <w:r w:rsidRPr="006E594E">
        <w:rPr>
          <w:rFonts w:asciiTheme="minorEastAsia" w:hAnsiTheme="minorEastAsia" w:cs="Times New Roman" w:hint="eastAsia"/>
          <w:color w:val="000000"/>
          <w:sz w:val="24"/>
          <w:szCs w:val="24"/>
        </w:rPr>
        <w:t>非</w:t>
      </w:r>
      <w:r w:rsidR="007F0729" w:rsidRPr="006E594E">
        <w:rPr>
          <w:rFonts w:asciiTheme="minorEastAsia" w:hAnsiTheme="minorEastAsia" w:cs="Times New Roman" w:hint="eastAsia"/>
          <w:color w:val="000000"/>
          <w:sz w:val="24"/>
          <w:szCs w:val="24"/>
        </w:rPr>
        <w:t>公共</w:t>
      </w:r>
      <w:r w:rsidRPr="006E594E">
        <w:rPr>
          <w:rFonts w:asciiTheme="minorEastAsia" w:hAnsiTheme="minorEastAsia" w:cs="Times New Roman" w:hint="eastAsia"/>
          <w:color w:val="000000"/>
          <w:sz w:val="24"/>
          <w:szCs w:val="24"/>
        </w:rPr>
        <w:t>管理</w:t>
      </w:r>
      <w:r w:rsidR="007F0729" w:rsidRPr="006E594E">
        <w:rPr>
          <w:rFonts w:asciiTheme="minorEastAsia" w:hAnsiTheme="minorEastAsia" w:cs="Times New Roman" w:hint="eastAsia"/>
          <w:color w:val="000000"/>
          <w:sz w:val="24"/>
          <w:szCs w:val="24"/>
        </w:rPr>
        <w:t>类专业</w:t>
      </w:r>
      <w:r w:rsidRPr="00A01A4E">
        <w:rPr>
          <w:rFonts w:asciiTheme="minorEastAsia" w:hAnsiTheme="minorEastAsia" w:cs="Times New Roman" w:hint="eastAsia"/>
          <w:color w:val="000000"/>
          <w:sz w:val="24"/>
          <w:szCs w:val="24"/>
        </w:rPr>
        <w:t>的在校本科生</w:t>
      </w:r>
      <w:r w:rsidRPr="00A01A4E">
        <w:rPr>
          <w:rFonts w:asciiTheme="minorEastAsia" w:hAnsiTheme="minorEastAsia" w:cs="Tahoma" w:hint="eastAsia"/>
          <w:sz w:val="24"/>
          <w:szCs w:val="24"/>
        </w:rPr>
        <w:t>；</w:t>
      </w:r>
    </w:p>
    <w:p w:rsidR="00A01A4E" w:rsidRPr="00A01A4E" w:rsidRDefault="00A01A4E" w:rsidP="00A01A4E">
      <w:pPr>
        <w:spacing w:line="360" w:lineRule="exact"/>
        <w:ind w:firstLineChars="200" w:firstLine="480"/>
        <w:rPr>
          <w:rFonts w:asciiTheme="minorEastAsia" w:hAnsiTheme="minorEastAsia" w:cs="Tahoma"/>
          <w:sz w:val="24"/>
          <w:szCs w:val="24"/>
        </w:rPr>
      </w:pPr>
      <w:r w:rsidRPr="00A01A4E">
        <w:rPr>
          <w:rFonts w:asciiTheme="minorEastAsia" w:hAnsiTheme="minorEastAsia" w:cs="Tahoma" w:hint="eastAsia"/>
          <w:sz w:val="24"/>
          <w:szCs w:val="24"/>
        </w:rPr>
        <w:t>2、思想品德好，在校期间未受过纪律处分；</w:t>
      </w:r>
    </w:p>
    <w:p w:rsidR="00A01A4E" w:rsidRPr="00A01A4E" w:rsidRDefault="00A01A4E" w:rsidP="00A01A4E">
      <w:pPr>
        <w:spacing w:line="360" w:lineRule="exact"/>
        <w:ind w:firstLineChars="200" w:firstLine="480"/>
        <w:rPr>
          <w:rFonts w:asciiTheme="minorEastAsia" w:hAnsiTheme="minorEastAsia" w:cs="Tahoma"/>
          <w:sz w:val="24"/>
          <w:szCs w:val="24"/>
        </w:rPr>
      </w:pPr>
      <w:r w:rsidRPr="00A01A4E">
        <w:rPr>
          <w:rFonts w:asciiTheme="minorEastAsia" w:hAnsiTheme="minorEastAsia" w:cs="Tahoma" w:hint="eastAsia"/>
          <w:sz w:val="24"/>
          <w:szCs w:val="24"/>
        </w:rPr>
        <w:t>3、主修课程成绩优良，</w:t>
      </w:r>
      <w:r w:rsidRPr="00A01A4E">
        <w:rPr>
          <w:rFonts w:asciiTheme="minorEastAsia" w:hAnsiTheme="minorEastAsia" w:cs="Times New Roman"/>
          <w:color w:val="000000"/>
          <w:sz w:val="24"/>
          <w:szCs w:val="24"/>
        </w:rPr>
        <w:t>学有余力，其主修专业</w:t>
      </w:r>
      <w:r w:rsidRPr="00A01A4E">
        <w:rPr>
          <w:rFonts w:asciiTheme="minorEastAsia" w:hAnsiTheme="minorEastAsia" w:cs="Times New Roman" w:hint="eastAsia"/>
          <w:color w:val="000000"/>
          <w:sz w:val="24"/>
          <w:szCs w:val="24"/>
        </w:rPr>
        <w:t>课程成绩应获得的平均</w:t>
      </w:r>
      <w:proofErr w:type="gramStart"/>
      <w:r w:rsidRPr="00A01A4E">
        <w:rPr>
          <w:rFonts w:asciiTheme="minorEastAsia" w:hAnsiTheme="minorEastAsia" w:cs="Times New Roman" w:hint="eastAsia"/>
          <w:color w:val="000000"/>
          <w:sz w:val="24"/>
          <w:szCs w:val="24"/>
        </w:rPr>
        <w:t>学分绩点达</w:t>
      </w:r>
      <w:proofErr w:type="gramEnd"/>
      <w:r w:rsidRPr="00A01A4E">
        <w:rPr>
          <w:rFonts w:asciiTheme="minorEastAsia" w:hAnsiTheme="minorEastAsia" w:cs="Times New Roman" w:hint="eastAsia"/>
          <w:color w:val="000000"/>
          <w:sz w:val="24"/>
          <w:szCs w:val="24"/>
        </w:rPr>
        <w:t>2.5及以上</w:t>
      </w:r>
      <w:r w:rsidRPr="00A01A4E">
        <w:rPr>
          <w:rFonts w:asciiTheme="minorEastAsia" w:hAnsiTheme="minorEastAsia" w:cs="Tahoma" w:hint="eastAsia"/>
          <w:sz w:val="24"/>
          <w:szCs w:val="24"/>
        </w:rPr>
        <w:t>。</w:t>
      </w:r>
    </w:p>
    <w:p w:rsidR="00A01A4E" w:rsidRPr="00A01A4E" w:rsidRDefault="00A01A4E" w:rsidP="00A01A4E">
      <w:pPr>
        <w:spacing w:line="36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五、主要课程</w:t>
      </w:r>
    </w:p>
    <w:p w:rsidR="00A01A4E" w:rsidRPr="00A01A4E" w:rsidRDefault="00A01A4E" w:rsidP="00A01A4E">
      <w:pPr>
        <w:spacing w:line="360" w:lineRule="exact"/>
        <w:ind w:firstLineChars="200" w:firstLine="480"/>
        <w:rPr>
          <w:rFonts w:asciiTheme="minorEastAsia" w:hAnsiTheme="minorEastAsia" w:cs="Times New Roman"/>
          <w:kern w:val="0"/>
          <w:sz w:val="24"/>
          <w:szCs w:val="24"/>
        </w:rPr>
      </w:pPr>
      <w:r w:rsidRPr="00A01A4E">
        <w:rPr>
          <w:rFonts w:asciiTheme="minorEastAsia" w:hAnsiTheme="minorEastAsia" w:cs="Times New Roman" w:hint="eastAsia"/>
          <w:kern w:val="0"/>
          <w:sz w:val="24"/>
          <w:szCs w:val="24"/>
        </w:rPr>
        <w:t>学科基础课程：管理学原理、公共行政学、公共人力资源管理、领导科学、公共管理学、公共政策学</w:t>
      </w:r>
    </w:p>
    <w:p w:rsidR="00A01A4E" w:rsidRPr="00A01A4E" w:rsidRDefault="00A01A4E" w:rsidP="00A01A4E">
      <w:pPr>
        <w:spacing w:line="360" w:lineRule="exact"/>
        <w:ind w:firstLineChars="200" w:firstLine="480"/>
        <w:rPr>
          <w:rFonts w:asciiTheme="minorEastAsia" w:hAnsiTheme="minorEastAsia" w:cs="Times New Roman"/>
          <w:sz w:val="24"/>
          <w:szCs w:val="24"/>
        </w:rPr>
      </w:pPr>
      <w:r w:rsidRPr="00A01A4E">
        <w:rPr>
          <w:rFonts w:asciiTheme="minorEastAsia" w:hAnsiTheme="minorEastAsia" w:cs="Times New Roman" w:hint="eastAsia"/>
          <w:kern w:val="0"/>
          <w:sz w:val="24"/>
          <w:szCs w:val="24"/>
        </w:rPr>
        <w:t>专业课程：行政组织学、</w:t>
      </w:r>
      <w:r w:rsidRPr="00A01A4E">
        <w:rPr>
          <w:rFonts w:asciiTheme="minorEastAsia" w:hAnsiTheme="minorEastAsia" w:cs="Times New Roman" w:hint="eastAsia"/>
          <w:sz w:val="24"/>
          <w:szCs w:val="24"/>
        </w:rPr>
        <w:t>电子政府与电子政务、</w:t>
      </w:r>
      <w:r w:rsidRPr="00A01A4E">
        <w:rPr>
          <w:rFonts w:asciiTheme="minorEastAsia" w:hAnsiTheme="minorEastAsia" w:cs="Times New Roman" w:hint="eastAsia"/>
          <w:kern w:val="0"/>
          <w:sz w:val="24"/>
          <w:szCs w:val="24"/>
        </w:rPr>
        <w:t>政府经济学、行政法学、</w:t>
      </w:r>
      <w:r w:rsidRPr="00A01A4E">
        <w:rPr>
          <w:rFonts w:asciiTheme="minorEastAsia" w:hAnsiTheme="minorEastAsia" w:cs="Times New Roman" w:hint="eastAsia"/>
          <w:sz w:val="24"/>
          <w:szCs w:val="24"/>
        </w:rPr>
        <w:t>当代中国政府与政治、管理心理学、西方管理思想史、公共财政学、当代中国公务员制度、社会保障制度、市政管理学、机关公文与论文写作、地方政府管理学、危机管理。</w:t>
      </w:r>
    </w:p>
    <w:p w:rsidR="00A01A4E" w:rsidRPr="00A01A4E" w:rsidRDefault="00A01A4E" w:rsidP="00A01A4E">
      <w:pPr>
        <w:spacing w:line="36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六、招生数量</w:t>
      </w:r>
    </w:p>
    <w:p w:rsidR="00A01A4E" w:rsidRPr="00A01A4E" w:rsidRDefault="00A01A4E" w:rsidP="00A01A4E">
      <w:pPr>
        <w:spacing w:line="360" w:lineRule="exact"/>
        <w:ind w:firstLineChars="200" w:firstLine="480"/>
        <w:rPr>
          <w:rFonts w:asciiTheme="minorEastAsia" w:hAnsiTheme="minorEastAsia" w:cs="Times New Roman"/>
          <w:kern w:val="0"/>
          <w:sz w:val="24"/>
          <w:szCs w:val="24"/>
        </w:rPr>
      </w:pPr>
      <w:r w:rsidRPr="00A01A4E">
        <w:rPr>
          <w:rFonts w:asciiTheme="minorEastAsia" w:hAnsiTheme="minorEastAsia" w:cs="Times New Roman" w:hint="eastAsia"/>
          <w:kern w:val="0"/>
          <w:sz w:val="24"/>
          <w:szCs w:val="24"/>
        </w:rPr>
        <w:t>招生计划100人。</w:t>
      </w:r>
    </w:p>
    <w:p w:rsidR="00A01A4E" w:rsidRPr="00A01A4E" w:rsidRDefault="00A01A4E" w:rsidP="00A01A4E">
      <w:pPr>
        <w:spacing w:line="36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七、学费</w:t>
      </w:r>
    </w:p>
    <w:p w:rsidR="00A01A4E" w:rsidRPr="00A01A4E" w:rsidRDefault="00A01A4E" w:rsidP="00A01A4E">
      <w:pPr>
        <w:spacing w:line="360" w:lineRule="exact"/>
        <w:ind w:firstLineChars="200" w:firstLine="480"/>
        <w:rPr>
          <w:rFonts w:asciiTheme="minorEastAsia" w:hAnsiTheme="minorEastAsia" w:cs="Times New Roman"/>
          <w:color w:val="333333"/>
          <w:sz w:val="24"/>
          <w:szCs w:val="24"/>
        </w:rPr>
      </w:pPr>
      <w:r w:rsidRPr="00A01A4E">
        <w:rPr>
          <w:rFonts w:asciiTheme="minorEastAsia" w:hAnsiTheme="minorEastAsia" w:cs="Times New Roman" w:hint="eastAsia"/>
          <w:color w:val="333333"/>
          <w:sz w:val="24"/>
          <w:szCs w:val="24"/>
        </w:rPr>
        <w:t>收费标准：3300元/年</w:t>
      </w:r>
    </w:p>
    <w:p w:rsidR="00A01A4E" w:rsidRPr="00A01A4E" w:rsidRDefault="00A01A4E" w:rsidP="00A01A4E">
      <w:pPr>
        <w:spacing w:line="36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八、联系方式</w:t>
      </w:r>
    </w:p>
    <w:p w:rsidR="00A01A4E" w:rsidRPr="00A01A4E" w:rsidRDefault="00A01A4E" w:rsidP="00A01A4E">
      <w:pPr>
        <w:spacing w:line="360" w:lineRule="exact"/>
        <w:ind w:firstLineChars="200" w:firstLine="480"/>
        <w:rPr>
          <w:rFonts w:asciiTheme="minorEastAsia" w:hAnsiTheme="minorEastAsia" w:cs="Times New Roman"/>
          <w:bCs/>
          <w:sz w:val="24"/>
          <w:szCs w:val="24"/>
        </w:rPr>
      </w:pPr>
      <w:r w:rsidRPr="00A01A4E">
        <w:rPr>
          <w:rFonts w:asciiTheme="minorEastAsia" w:hAnsiTheme="minorEastAsia" w:cs="Times New Roman" w:hint="eastAsia"/>
          <w:bCs/>
          <w:sz w:val="24"/>
          <w:szCs w:val="24"/>
        </w:rPr>
        <w:t xml:space="preserve">联 系 人：连老师 </w:t>
      </w:r>
      <w:r w:rsidRPr="00A01A4E">
        <w:rPr>
          <w:rFonts w:asciiTheme="minorEastAsia" w:hAnsiTheme="minorEastAsia" w:cs="Times New Roman"/>
          <w:bCs/>
          <w:sz w:val="24"/>
          <w:szCs w:val="24"/>
        </w:rPr>
        <w:t xml:space="preserve">    </w:t>
      </w:r>
      <w:r w:rsidRPr="00A01A4E">
        <w:rPr>
          <w:rFonts w:asciiTheme="minorEastAsia" w:hAnsiTheme="minorEastAsia" w:cs="Times New Roman" w:hint="eastAsia"/>
          <w:bCs/>
          <w:sz w:val="24"/>
          <w:szCs w:val="24"/>
        </w:rPr>
        <w:t>联系电话：85168575</w:t>
      </w:r>
    </w:p>
    <w:p w:rsidR="00A01A4E" w:rsidRPr="00A01A4E" w:rsidRDefault="00A01A4E" w:rsidP="00A01A4E">
      <w:pPr>
        <w:spacing w:line="360" w:lineRule="exact"/>
        <w:ind w:firstLineChars="200" w:firstLine="480"/>
        <w:rPr>
          <w:rFonts w:asciiTheme="minorEastAsia" w:hAnsiTheme="minorEastAsia" w:cs="Times New Roman"/>
          <w:bCs/>
          <w:sz w:val="24"/>
          <w:szCs w:val="24"/>
        </w:rPr>
      </w:pPr>
      <w:r w:rsidRPr="00A01A4E">
        <w:rPr>
          <w:rFonts w:asciiTheme="minorEastAsia" w:hAnsiTheme="minorEastAsia" w:cs="Times New Roman" w:hint="eastAsia"/>
          <w:bCs/>
          <w:sz w:val="24"/>
          <w:szCs w:val="24"/>
        </w:rPr>
        <w:t>电子邮件：lianyc@jlu.edu.cn</w:t>
      </w:r>
    </w:p>
    <w:p w:rsidR="00A01A4E" w:rsidRPr="00A01A4E" w:rsidRDefault="00A01A4E" w:rsidP="00A01A4E">
      <w:pPr>
        <w:spacing w:line="360" w:lineRule="exact"/>
        <w:ind w:firstLineChars="200" w:firstLine="480"/>
        <w:rPr>
          <w:rFonts w:asciiTheme="minorEastAsia" w:hAnsiTheme="minorEastAsia" w:cs="Times New Roman"/>
          <w:sz w:val="24"/>
          <w:szCs w:val="24"/>
        </w:rPr>
      </w:pPr>
      <w:r w:rsidRPr="00A01A4E">
        <w:rPr>
          <w:rFonts w:asciiTheme="minorEastAsia" w:hAnsiTheme="minorEastAsia" w:cs="Times New Roman" w:hint="eastAsia"/>
          <w:sz w:val="24"/>
          <w:szCs w:val="24"/>
        </w:rPr>
        <w:t>办公室地址：吉林大学前卫校区东</w:t>
      </w:r>
      <w:proofErr w:type="gramStart"/>
      <w:r w:rsidRPr="00A01A4E">
        <w:rPr>
          <w:rFonts w:asciiTheme="minorEastAsia" w:hAnsiTheme="minorEastAsia" w:cs="Times New Roman" w:hint="eastAsia"/>
          <w:sz w:val="24"/>
          <w:szCs w:val="24"/>
        </w:rPr>
        <w:t>荣大厦</w:t>
      </w:r>
      <w:proofErr w:type="gramEnd"/>
      <w:r w:rsidRPr="00A01A4E">
        <w:rPr>
          <w:rFonts w:asciiTheme="minorEastAsia" w:hAnsiTheme="minorEastAsia" w:cs="Times New Roman" w:hint="eastAsia"/>
          <w:sz w:val="24"/>
          <w:szCs w:val="24"/>
        </w:rPr>
        <w:t>A座12层1203室</w:t>
      </w:r>
    </w:p>
    <w:p w:rsidR="00A01A4E" w:rsidRPr="00A01A4E" w:rsidRDefault="00A01A4E" w:rsidP="00A01A4E">
      <w:pPr>
        <w:spacing w:line="400" w:lineRule="exact"/>
        <w:rPr>
          <w:rFonts w:asciiTheme="minorEastAsia" w:hAnsiTheme="minorEastAsia" w:cs="Times New Roman"/>
          <w:color w:val="000000"/>
          <w:sz w:val="24"/>
          <w:szCs w:val="24"/>
        </w:rPr>
      </w:pPr>
    </w:p>
    <w:p w:rsidR="00A01A4E" w:rsidRPr="00A01A4E" w:rsidRDefault="00A01A4E" w:rsidP="00A01A4E">
      <w:pPr>
        <w:spacing w:line="400" w:lineRule="exact"/>
        <w:rPr>
          <w:rFonts w:asciiTheme="minorEastAsia" w:hAnsiTheme="minorEastAsia" w:cs="Times New Roman"/>
          <w:color w:val="000000"/>
          <w:sz w:val="24"/>
          <w:szCs w:val="24"/>
        </w:rPr>
      </w:pPr>
    </w:p>
    <w:p w:rsidR="00A01A4E" w:rsidRPr="00A01A4E" w:rsidRDefault="00A01A4E" w:rsidP="00A01A4E">
      <w:pPr>
        <w:widowControl/>
        <w:snapToGrid w:val="0"/>
        <w:spacing w:line="400" w:lineRule="exact"/>
        <w:jc w:val="center"/>
        <w:rPr>
          <w:rFonts w:asciiTheme="minorEastAsia" w:hAnsiTheme="minorEastAsia" w:cs="华文中宋"/>
          <w:b/>
          <w:bCs/>
          <w:kern w:val="0"/>
          <w:sz w:val="24"/>
          <w:szCs w:val="24"/>
        </w:rPr>
      </w:pPr>
      <w:r w:rsidRPr="00A01A4E">
        <w:rPr>
          <w:rFonts w:asciiTheme="minorEastAsia" w:hAnsiTheme="minorEastAsia" w:cs="华文中宋" w:hint="eastAsia"/>
          <w:b/>
          <w:bCs/>
          <w:kern w:val="0"/>
          <w:sz w:val="24"/>
          <w:szCs w:val="24"/>
        </w:rPr>
        <w:lastRenderedPageBreak/>
        <w:t>商学院工商管理专业辅</w:t>
      </w:r>
      <w:proofErr w:type="gramStart"/>
      <w:r w:rsidRPr="00A01A4E">
        <w:rPr>
          <w:rFonts w:asciiTheme="minorEastAsia" w:hAnsiTheme="minorEastAsia" w:cs="华文中宋" w:hint="eastAsia"/>
          <w:b/>
          <w:bCs/>
          <w:kern w:val="0"/>
          <w:sz w:val="24"/>
          <w:szCs w:val="24"/>
        </w:rPr>
        <w:t>修学位</w:t>
      </w:r>
      <w:proofErr w:type="gramEnd"/>
      <w:r w:rsidRPr="00A01A4E">
        <w:rPr>
          <w:rFonts w:asciiTheme="minorEastAsia" w:hAnsiTheme="minorEastAsia" w:cs="华文中宋" w:hint="eastAsia"/>
          <w:b/>
          <w:bCs/>
          <w:kern w:val="0"/>
          <w:sz w:val="24"/>
          <w:szCs w:val="24"/>
        </w:rPr>
        <w:t>招生简章</w:t>
      </w:r>
    </w:p>
    <w:p w:rsidR="00A01A4E" w:rsidRPr="00A01A4E" w:rsidRDefault="00A01A4E" w:rsidP="00A01A4E">
      <w:pPr>
        <w:spacing w:line="400" w:lineRule="exact"/>
        <w:rPr>
          <w:rFonts w:asciiTheme="minorEastAsia" w:hAnsiTheme="minorEastAsia" w:cs="仿宋"/>
          <w:b/>
          <w:bCs/>
          <w:kern w:val="0"/>
          <w:sz w:val="24"/>
          <w:szCs w:val="24"/>
        </w:rPr>
      </w:pP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一、专业特色介绍</w:t>
      </w:r>
    </w:p>
    <w:p w:rsidR="00A01A4E" w:rsidRPr="00A01A4E" w:rsidRDefault="00A01A4E" w:rsidP="00A01A4E">
      <w:pPr>
        <w:spacing w:line="400" w:lineRule="exact"/>
        <w:ind w:firstLineChars="200" w:firstLine="480"/>
        <w:jc w:val="left"/>
        <w:rPr>
          <w:rFonts w:asciiTheme="minorEastAsia" w:hAnsiTheme="minorEastAsia" w:cs="仿宋"/>
          <w:sz w:val="24"/>
          <w:szCs w:val="24"/>
        </w:rPr>
      </w:pPr>
      <w:r w:rsidRPr="00A01A4E">
        <w:rPr>
          <w:rFonts w:asciiTheme="minorEastAsia" w:hAnsiTheme="minorEastAsia" w:cs="仿宋" w:hint="eastAsia"/>
          <w:kern w:val="0"/>
          <w:sz w:val="24"/>
          <w:szCs w:val="24"/>
        </w:rPr>
        <w:t>工商管理专业是教育部批准的国家级“第一类特色专业建设点”，本专业强调对基础理论的深入学习，强化数理分析技能和经济分析能力，关注实务操作，为学生未来可持续发展打下坚实的基础。课程设置上，重视学生对专业课程的系统学习，加强学生在企业战略管理和运营管理方面的训练；教学手段上，除理论教学外，还辅以案例教学等多种现代教学方法。</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二、培养目标</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kern w:val="0"/>
          <w:sz w:val="24"/>
          <w:szCs w:val="24"/>
        </w:rPr>
        <w:t>工商管理专业辅修学士学位培养具备</w:t>
      </w:r>
      <w:r w:rsidRPr="00A01A4E">
        <w:rPr>
          <w:rFonts w:asciiTheme="minorEastAsia" w:hAnsiTheme="minorEastAsia" w:cs="仿宋" w:hint="eastAsia"/>
          <w:sz w:val="24"/>
          <w:szCs w:val="24"/>
        </w:rPr>
        <w:t>管理、经济、法律及企业管理方面的知识和能力，具有较扎实的理论基础和较强的适应性、较突出的动手能力，能在工商企业、事业单位及政府部门从事管理或实际操作工作的应用型、复合型人才。</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三、修业年限及学位</w:t>
      </w:r>
    </w:p>
    <w:p w:rsidR="00A01A4E" w:rsidRPr="00A01A4E" w:rsidRDefault="00A01A4E" w:rsidP="00A01A4E">
      <w:pPr>
        <w:widowControl/>
        <w:snapToGrid w:val="0"/>
        <w:spacing w:line="40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修业年限：两年</w:t>
      </w:r>
    </w:p>
    <w:p w:rsidR="00A01A4E" w:rsidRPr="00A01A4E" w:rsidRDefault="00A01A4E" w:rsidP="00A01A4E">
      <w:pPr>
        <w:widowControl/>
        <w:snapToGrid w:val="0"/>
        <w:spacing w:line="40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授予学位：管理学学士学位</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四、报名条件</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具有我校正式学籍的全日制</w:t>
      </w:r>
      <w:r w:rsidRPr="007F0729">
        <w:rPr>
          <w:rFonts w:asciiTheme="minorEastAsia" w:hAnsiTheme="minorEastAsia" w:cs="仿宋" w:hint="eastAsia"/>
          <w:sz w:val="24"/>
          <w:szCs w:val="24"/>
        </w:rPr>
        <w:t>非</w:t>
      </w:r>
      <w:r w:rsidR="007F0729" w:rsidRPr="007F0729">
        <w:rPr>
          <w:rFonts w:asciiTheme="minorEastAsia" w:hAnsiTheme="minorEastAsia" w:cs="仿宋" w:hint="eastAsia"/>
          <w:sz w:val="24"/>
          <w:szCs w:val="24"/>
        </w:rPr>
        <w:t>工商</w:t>
      </w:r>
      <w:r w:rsidRPr="007F0729">
        <w:rPr>
          <w:rFonts w:asciiTheme="minorEastAsia" w:hAnsiTheme="minorEastAsia" w:cs="仿宋" w:hint="eastAsia"/>
          <w:sz w:val="24"/>
          <w:szCs w:val="24"/>
        </w:rPr>
        <w:t>管理</w:t>
      </w:r>
      <w:r w:rsidR="007F0729" w:rsidRPr="007F0729">
        <w:rPr>
          <w:rFonts w:asciiTheme="minorEastAsia" w:hAnsiTheme="minorEastAsia" w:cs="仿宋" w:hint="eastAsia"/>
          <w:sz w:val="24"/>
          <w:szCs w:val="24"/>
        </w:rPr>
        <w:t>类</w:t>
      </w:r>
      <w:r w:rsidR="007F0729">
        <w:rPr>
          <w:rFonts w:asciiTheme="minorEastAsia" w:hAnsiTheme="minorEastAsia" w:cs="仿宋" w:hint="eastAsia"/>
          <w:sz w:val="24"/>
          <w:szCs w:val="24"/>
        </w:rPr>
        <w:t>专业</w:t>
      </w:r>
      <w:r w:rsidR="007F0729" w:rsidRPr="007F0729">
        <w:rPr>
          <w:rFonts w:asciiTheme="minorEastAsia" w:hAnsiTheme="minorEastAsia" w:cs="仿宋" w:hint="eastAsia"/>
          <w:sz w:val="24"/>
          <w:szCs w:val="24"/>
        </w:rPr>
        <w:t>的</w:t>
      </w:r>
      <w:r w:rsidRPr="007F0729">
        <w:rPr>
          <w:rFonts w:asciiTheme="minorEastAsia" w:hAnsiTheme="minorEastAsia" w:cs="仿宋" w:hint="eastAsia"/>
          <w:sz w:val="24"/>
          <w:szCs w:val="24"/>
        </w:rPr>
        <w:t>在</w:t>
      </w:r>
      <w:r w:rsidRPr="00A01A4E">
        <w:rPr>
          <w:rFonts w:asciiTheme="minorEastAsia" w:hAnsiTheme="minorEastAsia" w:cs="仿宋" w:hint="eastAsia"/>
          <w:bCs/>
          <w:kern w:val="0"/>
          <w:sz w:val="24"/>
          <w:szCs w:val="24"/>
        </w:rPr>
        <w:t>校本科生，</w:t>
      </w:r>
      <w:r w:rsidRPr="00A01A4E">
        <w:rPr>
          <w:rFonts w:asciiTheme="minorEastAsia" w:hAnsiTheme="minorEastAsia" w:cs="仿宋" w:hint="eastAsia"/>
          <w:sz w:val="24"/>
          <w:szCs w:val="24"/>
        </w:rPr>
        <w:t>学有余力，其主修专业</w:t>
      </w:r>
      <w:r w:rsidRPr="007F0729">
        <w:rPr>
          <w:rFonts w:asciiTheme="minorEastAsia" w:hAnsiTheme="minorEastAsia" w:cs="仿宋" w:hint="eastAsia"/>
          <w:bCs/>
          <w:kern w:val="0"/>
          <w:sz w:val="24"/>
          <w:szCs w:val="24"/>
        </w:rPr>
        <w:t>课程</w:t>
      </w:r>
      <w:r w:rsidRPr="00A01A4E">
        <w:rPr>
          <w:rFonts w:asciiTheme="minorEastAsia" w:hAnsiTheme="minorEastAsia" w:cs="仿宋" w:hint="eastAsia"/>
          <w:sz w:val="24"/>
          <w:szCs w:val="24"/>
        </w:rPr>
        <w:t>成绩应获得的平均</w:t>
      </w:r>
      <w:proofErr w:type="gramStart"/>
      <w:r w:rsidRPr="00A01A4E">
        <w:rPr>
          <w:rFonts w:asciiTheme="minorEastAsia" w:hAnsiTheme="minorEastAsia" w:cs="仿宋" w:hint="eastAsia"/>
          <w:sz w:val="24"/>
          <w:szCs w:val="24"/>
        </w:rPr>
        <w:t>学分绩点达</w:t>
      </w:r>
      <w:proofErr w:type="gramEnd"/>
      <w:r w:rsidRPr="00A01A4E">
        <w:rPr>
          <w:rFonts w:asciiTheme="minorEastAsia" w:hAnsiTheme="minorEastAsia" w:cs="仿宋" w:hint="eastAsia"/>
          <w:sz w:val="24"/>
          <w:szCs w:val="24"/>
        </w:rPr>
        <w:t>2.5及以上，</w:t>
      </w:r>
      <w:r w:rsidRPr="00A01A4E">
        <w:rPr>
          <w:rFonts w:asciiTheme="minorEastAsia" w:hAnsiTheme="minorEastAsia" w:cs="仿宋" w:hint="eastAsia"/>
          <w:bCs/>
          <w:kern w:val="0"/>
          <w:sz w:val="24"/>
          <w:szCs w:val="24"/>
        </w:rPr>
        <w:t>无纪律处分记录者。</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五、主要课程</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组织行为学、管理学原理、微观经济学、会计学、人力资源管理、运营管理、经济统计学、财务管理、宏观经济学、战略管理</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六、招生数量</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招生计划70人。</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七、学费</w:t>
      </w:r>
    </w:p>
    <w:p w:rsidR="00A01A4E" w:rsidRPr="00A01A4E" w:rsidRDefault="00A01A4E" w:rsidP="00A01A4E">
      <w:pPr>
        <w:spacing w:line="400" w:lineRule="exact"/>
        <w:ind w:firstLineChars="200" w:firstLine="480"/>
        <w:rPr>
          <w:rFonts w:asciiTheme="minorEastAsia" w:hAnsiTheme="minorEastAsia" w:cs="仿宋"/>
          <w:b/>
          <w:bCs/>
          <w:kern w:val="0"/>
          <w:sz w:val="24"/>
          <w:szCs w:val="24"/>
        </w:rPr>
      </w:pPr>
      <w:r w:rsidRPr="00A01A4E">
        <w:rPr>
          <w:rFonts w:asciiTheme="minorEastAsia" w:hAnsiTheme="minorEastAsia" w:cs="仿宋" w:hint="eastAsia"/>
          <w:sz w:val="24"/>
          <w:szCs w:val="24"/>
        </w:rPr>
        <w:t>收费标准：3600元/年</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八、联系方式</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 xml:space="preserve">联 系 人：黄成    </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联系电话：0431-85168388</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电子邮件：huangcheng@jlu.edu.cn</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办公地点：前卫南区东</w:t>
      </w:r>
      <w:proofErr w:type="gramStart"/>
      <w:r w:rsidRPr="00A01A4E">
        <w:rPr>
          <w:rFonts w:asciiTheme="minorEastAsia" w:hAnsiTheme="minorEastAsia" w:cs="仿宋" w:hint="eastAsia"/>
          <w:bCs/>
          <w:kern w:val="0"/>
          <w:sz w:val="24"/>
          <w:szCs w:val="24"/>
        </w:rPr>
        <w:t>荣大厦</w:t>
      </w:r>
      <w:proofErr w:type="gramEnd"/>
      <w:r w:rsidRPr="00A01A4E">
        <w:rPr>
          <w:rFonts w:asciiTheme="minorEastAsia" w:hAnsiTheme="minorEastAsia" w:cs="仿宋" w:hint="eastAsia"/>
          <w:bCs/>
          <w:kern w:val="0"/>
          <w:sz w:val="24"/>
          <w:szCs w:val="24"/>
        </w:rPr>
        <w:t>A区513室</w:t>
      </w:r>
    </w:p>
    <w:p w:rsidR="00A01A4E" w:rsidRPr="00A01A4E" w:rsidRDefault="00A01A4E" w:rsidP="00A01A4E">
      <w:pPr>
        <w:spacing w:line="400" w:lineRule="exact"/>
        <w:ind w:firstLineChars="200" w:firstLine="482"/>
        <w:rPr>
          <w:rFonts w:asciiTheme="minorEastAsia" w:hAnsiTheme="minorEastAsia" w:cs="华文中宋"/>
          <w:b/>
          <w:bCs/>
          <w:kern w:val="0"/>
          <w:sz w:val="24"/>
          <w:szCs w:val="24"/>
        </w:rPr>
      </w:pPr>
    </w:p>
    <w:p w:rsidR="00A01A4E" w:rsidRPr="00A01A4E" w:rsidRDefault="00A01A4E" w:rsidP="00A01A4E">
      <w:pPr>
        <w:spacing w:line="400" w:lineRule="exact"/>
        <w:ind w:firstLineChars="200" w:firstLine="482"/>
        <w:rPr>
          <w:rFonts w:asciiTheme="minorEastAsia" w:hAnsiTheme="minorEastAsia" w:cs="华文中宋"/>
          <w:b/>
          <w:bCs/>
          <w:kern w:val="0"/>
          <w:sz w:val="24"/>
          <w:szCs w:val="24"/>
        </w:rPr>
      </w:pPr>
    </w:p>
    <w:p w:rsidR="00A01A4E" w:rsidRPr="00A01A4E" w:rsidRDefault="00A01A4E" w:rsidP="00A01A4E">
      <w:pPr>
        <w:spacing w:line="400" w:lineRule="exact"/>
        <w:ind w:firstLineChars="200" w:firstLine="482"/>
        <w:rPr>
          <w:rFonts w:asciiTheme="minorEastAsia" w:hAnsiTheme="minorEastAsia" w:cs="华文中宋"/>
          <w:b/>
          <w:bCs/>
          <w:kern w:val="0"/>
          <w:sz w:val="24"/>
          <w:szCs w:val="24"/>
        </w:rPr>
      </w:pPr>
    </w:p>
    <w:p w:rsidR="00A01A4E" w:rsidRPr="00A01A4E" w:rsidRDefault="00A01A4E" w:rsidP="00A01A4E">
      <w:pPr>
        <w:spacing w:line="400" w:lineRule="exact"/>
        <w:ind w:firstLineChars="200" w:firstLine="482"/>
        <w:rPr>
          <w:rFonts w:asciiTheme="minorEastAsia" w:hAnsiTheme="minorEastAsia" w:cs="华文中宋"/>
          <w:b/>
          <w:bCs/>
          <w:kern w:val="0"/>
          <w:sz w:val="24"/>
          <w:szCs w:val="24"/>
        </w:rPr>
      </w:pPr>
    </w:p>
    <w:p w:rsidR="00A01A4E" w:rsidRPr="00A01A4E" w:rsidRDefault="00A01A4E" w:rsidP="00A01A4E">
      <w:pPr>
        <w:spacing w:line="400" w:lineRule="exact"/>
        <w:ind w:firstLineChars="200" w:firstLine="482"/>
        <w:rPr>
          <w:rFonts w:asciiTheme="minorEastAsia" w:hAnsiTheme="minorEastAsia" w:cs="华文中宋"/>
          <w:b/>
          <w:bCs/>
          <w:kern w:val="0"/>
          <w:sz w:val="24"/>
          <w:szCs w:val="24"/>
        </w:rPr>
      </w:pPr>
    </w:p>
    <w:p w:rsidR="00A01A4E" w:rsidRPr="00A01A4E" w:rsidRDefault="00A01A4E" w:rsidP="00A01A4E">
      <w:pPr>
        <w:spacing w:line="400" w:lineRule="exact"/>
        <w:ind w:firstLineChars="200" w:firstLine="482"/>
        <w:rPr>
          <w:rFonts w:asciiTheme="minorEastAsia" w:hAnsiTheme="minorEastAsia" w:cs="华文中宋"/>
          <w:b/>
          <w:bCs/>
          <w:kern w:val="0"/>
          <w:sz w:val="24"/>
          <w:szCs w:val="24"/>
        </w:rPr>
      </w:pPr>
    </w:p>
    <w:p w:rsidR="00A01A4E" w:rsidRPr="00A01A4E" w:rsidRDefault="00A01A4E" w:rsidP="00A01A4E">
      <w:pPr>
        <w:widowControl/>
        <w:snapToGrid w:val="0"/>
        <w:spacing w:line="400" w:lineRule="exact"/>
        <w:jc w:val="center"/>
        <w:rPr>
          <w:rFonts w:asciiTheme="minorEastAsia" w:hAnsiTheme="minorEastAsia" w:cs="华文中宋"/>
          <w:b/>
          <w:bCs/>
          <w:kern w:val="0"/>
          <w:sz w:val="24"/>
          <w:szCs w:val="24"/>
        </w:rPr>
      </w:pPr>
      <w:r w:rsidRPr="00A01A4E">
        <w:rPr>
          <w:rFonts w:asciiTheme="minorEastAsia" w:hAnsiTheme="minorEastAsia" w:cs="华文中宋" w:hint="eastAsia"/>
          <w:b/>
          <w:bCs/>
          <w:kern w:val="0"/>
          <w:sz w:val="24"/>
          <w:szCs w:val="24"/>
        </w:rPr>
        <w:lastRenderedPageBreak/>
        <w:t>商学院会计学专业辅</w:t>
      </w:r>
      <w:proofErr w:type="gramStart"/>
      <w:r w:rsidRPr="00A01A4E">
        <w:rPr>
          <w:rFonts w:asciiTheme="minorEastAsia" w:hAnsiTheme="minorEastAsia" w:cs="华文中宋" w:hint="eastAsia"/>
          <w:b/>
          <w:bCs/>
          <w:kern w:val="0"/>
          <w:sz w:val="24"/>
          <w:szCs w:val="24"/>
        </w:rPr>
        <w:t>修学位</w:t>
      </w:r>
      <w:proofErr w:type="gramEnd"/>
      <w:r w:rsidRPr="00A01A4E">
        <w:rPr>
          <w:rFonts w:asciiTheme="minorEastAsia" w:hAnsiTheme="minorEastAsia" w:cs="华文中宋" w:hint="eastAsia"/>
          <w:b/>
          <w:bCs/>
          <w:kern w:val="0"/>
          <w:sz w:val="24"/>
          <w:szCs w:val="24"/>
        </w:rPr>
        <w:t>招生简章</w:t>
      </w:r>
    </w:p>
    <w:p w:rsidR="00A01A4E" w:rsidRPr="00A01A4E" w:rsidRDefault="00A01A4E" w:rsidP="00A01A4E">
      <w:pPr>
        <w:spacing w:line="400" w:lineRule="exact"/>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 xml:space="preserve">    </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一、专业特色介绍</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会计学专业顺应中国经济发展对注册会计师高级人才的培养和储备的迫切需求，通过针对性的专业课程的设置，充分利用商学院充实的商科教学平台，为学生提供坚实的专业学科基础，基本掌握企业经营管理所涉及到的各方面的知识内容，以使学生满足注册会计师职业要求。</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二、培养目标</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会计学专业辅修学士学位旨在培养国际经济一体化需要，德智体美全面发展与健康个性和谐统一，富有创新精神、实践能力和国际视野，能在会计师事务所从事审计、咨询业务，在金融证</w:t>
      </w:r>
      <w:proofErr w:type="gramStart"/>
      <w:r w:rsidRPr="00A01A4E">
        <w:rPr>
          <w:rFonts w:asciiTheme="minorEastAsia" w:hAnsiTheme="minorEastAsia" w:cs="仿宋" w:hint="eastAsia"/>
          <w:bCs/>
          <w:kern w:val="0"/>
          <w:sz w:val="24"/>
          <w:szCs w:val="24"/>
        </w:rPr>
        <w:t>劵</w:t>
      </w:r>
      <w:proofErr w:type="gramEnd"/>
      <w:r w:rsidRPr="00A01A4E">
        <w:rPr>
          <w:rFonts w:asciiTheme="minorEastAsia" w:hAnsiTheme="minorEastAsia" w:cs="仿宋" w:hint="eastAsia"/>
          <w:bCs/>
          <w:kern w:val="0"/>
          <w:sz w:val="24"/>
          <w:szCs w:val="24"/>
        </w:rPr>
        <w:t>业、政府管理部门、公司或企业等单位从事财会工作，具有良好素质的复合型高级专门人才。</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三、修业年限及学位</w:t>
      </w:r>
    </w:p>
    <w:p w:rsidR="00A01A4E" w:rsidRPr="00A01A4E" w:rsidRDefault="00A01A4E" w:rsidP="00A01A4E">
      <w:pPr>
        <w:widowControl/>
        <w:snapToGrid w:val="0"/>
        <w:spacing w:line="40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修业年限：两年</w:t>
      </w:r>
    </w:p>
    <w:p w:rsidR="00A01A4E" w:rsidRPr="00A01A4E" w:rsidRDefault="00A01A4E" w:rsidP="00A01A4E">
      <w:pPr>
        <w:widowControl/>
        <w:snapToGrid w:val="0"/>
        <w:spacing w:line="40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授予学位：管理学学士学位</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四、报名条件</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具有我校正式学籍的全日制</w:t>
      </w:r>
      <w:r w:rsidRPr="007F0729">
        <w:rPr>
          <w:rFonts w:asciiTheme="minorEastAsia" w:hAnsiTheme="minorEastAsia" w:cs="仿宋" w:hint="eastAsia"/>
          <w:bCs/>
          <w:kern w:val="0"/>
          <w:sz w:val="24"/>
          <w:szCs w:val="24"/>
        </w:rPr>
        <w:t>非</w:t>
      </w:r>
      <w:r w:rsidR="007F0729" w:rsidRPr="007F0729">
        <w:rPr>
          <w:rFonts w:asciiTheme="minorEastAsia" w:hAnsiTheme="minorEastAsia" w:cs="仿宋" w:hint="eastAsia"/>
          <w:bCs/>
          <w:kern w:val="0"/>
          <w:sz w:val="24"/>
          <w:szCs w:val="24"/>
        </w:rPr>
        <w:t>工商</w:t>
      </w:r>
      <w:r w:rsidRPr="007F0729">
        <w:rPr>
          <w:rFonts w:asciiTheme="minorEastAsia" w:hAnsiTheme="minorEastAsia" w:cs="仿宋" w:hint="eastAsia"/>
          <w:bCs/>
          <w:kern w:val="0"/>
          <w:sz w:val="24"/>
          <w:szCs w:val="24"/>
        </w:rPr>
        <w:t>管理</w:t>
      </w:r>
      <w:r w:rsidR="007F0729" w:rsidRPr="007F0729">
        <w:rPr>
          <w:rFonts w:asciiTheme="minorEastAsia" w:hAnsiTheme="minorEastAsia" w:cs="仿宋" w:hint="eastAsia"/>
          <w:bCs/>
          <w:kern w:val="0"/>
          <w:sz w:val="24"/>
          <w:szCs w:val="24"/>
        </w:rPr>
        <w:t>类</w:t>
      </w:r>
      <w:r w:rsidR="007F0729">
        <w:rPr>
          <w:rFonts w:asciiTheme="minorEastAsia" w:hAnsiTheme="minorEastAsia" w:cs="仿宋" w:hint="eastAsia"/>
          <w:bCs/>
          <w:kern w:val="0"/>
          <w:sz w:val="24"/>
          <w:szCs w:val="24"/>
        </w:rPr>
        <w:t>专业</w:t>
      </w:r>
      <w:r w:rsidR="007F0729" w:rsidRPr="007F0729">
        <w:rPr>
          <w:rFonts w:asciiTheme="minorEastAsia" w:hAnsiTheme="minorEastAsia" w:cs="仿宋" w:hint="eastAsia"/>
          <w:bCs/>
          <w:kern w:val="0"/>
          <w:sz w:val="24"/>
          <w:szCs w:val="24"/>
        </w:rPr>
        <w:t>的</w:t>
      </w:r>
      <w:r w:rsidRPr="00A01A4E">
        <w:rPr>
          <w:rFonts w:asciiTheme="minorEastAsia" w:hAnsiTheme="minorEastAsia" w:cs="仿宋" w:hint="eastAsia"/>
          <w:bCs/>
          <w:kern w:val="0"/>
          <w:sz w:val="24"/>
          <w:szCs w:val="24"/>
        </w:rPr>
        <w:t>在校本科生，</w:t>
      </w:r>
      <w:r w:rsidRPr="007F0729">
        <w:rPr>
          <w:rFonts w:asciiTheme="minorEastAsia" w:hAnsiTheme="minorEastAsia" w:cs="仿宋" w:hint="eastAsia"/>
          <w:bCs/>
          <w:kern w:val="0"/>
          <w:sz w:val="24"/>
          <w:szCs w:val="24"/>
        </w:rPr>
        <w:t>学有余力，其主修专业课</w:t>
      </w:r>
      <w:r w:rsidRPr="00A01A4E">
        <w:rPr>
          <w:rFonts w:asciiTheme="minorEastAsia" w:hAnsiTheme="minorEastAsia" w:cs="仿宋" w:hint="eastAsia"/>
          <w:sz w:val="24"/>
          <w:szCs w:val="24"/>
        </w:rPr>
        <w:t>程成绩应获得的平均</w:t>
      </w:r>
      <w:proofErr w:type="gramStart"/>
      <w:r w:rsidRPr="00A01A4E">
        <w:rPr>
          <w:rFonts w:asciiTheme="minorEastAsia" w:hAnsiTheme="minorEastAsia" w:cs="仿宋" w:hint="eastAsia"/>
          <w:sz w:val="24"/>
          <w:szCs w:val="24"/>
        </w:rPr>
        <w:t>学分绩点达</w:t>
      </w:r>
      <w:proofErr w:type="gramEnd"/>
      <w:r w:rsidRPr="00A01A4E">
        <w:rPr>
          <w:rFonts w:asciiTheme="minorEastAsia" w:hAnsiTheme="minorEastAsia" w:cs="仿宋" w:hint="eastAsia"/>
          <w:sz w:val="24"/>
          <w:szCs w:val="24"/>
        </w:rPr>
        <w:t>2.5及以上，</w:t>
      </w:r>
      <w:r w:rsidRPr="00A01A4E">
        <w:rPr>
          <w:rFonts w:asciiTheme="minorEastAsia" w:hAnsiTheme="minorEastAsia" w:cs="仿宋" w:hint="eastAsia"/>
          <w:bCs/>
          <w:kern w:val="0"/>
          <w:sz w:val="24"/>
          <w:szCs w:val="24"/>
        </w:rPr>
        <w:t>无纪律处分记录者。</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五、主要课程</w:t>
      </w:r>
    </w:p>
    <w:p w:rsidR="00A01A4E" w:rsidRPr="00A01A4E" w:rsidRDefault="00A01A4E" w:rsidP="00A01A4E">
      <w:pPr>
        <w:spacing w:line="40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管理学原理、微观经济学、会计学、人力资源管理、、经济统计学、财务管理、宏观经济学、金融学、中级财务会计、管理会计、高级财务会计</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 xml:space="preserve">六、招生数量  </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招生计划150人。</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七、学费</w:t>
      </w:r>
    </w:p>
    <w:p w:rsidR="00A01A4E" w:rsidRPr="00A01A4E" w:rsidRDefault="00A01A4E" w:rsidP="00A01A4E">
      <w:pPr>
        <w:spacing w:line="400" w:lineRule="exact"/>
        <w:ind w:firstLineChars="200" w:firstLine="480"/>
        <w:rPr>
          <w:rFonts w:asciiTheme="minorEastAsia" w:hAnsiTheme="minorEastAsia" w:cs="仿宋"/>
          <w:b/>
          <w:bCs/>
          <w:kern w:val="0"/>
          <w:sz w:val="24"/>
          <w:szCs w:val="24"/>
        </w:rPr>
      </w:pPr>
      <w:r w:rsidRPr="00A01A4E">
        <w:rPr>
          <w:rFonts w:asciiTheme="minorEastAsia" w:hAnsiTheme="minorEastAsia" w:cs="仿宋" w:hint="eastAsia"/>
          <w:sz w:val="24"/>
          <w:szCs w:val="24"/>
        </w:rPr>
        <w:t>收费标准：3900元/年</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八、联系方式</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 xml:space="preserve">联 系 人：黄成    </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联系电话：0431-85168388</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电子邮件：huangcheng@jlu.edu.cn</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办公地点：前卫南区东</w:t>
      </w:r>
      <w:proofErr w:type="gramStart"/>
      <w:r w:rsidRPr="00A01A4E">
        <w:rPr>
          <w:rFonts w:asciiTheme="minorEastAsia" w:hAnsiTheme="minorEastAsia" w:cs="仿宋" w:hint="eastAsia"/>
          <w:bCs/>
          <w:kern w:val="0"/>
          <w:sz w:val="24"/>
          <w:szCs w:val="24"/>
        </w:rPr>
        <w:t>荣大厦</w:t>
      </w:r>
      <w:proofErr w:type="gramEnd"/>
      <w:r w:rsidRPr="00A01A4E">
        <w:rPr>
          <w:rFonts w:asciiTheme="minorEastAsia" w:hAnsiTheme="minorEastAsia" w:cs="仿宋" w:hint="eastAsia"/>
          <w:bCs/>
          <w:kern w:val="0"/>
          <w:sz w:val="24"/>
          <w:szCs w:val="24"/>
        </w:rPr>
        <w:t>A区513室</w:t>
      </w:r>
    </w:p>
    <w:p w:rsidR="00A01A4E" w:rsidRPr="00A01A4E" w:rsidRDefault="00A01A4E" w:rsidP="00A01A4E">
      <w:pPr>
        <w:spacing w:line="400" w:lineRule="exact"/>
        <w:ind w:firstLineChars="200" w:firstLine="480"/>
        <w:rPr>
          <w:rFonts w:asciiTheme="minorEastAsia" w:hAnsiTheme="minorEastAsia" w:cs="仿宋"/>
          <w:bCs/>
          <w:kern w:val="0"/>
          <w:sz w:val="24"/>
          <w:szCs w:val="24"/>
        </w:rPr>
      </w:pPr>
    </w:p>
    <w:p w:rsidR="00A01A4E" w:rsidRPr="00A01A4E" w:rsidRDefault="00A01A4E" w:rsidP="00A01A4E">
      <w:pPr>
        <w:spacing w:line="400" w:lineRule="exact"/>
        <w:ind w:firstLineChars="200" w:firstLine="480"/>
        <w:rPr>
          <w:rFonts w:asciiTheme="minorEastAsia" w:hAnsiTheme="minorEastAsia" w:cs="仿宋"/>
          <w:bCs/>
          <w:kern w:val="0"/>
          <w:sz w:val="24"/>
          <w:szCs w:val="24"/>
        </w:rPr>
      </w:pPr>
    </w:p>
    <w:p w:rsidR="00A01A4E" w:rsidRPr="00A01A4E" w:rsidRDefault="00A01A4E" w:rsidP="00A01A4E">
      <w:pPr>
        <w:spacing w:line="400" w:lineRule="exact"/>
        <w:ind w:firstLineChars="200" w:firstLine="480"/>
        <w:rPr>
          <w:rFonts w:asciiTheme="minorEastAsia" w:hAnsiTheme="minorEastAsia" w:cs="仿宋"/>
          <w:bCs/>
          <w:kern w:val="0"/>
          <w:sz w:val="24"/>
          <w:szCs w:val="24"/>
        </w:rPr>
      </w:pPr>
    </w:p>
    <w:p w:rsidR="00A01A4E" w:rsidRPr="00A01A4E" w:rsidRDefault="00A01A4E" w:rsidP="00A01A4E">
      <w:pPr>
        <w:spacing w:line="400" w:lineRule="exact"/>
        <w:ind w:firstLineChars="200" w:firstLine="480"/>
        <w:rPr>
          <w:rFonts w:asciiTheme="minorEastAsia" w:hAnsiTheme="minorEastAsia" w:cs="仿宋"/>
          <w:bCs/>
          <w:kern w:val="0"/>
          <w:sz w:val="24"/>
          <w:szCs w:val="24"/>
        </w:rPr>
      </w:pPr>
    </w:p>
    <w:p w:rsidR="00A01A4E" w:rsidRPr="00A01A4E" w:rsidRDefault="00A01A4E" w:rsidP="00A01A4E">
      <w:pPr>
        <w:spacing w:line="400" w:lineRule="exact"/>
        <w:ind w:firstLineChars="200" w:firstLine="480"/>
        <w:rPr>
          <w:rFonts w:asciiTheme="minorEastAsia" w:hAnsiTheme="minorEastAsia" w:cs="仿宋"/>
          <w:bCs/>
          <w:kern w:val="0"/>
          <w:sz w:val="24"/>
          <w:szCs w:val="24"/>
        </w:rPr>
      </w:pPr>
    </w:p>
    <w:p w:rsidR="00A01A4E" w:rsidRPr="00A01A4E" w:rsidRDefault="00A01A4E" w:rsidP="00A01A4E">
      <w:pPr>
        <w:spacing w:line="400" w:lineRule="exact"/>
        <w:ind w:firstLineChars="200" w:firstLine="480"/>
        <w:rPr>
          <w:rFonts w:asciiTheme="minorEastAsia" w:hAnsiTheme="minorEastAsia" w:cs="仿宋"/>
          <w:bCs/>
          <w:kern w:val="0"/>
          <w:sz w:val="24"/>
          <w:szCs w:val="24"/>
        </w:rPr>
      </w:pPr>
    </w:p>
    <w:p w:rsidR="00A01A4E" w:rsidRPr="00A01A4E" w:rsidRDefault="00A01A4E" w:rsidP="00A01A4E">
      <w:pPr>
        <w:widowControl/>
        <w:snapToGrid w:val="0"/>
        <w:spacing w:line="400" w:lineRule="exact"/>
        <w:jc w:val="center"/>
        <w:rPr>
          <w:rFonts w:asciiTheme="minorEastAsia" w:hAnsiTheme="minorEastAsia" w:cs="华文中宋"/>
          <w:b/>
          <w:bCs/>
          <w:kern w:val="0"/>
          <w:sz w:val="24"/>
          <w:szCs w:val="24"/>
        </w:rPr>
      </w:pPr>
      <w:r w:rsidRPr="00A01A4E">
        <w:rPr>
          <w:rFonts w:asciiTheme="minorEastAsia" w:hAnsiTheme="minorEastAsia" w:cs="华文中宋" w:hint="eastAsia"/>
          <w:b/>
          <w:bCs/>
          <w:kern w:val="0"/>
          <w:sz w:val="24"/>
          <w:szCs w:val="24"/>
        </w:rPr>
        <w:lastRenderedPageBreak/>
        <w:t>管理学院工程管理辅修学士学位专业招生简章</w:t>
      </w:r>
    </w:p>
    <w:p w:rsidR="00A01A4E" w:rsidRPr="00A01A4E" w:rsidRDefault="00A01A4E" w:rsidP="00A01A4E">
      <w:pPr>
        <w:spacing w:line="400" w:lineRule="exact"/>
        <w:rPr>
          <w:rFonts w:asciiTheme="minorEastAsia" w:hAnsiTheme="minorEastAsia" w:cs="仿宋"/>
          <w:b/>
          <w:bCs/>
          <w:kern w:val="0"/>
          <w:sz w:val="24"/>
          <w:szCs w:val="24"/>
        </w:rPr>
      </w:pPr>
    </w:p>
    <w:p w:rsidR="00A01A4E" w:rsidRPr="00A01A4E" w:rsidRDefault="00A01A4E" w:rsidP="00A01A4E">
      <w:pPr>
        <w:spacing w:line="36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一、专业特色介绍</w:t>
      </w:r>
    </w:p>
    <w:p w:rsidR="00A01A4E" w:rsidRPr="00A01A4E" w:rsidRDefault="00A01A4E" w:rsidP="00A01A4E">
      <w:pPr>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在日益激烈的市场竞争中，企业只有通过不断的技术创新活动才能保持市场竞争地位，而技术创新活动一般都以工程或项目的形式存在的。企业大量创新项目的开展</w:t>
      </w:r>
      <w:proofErr w:type="gramStart"/>
      <w:r w:rsidRPr="00A01A4E">
        <w:rPr>
          <w:rFonts w:asciiTheme="minorEastAsia" w:hAnsiTheme="minorEastAsia" w:cs="仿宋" w:hint="eastAsia"/>
          <w:kern w:val="0"/>
          <w:sz w:val="24"/>
          <w:szCs w:val="24"/>
        </w:rPr>
        <w:t>急需既</w:t>
      </w:r>
      <w:proofErr w:type="gramEnd"/>
      <w:r w:rsidRPr="00A01A4E">
        <w:rPr>
          <w:rFonts w:asciiTheme="minorEastAsia" w:hAnsiTheme="minorEastAsia" w:cs="仿宋" w:hint="eastAsia"/>
          <w:kern w:val="0"/>
          <w:sz w:val="24"/>
          <w:szCs w:val="24"/>
        </w:rPr>
        <w:t>懂技术、又懂工程项目管理的复合型人才，而工程管理辅修学士学位专业的开设正是适应了企业对复合型管理人才的需要。通过理论教学内容的科学安排，可以使学生成为既掌握各领域专业技术知识、管理学和经济学理论知识等基础理论，又掌握工程管理专业知识具有综合素质的复合型人才，同时通过项目管理模拟实验、毕业课程设计等实践环节提高学生应用所学知识分析和解决实际问题的能力，具备从事汽车、通信、机械、软件、建筑等行业创新型项目管理的知识基础和实践能力，使学生在激烈的就业市场中占有先机。</w:t>
      </w:r>
    </w:p>
    <w:p w:rsidR="00A01A4E" w:rsidRPr="00A01A4E" w:rsidRDefault="00A01A4E" w:rsidP="00A01A4E">
      <w:pPr>
        <w:spacing w:line="36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二、培养目标</w:t>
      </w:r>
    </w:p>
    <w:p w:rsidR="00A01A4E" w:rsidRPr="00A01A4E" w:rsidRDefault="00A01A4E" w:rsidP="00A01A4E">
      <w:pPr>
        <w:widowControl/>
        <w:snapToGrid w:val="0"/>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工程管理辅修学士学位将根据社会对既懂技术又懂管理的复合型人才的需要，结合技术类专业学生的特点设置相关课程，使学生在具有较强专业技术知识的基础上，系统地掌握项目管理知识体系的各项核心内容，以培养</w:t>
      </w:r>
      <w:r w:rsidRPr="00A01A4E">
        <w:rPr>
          <w:rFonts w:asciiTheme="minorEastAsia" w:hAnsiTheme="minorEastAsia" w:cs="仿宋" w:hint="eastAsia"/>
          <w:sz w:val="24"/>
          <w:szCs w:val="24"/>
        </w:rPr>
        <w:t>具有创新精神、实践能力和国际视野的</w:t>
      </w:r>
      <w:r w:rsidRPr="00A01A4E">
        <w:rPr>
          <w:rFonts w:asciiTheme="minorEastAsia" w:hAnsiTheme="minorEastAsia" w:cs="仿宋" w:hint="eastAsia"/>
          <w:kern w:val="0"/>
          <w:sz w:val="24"/>
          <w:szCs w:val="24"/>
        </w:rPr>
        <w:t>复合型高层次人才。所培养的学生可以在IT、通信、汽车、机械、交通等领域从事创新型项目管理工作。</w:t>
      </w:r>
    </w:p>
    <w:p w:rsidR="00A01A4E" w:rsidRPr="00A01A4E" w:rsidRDefault="00A01A4E" w:rsidP="00A01A4E">
      <w:pPr>
        <w:spacing w:line="36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三、修业年限及学位</w:t>
      </w:r>
    </w:p>
    <w:p w:rsidR="00A01A4E" w:rsidRPr="00A01A4E" w:rsidRDefault="00A01A4E" w:rsidP="00A01A4E">
      <w:pPr>
        <w:widowControl/>
        <w:snapToGrid w:val="0"/>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修业年限：两年</w:t>
      </w:r>
    </w:p>
    <w:p w:rsidR="00A01A4E" w:rsidRPr="00A01A4E" w:rsidRDefault="00A01A4E" w:rsidP="00A01A4E">
      <w:pPr>
        <w:widowControl/>
        <w:snapToGrid w:val="0"/>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授予学位：管理学学士学位</w:t>
      </w:r>
    </w:p>
    <w:p w:rsidR="00A01A4E" w:rsidRPr="00A01A4E" w:rsidRDefault="00A01A4E" w:rsidP="00A01A4E">
      <w:pPr>
        <w:spacing w:line="36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四、报名条件</w:t>
      </w:r>
    </w:p>
    <w:p w:rsidR="00A01A4E" w:rsidRPr="00A01A4E" w:rsidRDefault="00A01A4E" w:rsidP="00A01A4E">
      <w:pPr>
        <w:widowControl/>
        <w:snapToGrid w:val="0"/>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1.吉林大学正式学籍的全日制在校本科生；</w:t>
      </w:r>
    </w:p>
    <w:p w:rsidR="00A01A4E" w:rsidRPr="00A01A4E" w:rsidRDefault="00A01A4E" w:rsidP="00A01A4E">
      <w:pPr>
        <w:widowControl/>
        <w:snapToGrid w:val="0"/>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2.主修专业必须为</w:t>
      </w:r>
      <w:r w:rsidRPr="006E594E">
        <w:rPr>
          <w:rFonts w:asciiTheme="minorEastAsia" w:hAnsiTheme="minorEastAsia" w:cs="仿宋" w:hint="eastAsia"/>
          <w:kern w:val="0"/>
          <w:sz w:val="24"/>
          <w:szCs w:val="24"/>
        </w:rPr>
        <w:t>非管理</w:t>
      </w:r>
      <w:r w:rsidR="007F0729" w:rsidRPr="006E594E">
        <w:rPr>
          <w:rFonts w:asciiTheme="minorEastAsia" w:hAnsiTheme="minorEastAsia" w:cs="仿宋" w:hint="eastAsia"/>
          <w:kern w:val="0"/>
          <w:sz w:val="24"/>
          <w:szCs w:val="24"/>
        </w:rPr>
        <w:t>科学与工程类</w:t>
      </w:r>
      <w:r w:rsidRPr="006E594E">
        <w:rPr>
          <w:rFonts w:asciiTheme="minorEastAsia" w:hAnsiTheme="minorEastAsia" w:cs="仿宋" w:hint="eastAsia"/>
          <w:kern w:val="0"/>
          <w:sz w:val="24"/>
          <w:szCs w:val="24"/>
        </w:rPr>
        <w:t>专业</w:t>
      </w:r>
      <w:r w:rsidRPr="00A01A4E">
        <w:rPr>
          <w:rFonts w:asciiTheme="minorEastAsia" w:hAnsiTheme="minorEastAsia" w:cs="仿宋" w:hint="eastAsia"/>
          <w:kern w:val="0"/>
          <w:sz w:val="24"/>
          <w:szCs w:val="24"/>
        </w:rPr>
        <w:t>；</w:t>
      </w:r>
    </w:p>
    <w:p w:rsidR="00A01A4E" w:rsidRPr="00A01A4E" w:rsidRDefault="00A01A4E" w:rsidP="00A01A4E">
      <w:pPr>
        <w:widowControl/>
        <w:snapToGrid w:val="0"/>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3.</w:t>
      </w:r>
      <w:r w:rsidRPr="00A01A4E">
        <w:rPr>
          <w:rFonts w:asciiTheme="minorEastAsia" w:hAnsiTheme="minorEastAsia" w:cs="仿宋" w:hint="eastAsia"/>
          <w:sz w:val="24"/>
          <w:szCs w:val="24"/>
        </w:rPr>
        <w:t>学有余力，其主修专业课程成绩应获得的平均</w:t>
      </w:r>
      <w:proofErr w:type="gramStart"/>
      <w:r w:rsidRPr="00A01A4E">
        <w:rPr>
          <w:rFonts w:asciiTheme="minorEastAsia" w:hAnsiTheme="minorEastAsia" w:cs="仿宋" w:hint="eastAsia"/>
          <w:sz w:val="24"/>
          <w:szCs w:val="24"/>
        </w:rPr>
        <w:t>学分绩点达</w:t>
      </w:r>
      <w:proofErr w:type="gramEnd"/>
      <w:r w:rsidRPr="00A01A4E">
        <w:rPr>
          <w:rFonts w:asciiTheme="minorEastAsia" w:hAnsiTheme="minorEastAsia" w:cs="仿宋" w:hint="eastAsia"/>
          <w:sz w:val="24"/>
          <w:szCs w:val="24"/>
        </w:rPr>
        <w:t>2.5及以上</w:t>
      </w:r>
      <w:r w:rsidRPr="00A01A4E">
        <w:rPr>
          <w:rFonts w:asciiTheme="minorEastAsia" w:hAnsiTheme="minorEastAsia" w:cs="仿宋" w:hint="eastAsia"/>
          <w:kern w:val="0"/>
          <w:sz w:val="24"/>
          <w:szCs w:val="24"/>
        </w:rPr>
        <w:t>；</w:t>
      </w:r>
    </w:p>
    <w:p w:rsidR="00A01A4E" w:rsidRPr="00A01A4E" w:rsidRDefault="00A01A4E" w:rsidP="00A01A4E">
      <w:pPr>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4.未受过任何纪律处分。</w:t>
      </w:r>
    </w:p>
    <w:p w:rsidR="00A01A4E" w:rsidRPr="00A01A4E" w:rsidRDefault="00A01A4E" w:rsidP="00A01A4E">
      <w:pPr>
        <w:spacing w:line="36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五、主要课程</w:t>
      </w:r>
    </w:p>
    <w:p w:rsidR="00A01A4E" w:rsidRPr="00A01A4E" w:rsidRDefault="00A01A4E" w:rsidP="00A01A4E">
      <w:pPr>
        <w:widowControl/>
        <w:snapToGrid w:val="0"/>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管理学、经济学、预测与决策技术、项目管理概论、工程经济学、项目可行性研究、项目招投标与合同管理、项目融资管理、项目计划与控制、项目风险管理、项目造价管理、研发管理、房地产开发与管理。</w:t>
      </w:r>
    </w:p>
    <w:p w:rsidR="00A01A4E" w:rsidRPr="00A01A4E" w:rsidRDefault="00A01A4E" w:rsidP="00A01A4E">
      <w:pPr>
        <w:spacing w:line="36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六、招生数量</w:t>
      </w:r>
    </w:p>
    <w:p w:rsidR="00A01A4E" w:rsidRPr="00A01A4E" w:rsidRDefault="00A01A4E" w:rsidP="00A01A4E">
      <w:pPr>
        <w:spacing w:line="36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招生计划</w:t>
      </w:r>
      <w:r w:rsidRPr="00A01A4E">
        <w:rPr>
          <w:rFonts w:asciiTheme="minorEastAsia" w:hAnsiTheme="minorEastAsia" w:cs="仿宋"/>
          <w:kern w:val="0"/>
          <w:sz w:val="24"/>
          <w:szCs w:val="24"/>
        </w:rPr>
        <w:t>55</w:t>
      </w:r>
      <w:r w:rsidRPr="00A01A4E">
        <w:rPr>
          <w:rFonts w:asciiTheme="minorEastAsia" w:hAnsiTheme="minorEastAsia" w:cs="仿宋" w:hint="eastAsia"/>
          <w:kern w:val="0"/>
          <w:sz w:val="24"/>
          <w:szCs w:val="24"/>
        </w:rPr>
        <w:t>人。</w:t>
      </w:r>
    </w:p>
    <w:p w:rsidR="00A01A4E" w:rsidRPr="00A01A4E" w:rsidRDefault="00A01A4E" w:rsidP="00A01A4E">
      <w:pPr>
        <w:spacing w:line="36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七、学费</w:t>
      </w:r>
    </w:p>
    <w:p w:rsidR="00A01A4E" w:rsidRPr="00A01A4E" w:rsidRDefault="00A01A4E" w:rsidP="00A01A4E">
      <w:pPr>
        <w:spacing w:line="360" w:lineRule="exact"/>
        <w:ind w:firstLineChars="200" w:firstLine="480"/>
        <w:rPr>
          <w:rFonts w:asciiTheme="minorEastAsia" w:hAnsiTheme="minorEastAsia" w:cs="仿宋"/>
          <w:b/>
          <w:bCs/>
          <w:kern w:val="0"/>
          <w:sz w:val="24"/>
          <w:szCs w:val="24"/>
        </w:rPr>
      </w:pPr>
      <w:r w:rsidRPr="00A01A4E">
        <w:rPr>
          <w:rFonts w:asciiTheme="minorEastAsia" w:hAnsiTheme="minorEastAsia" w:cs="仿宋" w:hint="eastAsia"/>
          <w:sz w:val="24"/>
          <w:szCs w:val="24"/>
        </w:rPr>
        <w:t>收费标准：3600元/年</w:t>
      </w:r>
    </w:p>
    <w:p w:rsidR="00A01A4E" w:rsidRPr="00A01A4E" w:rsidRDefault="00A01A4E" w:rsidP="00A01A4E">
      <w:pPr>
        <w:spacing w:line="36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八、联系方式</w:t>
      </w:r>
    </w:p>
    <w:p w:rsidR="00A01A4E" w:rsidRPr="00A01A4E" w:rsidRDefault="00A01A4E" w:rsidP="00A01A4E">
      <w:pPr>
        <w:spacing w:line="36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 xml:space="preserve">联 系 人：田园 </w:t>
      </w:r>
      <w:r w:rsidRPr="00A01A4E">
        <w:rPr>
          <w:rFonts w:asciiTheme="minorEastAsia" w:hAnsiTheme="minorEastAsia" w:cs="仿宋"/>
          <w:bCs/>
          <w:kern w:val="0"/>
          <w:sz w:val="24"/>
          <w:szCs w:val="24"/>
        </w:rPr>
        <w:t xml:space="preserve"> </w:t>
      </w:r>
      <w:r w:rsidRPr="00A01A4E">
        <w:rPr>
          <w:rFonts w:asciiTheme="minorEastAsia" w:hAnsiTheme="minorEastAsia" w:cs="仿宋" w:hint="eastAsia"/>
          <w:bCs/>
          <w:kern w:val="0"/>
          <w:sz w:val="24"/>
          <w:szCs w:val="24"/>
        </w:rPr>
        <w:t xml:space="preserve">田硕 </w:t>
      </w:r>
      <w:r w:rsidRPr="00A01A4E">
        <w:rPr>
          <w:rFonts w:asciiTheme="minorEastAsia" w:hAnsiTheme="minorEastAsia" w:cs="仿宋"/>
          <w:bCs/>
          <w:kern w:val="0"/>
          <w:sz w:val="24"/>
          <w:szCs w:val="24"/>
        </w:rPr>
        <w:t xml:space="preserve">   </w:t>
      </w:r>
      <w:r w:rsidRPr="00A01A4E">
        <w:rPr>
          <w:rFonts w:asciiTheme="minorEastAsia" w:hAnsiTheme="minorEastAsia" w:cs="仿宋" w:hint="eastAsia"/>
          <w:bCs/>
          <w:kern w:val="0"/>
          <w:sz w:val="24"/>
          <w:szCs w:val="24"/>
        </w:rPr>
        <w:t>联系电话：85095602</w:t>
      </w:r>
      <w:r w:rsidRPr="00A01A4E">
        <w:rPr>
          <w:rFonts w:asciiTheme="minorEastAsia" w:hAnsiTheme="minorEastAsia" w:cs="仿宋" w:hint="eastAsia"/>
          <w:bCs/>
          <w:kern w:val="0"/>
          <w:sz w:val="24"/>
          <w:szCs w:val="24"/>
        </w:rPr>
        <w:tab/>
      </w:r>
      <w:r w:rsidRPr="00A01A4E">
        <w:rPr>
          <w:rFonts w:asciiTheme="minorEastAsia" w:hAnsiTheme="minorEastAsia" w:cs="仿宋" w:hint="eastAsia"/>
          <w:bCs/>
          <w:kern w:val="0"/>
          <w:sz w:val="24"/>
          <w:szCs w:val="24"/>
        </w:rPr>
        <w:tab/>
      </w:r>
      <w:r w:rsidRPr="00A01A4E">
        <w:rPr>
          <w:rFonts w:asciiTheme="minorEastAsia" w:hAnsiTheme="minorEastAsia" w:cs="仿宋"/>
          <w:bCs/>
          <w:kern w:val="0"/>
          <w:sz w:val="24"/>
          <w:szCs w:val="24"/>
        </w:rPr>
        <w:t>13844096351</w:t>
      </w:r>
    </w:p>
    <w:p w:rsidR="00A01A4E" w:rsidRPr="00A01A4E" w:rsidRDefault="00A01A4E" w:rsidP="00A01A4E">
      <w:pPr>
        <w:spacing w:line="36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电子邮件：</w:t>
      </w:r>
      <w:r w:rsidRPr="00A01A4E">
        <w:rPr>
          <w:rFonts w:asciiTheme="minorEastAsia" w:hAnsiTheme="minorEastAsia" w:cs="仿宋"/>
          <w:bCs/>
          <w:kern w:val="0"/>
          <w:sz w:val="24"/>
          <w:szCs w:val="24"/>
        </w:rPr>
        <w:t>tianyuan829</w:t>
      </w:r>
      <w:r w:rsidRPr="00A01A4E">
        <w:rPr>
          <w:rFonts w:asciiTheme="minorEastAsia" w:hAnsiTheme="minorEastAsia" w:cs="仿宋" w:hint="eastAsia"/>
          <w:bCs/>
          <w:kern w:val="0"/>
          <w:sz w:val="24"/>
          <w:szCs w:val="24"/>
        </w:rPr>
        <w:t>@jlu.edu.cn</w:t>
      </w:r>
    </w:p>
    <w:p w:rsidR="00A01A4E" w:rsidRPr="00A01A4E" w:rsidRDefault="00A01A4E" w:rsidP="00A01A4E">
      <w:pPr>
        <w:spacing w:line="36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办公地点：南岭校区管理楼105教务办公室</w:t>
      </w:r>
    </w:p>
    <w:p w:rsidR="00A01A4E" w:rsidRPr="00A01A4E" w:rsidRDefault="00A01A4E" w:rsidP="00A01A4E">
      <w:pPr>
        <w:spacing w:line="400" w:lineRule="exact"/>
        <w:ind w:firstLineChars="200" w:firstLine="480"/>
        <w:rPr>
          <w:rFonts w:asciiTheme="minorEastAsia" w:hAnsiTheme="minorEastAsia" w:cs="Times New Roman"/>
          <w:sz w:val="24"/>
          <w:szCs w:val="24"/>
        </w:rPr>
      </w:pPr>
    </w:p>
    <w:p w:rsidR="00A01A4E" w:rsidRPr="00A01A4E" w:rsidRDefault="00A01A4E" w:rsidP="00A01A4E">
      <w:pPr>
        <w:spacing w:line="400" w:lineRule="exact"/>
        <w:ind w:firstLineChars="200" w:firstLine="480"/>
        <w:rPr>
          <w:rFonts w:asciiTheme="minorEastAsia" w:hAnsiTheme="minorEastAsia" w:cs="Times New Roman"/>
          <w:sz w:val="24"/>
          <w:szCs w:val="24"/>
        </w:rPr>
      </w:pPr>
    </w:p>
    <w:p w:rsidR="00A01A4E" w:rsidRPr="00A01A4E" w:rsidRDefault="00A01A4E" w:rsidP="00A01A4E">
      <w:pPr>
        <w:widowControl/>
        <w:snapToGrid w:val="0"/>
        <w:spacing w:line="400" w:lineRule="exact"/>
        <w:jc w:val="center"/>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lastRenderedPageBreak/>
        <w:t>食品</w:t>
      </w:r>
      <w:r w:rsidRPr="00A01A4E">
        <w:rPr>
          <w:rFonts w:asciiTheme="minorEastAsia" w:hAnsiTheme="minorEastAsia" w:cs="Times New Roman"/>
          <w:b/>
          <w:bCs/>
          <w:kern w:val="0"/>
          <w:sz w:val="24"/>
          <w:szCs w:val="24"/>
        </w:rPr>
        <w:t>科学与</w:t>
      </w:r>
      <w:r w:rsidRPr="00A01A4E">
        <w:rPr>
          <w:rFonts w:asciiTheme="minorEastAsia" w:hAnsiTheme="minorEastAsia" w:cs="Times New Roman" w:hint="eastAsia"/>
          <w:b/>
          <w:bCs/>
          <w:kern w:val="0"/>
          <w:sz w:val="24"/>
          <w:szCs w:val="24"/>
        </w:rPr>
        <w:t>工程学院食品科学与工程辅修学士学位专业招生简章</w:t>
      </w:r>
    </w:p>
    <w:p w:rsidR="00A01A4E" w:rsidRPr="00A01A4E" w:rsidRDefault="00A01A4E" w:rsidP="00A01A4E">
      <w:pPr>
        <w:spacing w:line="400" w:lineRule="exact"/>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 xml:space="preserve">   </w:t>
      </w:r>
    </w:p>
    <w:p w:rsidR="00A01A4E" w:rsidRPr="00A01A4E" w:rsidRDefault="00A01A4E" w:rsidP="00A01A4E">
      <w:pPr>
        <w:spacing w:line="40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一、专业特色介绍</w:t>
      </w:r>
    </w:p>
    <w:p w:rsidR="00A01A4E" w:rsidRPr="00A01A4E" w:rsidRDefault="00A01A4E" w:rsidP="00A01A4E">
      <w:pPr>
        <w:spacing w:line="400" w:lineRule="exact"/>
        <w:ind w:firstLineChars="200" w:firstLine="480"/>
        <w:rPr>
          <w:rFonts w:asciiTheme="minorEastAsia" w:hAnsiTheme="minorEastAsia" w:cs="Times New Roman"/>
          <w:kern w:val="0"/>
          <w:sz w:val="24"/>
          <w:szCs w:val="24"/>
        </w:rPr>
      </w:pPr>
      <w:r w:rsidRPr="00A01A4E">
        <w:rPr>
          <w:rFonts w:asciiTheme="minorEastAsia" w:hAnsiTheme="minorEastAsia" w:cs="Times New Roman" w:hint="eastAsia"/>
          <w:kern w:val="0"/>
          <w:sz w:val="24"/>
          <w:szCs w:val="24"/>
        </w:rPr>
        <w:t>本专业是吉林省重点特色专业，发挥在食品科学与食品工程和农产品转化增值方面优势，培养学生的食品加工理论、知识和技能，熟悉食品营养学和食品安全检验方面的知识。</w:t>
      </w:r>
      <w:r w:rsidRPr="00A01A4E">
        <w:rPr>
          <w:rFonts w:asciiTheme="minorEastAsia" w:hAnsiTheme="minorEastAsia" w:cs="Times New Roman" w:hint="eastAsia"/>
          <w:spacing w:val="8"/>
          <w:sz w:val="24"/>
          <w:szCs w:val="24"/>
        </w:rPr>
        <w:t>学生毕业后能从事各类食品生产企业的生产工艺设计、新产品开发、质量检测、经营管理等工作；食品质量监督、海关、商检、卫生防疫、进出口等部门的产品分析、检测工作；相关的国家机关、大专院校、科研院所的工作等。</w:t>
      </w:r>
    </w:p>
    <w:p w:rsidR="00A01A4E" w:rsidRPr="00A01A4E" w:rsidRDefault="00A01A4E" w:rsidP="00A01A4E">
      <w:pPr>
        <w:spacing w:line="40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二、培养目标</w:t>
      </w:r>
    </w:p>
    <w:p w:rsidR="00A01A4E" w:rsidRPr="00307BFD" w:rsidRDefault="00A01A4E" w:rsidP="00A01A4E">
      <w:pPr>
        <w:widowControl/>
        <w:shd w:val="clear" w:color="auto" w:fill="FAFAFA"/>
        <w:spacing w:line="400" w:lineRule="exact"/>
        <w:ind w:firstLineChars="200" w:firstLine="512"/>
        <w:jc w:val="left"/>
        <w:rPr>
          <w:rFonts w:asciiTheme="minorEastAsia" w:hAnsiTheme="minorEastAsia" w:cs="Times New Roman"/>
          <w:spacing w:val="8"/>
          <w:sz w:val="24"/>
          <w:szCs w:val="24"/>
        </w:rPr>
      </w:pPr>
      <w:r w:rsidRPr="00307BFD">
        <w:rPr>
          <w:rFonts w:asciiTheme="minorEastAsia" w:hAnsiTheme="minorEastAsia" w:cs="Times New Roman" w:hint="eastAsia"/>
          <w:spacing w:val="8"/>
          <w:sz w:val="24"/>
          <w:szCs w:val="24"/>
        </w:rPr>
        <w:t xml:space="preserve">本专业学生主要学习食品科学与工程中相关的基本理论和基本知识，具有食品保藏、加工、食品安全检验和食品资源综合利用方面的基本能力，熟悉食品生产、食品工业发展的方针、政策和法规；了解食品营养、储运、加工、保藏及资源综合利用的理论前沿和发展动态。 </w:t>
      </w:r>
    </w:p>
    <w:p w:rsidR="00A01A4E" w:rsidRPr="00A01A4E" w:rsidRDefault="00A01A4E" w:rsidP="00A01A4E">
      <w:pPr>
        <w:spacing w:line="40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三、修业年限及学位</w:t>
      </w:r>
    </w:p>
    <w:p w:rsidR="00A01A4E" w:rsidRPr="00A01A4E" w:rsidRDefault="00A01A4E" w:rsidP="00A01A4E">
      <w:pPr>
        <w:widowControl/>
        <w:snapToGrid w:val="0"/>
        <w:spacing w:line="400" w:lineRule="exact"/>
        <w:ind w:firstLineChars="200" w:firstLine="480"/>
        <w:jc w:val="left"/>
        <w:rPr>
          <w:rFonts w:asciiTheme="minorEastAsia" w:hAnsiTheme="minorEastAsia" w:cs="Times New Roman"/>
          <w:kern w:val="0"/>
          <w:sz w:val="24"/>
          <w:szCs w:val="24"/>
        </w:rPr>
      </w:pPr>
      <w:r w:rsidRPr="00A01A4E">
        <w:rPr>
          <w:rFonts w:asciiTheme="minorEastAsia" w:hAnsiTheme="minorEastAsia" w:cs="Times New Roman" w:hint="eastAsia"/>
          <w:kern w:val="0"/>
          <w:sz w:val="24"/>
          <w:szCs w:val="24"/>
        </w:rPr>
        <w:t>修业年限：两年</w:t>
      </w:r>
    </w:p>
    <w:p w:rsidR="00A01A4E" w:rsidRPr="00A01A4E" w:rsidRDefault="00A01A4E" w:rsidP="00A01A4E">
      <w:pPr>
        <w:widowControl/>
        <w:snapToGrid w:val="0"/>
        <w:spacing w:line="400" w:lineRule="exact"/>
        <w:ind w:firstLineChars="200" w:firstLine="480"/>
        <w:jc w:val="left"/>
        <w:rPr>
          <w:rFonts w:asciiTheme="minorEastAsia" w:hAnsiTheme="minorEastAsia" w:cs="Times New Roman"/>
          <w:kern w:val="0"/>
          <w:sz w:val="24"/>
          <w:szCs w:val="24"/>
        </w:rPr>
      </w:pPr>
      <w:r w:rsidRPr="00A01A4E">
        <w:rPr>
          <w:rFonts w:asciiTheme="minorEastAsia" w:hAnsiTheme="minorEastAsia" w:cs="Times New Roman" w:hint="eastAsia"/>
          <w:kern w:val="0"/>
          <w:sz w:val="24"/>
          <w:szCs w:val="24"/>
        </w:rPr>
        <w:t>授予学位：工学学士学位</w:t>
      </w:r>
    </w:p>
    <w:p w:rsidR="00A01A4E" w:rsidRPr="00A01A4E" w:rsidRDefault="00A01A4E" w:rsidP="00A01A4E">
      <w:pPr>
        <w:spacing w:line="40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四、报名条件</w:t>
      </w:r>
    </w:p>
    <w:p w:rsidR="00A01A4E" w:rsidRPr="00A01A4E" w:rsidRDefault="00A01A4E" w:rsidP="00A01A4E">
      <w:pPr>
        <w:spacing w:line="400" w:lineRule="exact"/>
        <w:ind w:firstLineChars="200" w:firstLine="480"/>
        <w:rPr>
          <w:rFonts w:asciiTheme="minorEastAsia" w:hAnsiTheme="minorEastAsia" w:cs="Times New Roman"/>
          <w:bCs/>
          <w:kern w:val="0"/>
          <w:sz w:val="24"/>
          <w:szCs w:val="24"/>
        </w:rPr>
      </w:pPr>
      <w:r w:rsidRPr="00A01A4E">
        <w:rPr>
          <w:rFonts w:asciiTheme="minorEastAsia" w:hAnsiTheme="minorEastAsia" w:cs="Times New Roman" w:hint="eastAsia"/>
          <w:bCs/>
          <w:kern w:val="0"/>
          <w:sz w:val="24"/>
          <w:szCs w:val="24"/>
        </w:rPr>
        <w:t>具有我校正式学籍的全日制</w:t>
      </w:r>
      <w:r w:rsidRPr="006E594E">
        <w:rPr>
          <w:rFonts w:asciiTheme="minorEastAsia" w:hAnsiTheme="minorEastAsia" w:cs="Times New Roman" w:hint="eastAsia"/>
          <w:bCs/>
          <w:kern w:val="0"/>
          <w:sz w:val="24"/>
          <w:szCs w:val="24"/>
        </w:rPr>
        <w:t>非</w:t>
      </w:r>
      <w:r w:rsidR="007F0729" w:rsidRPr="006E594E">
        <w:rPr>
          <w:rFonts w:asciiTheme="minorEastAsia" w:hAnsiTheme="minorEastAsia" w:cs="Times New Roman" w:hint="eastAsia"/>
          <w:bCs/>
          <w:kern w:val="0"/>
          <w:sz w:val="24"/>
          <w:szCs w:val="24"/>
        </w:rPr>
        <w:t>轻工纺织食品类专业</w:t>
      </w:r>
      <w:r w:rsidRPr="00A01A4E">
        <w:rPr>
          <w:rFonts w:asciiTheme="minorEastAsia" w:hAnsiTheme="minorEastAsia" w:cs="Times New Roman" w:hint="eastAsia"/>
          <w:bCs/>
          <w:kern w:val="0"/>
          <w:sz w:val="24"/>
          <w:szCs w:val="24"/>
        </w:rPr>
        <w:t>在校本科生，</w:t>
      </w:r>
      <w:r w:rsidRPr="006E594E">
        <w:rPr>
          <w:rFonts w:asciiTheme="minorEastAsia" w:hAnsiTheme="minorEastAsia" w:cs="Times New Roman" w:hint="eastAsia"/>
          <w:bCs/>
          <w:kern w:val="0"/>
          <w:sz w:val="24"/>
          <w:szCs w:val="24"/>
        </w:rPr>
        <w:t>学有余力，其主修专业课程成绩应获得的平均</w:t>
      </w:r>
      <w:proofErr w:type="gramStart"/>
      <w:r w:rsidRPr="006E594E">
        <w:rPr>
          <w:rFonts w:asciiTheme="minorEastAsia" w:hAnsiTheme="minorEastAsia" w:cs="Times New Roman" w:hint="eastAsia"/>
          <w:bCs/>
          <w:kern w:val="0"/>
          <w:sz w:val="24"/>
          <w:szCs w:val="24"/>
        </w:rPr>
        <w:t>学分绩点达</w:t>
      </w:r>
      <w:proofErr w:type="gramEnd"/>
      <w:r w:rsidRPr="006E594E">
        <w:rPr>
          <w:rFonts w:asciiTheme="minorEastAsia" w:hAnsiTheme="minorEastAsia" w:cs="Times New Roman" w:hint="eastAsia"/>
          <w:bCs/>
          <w:kern w:val="0"/>
          <w:sz w:val="24"/>
          <w:szCs w:val="24"/>
        </w:rPr>
        <w:t>2.5及以上，</w:t>
      </w:r>
      <w:r w:rsidRPr="00A01A4E">
        <w:rPr>
          <w:rFonts w:asciiTheme="minorEastAsia" w:hAnsiTheme="minorEastAsia" w:cs="Times New Roman" w:hint="eastAsia"/>
          <w:bCs/>
          <w:kern w:val="0"/>
          <w:sz w:val="24"/>
          <w:szCs w:val="24"/>
        </w:rPr>
        <w:t>无纪律处分记录者，可自愿申请辅修学士学位学习。</w:t>
      </w:r>
    </w:p>
    <w:p w:rsidR="00A01A4E" w:rsidRPr="00A01A4E" w:rsidRDefault="00A01A4E" w:rsidP="00A01A4E">
      <w:pPr>
        <w:spacing w:line="40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五、主要课程</w:t>
      </w:r>
    </w:p>
    <w:p w:rsidR="00A01A4E" w:rsidRPr="00A01A4E" w:rsidRDefault="00A01A4E" w:rsidP="00A01A4E">
      <w:pPr>
        <w:spacing w:line="400" w:lineRule="exact"/>
        <w:ind w:firstLineChars="200" w:firstLine="480"/>
        <w:rPr>
          <w:rFonts w:asciiTheme="minorEastAsia" w:hAnsiTheme="minorEastAsia" w:cs="Times New Roman"/>
          <w:sz w:val="24"/>
          <w:szCs w:val="24"/>
        </w:rPr>
      </w:pPr>
      <w:r w:rsidRPr="00A01A4E">
        <w:rPr>
          <w:rFonts w:asciiTheme="minorEastAsia" w:hAnsiTheme="minorEastAsia" w:cs="Times New Roman" w:hint="eastAsia"/>
          <w:bCs/>
          <w:kern w:val="0"/>
          <w:sz w:val="24"/>
          <w:szCs w:val="24"/>
        </w:rPr>
        <w:t>食品微生物学、食品生物化学、食品化学、</w:t>
      </w:r>
      <w:r w:rsidRPr="00A01A4E">
        <w:rPr>
          <w:rFonts w:asciiTheme="minorEastAsia" w:hAnsiTheme="minorEastAsia" w:cs="Times New Roman" w:hint="eastAsia"/>
          <w:sz w:val="24"/>
          <w:szCs w:val="24"/>
        </w:rPr>
        <w:t>食品工艺学、食品营养学、食品分析、食品安全学、食品工程原理及设备、食品工厂设计与环境保护。</w:t>
      </w:r>
    </w:p>
    <w:p w:rsidR="00A01A4E" w:rsidRPr="00A01A4E" w:rsidRDefault="00A01A4E" w:rsidP="00A01A4E">
      <w:pPr>
        <w:spacing w:line="40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六、招生数量</w:t>
      </w:r>
    </w:p>
    <w:p w:rsidR="00A01A4E" w:rsidRPr="00A01A4E" w:rsidRDefault="00A01A4E" w:rsidP="00A01A4E">
      <w:pPr>
        <w:spacing w:line="400" w:lineRule="exact"/>
        <w:ind w:firstLineChars="200" w:firstLine="480"/>
        <w:rPr>
          <w:rFonts w:asciiTheme="minorEastAsia" w:hAnsiTheme="minorEastAsia" w:cs="Times New Roman"/>
          <w:kern w:val="0"/>
          <w:sz w:val="24"/>
          <w:szCs w:val="24"/>
        </w:rPr>
      </w:pPr>
      <w:r w:rsidRPr="00A01A4E">
        <w:rPr>
          <w:rFonts w:asciiTheme="minorEastAsia" w:hAnsiTheme="minorEastAsia" w:cs="Times New Roman" w:hint="eastAsia"/>
          <w:kern w:val="0"/>
          <w:sz w:val="24"/>
          <w:szCs w:val="24"/>
        </w:rPr>
        <w:t>招生计划55人。</w:t>
      </w:r>
    </w:p>
    <w:p w:rsidR="00A01A4E" w:rsidRPr="00A01A4E" w:rsidRDefault="00A01A4E" w:rsidP="00A01A4E">
      <w:pPr>
        <w:spacing w:line="40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七、学费</w:t>
      </w:r>
    </w:p>
    <w:p w:rsidR="00A01A4E" w:rsidRPr="00A01A4E" w:rsidRDefault="00A01A4E" w:rsidP="00A01A4E">
      <w:pPr>
        <w:spacing w:line="400" w:lineRule="exact"/>
        <w:ind w:firstLineChars="200" w:firstLine="480"/>
        <w:rPr>
          <w:rFonts w:asciiTheme="minorEastAsia" w:hAnsiTheme="minorEastAsia" w:cs="Times New Roman"/>
          <w:bCs/>
          <w:kern w:val="0"/>
          <w:sz w:val="24"/>
          <w:szCs w:val="24"/>
        </w:rPr>
      </w:pPr>
      <w:r w:rsidRPr="00A01A4E">
        <w:rPr>
          <w:rFonts w:asciiTheme="minorEastAsia" w:hAnsiTheme="minorEastAsia" w:cs="Times New Roman" w:hint="eastAsia"/>
          <w:color w:val="333333"/>
          <w:sz w:val="24"/>
          <w:szCs w:val="24"/>
        </w:rPr>
        <w:t>收费标准：3300元/年</w:t>
      </w:r>
    </w:p>
    <w:p w:rsidR="00A01A4E" w:rsidRPr="00A01A4E" w:rsidRDefault="00A01A4E" w:rsidP="00A01A4E">
      <w:pPr>
        <w:spacing w:line="400" w:lineRule="exact"/>
        <w:ind w:firstLineChars="200" w:firstLine="482"/>
        <w:rPr>
          <w:rFonts w:asciiTheme="minorEastAsia" w:hAnsiTheme="minorEastAsia" w:cs="Times New Roman"/>
          <w:b/>
          <w:bCs/>
          <w:kern w:val="0"/>
          <w:sz w:val="24"/>
          <w:szCs w:val="24"/>
        </w:rPr>
      </w:pPr>
      <w:r w:rsidRPr="00A01A4E">
        <w:rPr>
          <w:rFonts w:asciiTheme="minorEastAsia" w:hAnsiTheme="minorEastAsia" w:cs="Times New Roman" w:hint="eastAsia"/>
          <w:b/>
          <w:bCs/>
          <w:kern w:val="0"/>
          <w:sz w:val="24"/>
          <w:szCs w:val="24"/>
        </w:rPr>
        <w:t>八、联系方式</w:t>
      </w:r>
    </w:p>
    <w:p w:rsidR="00A01A4E" w:rsidRPr="00A01A4E" w:rsidRDefault="00A01A4E" w:rsidP="00A01A4E">
      <w:pPr>
        <w:spacing w:line="400" w:lineRule="exact"/>
        <w:ind w:firstLineChars="200" w:firstLine="480"/>
        <w:rPr>
          <w:rFonts w:asciiTheme="minorEastAsia" w:hAnsiTheme="minorEastAsia" w:cs="Times New Roman"/>
          <w:b/>
          <w:bCs/>
          <w:kern w:val="0"/>
          <w:sz w:val="24"/>
          <w:szCs w:val="24"/>
        </w:rPr>
      </w:pPr>
      <w:r w:rsidRPr="00A01A4E">
        <w:rPr>
          <w:rFonts w:asciiTheme="minorEastAsia" w:hAnsiTheme="minorEastAsia" w:cs="Times New Roman" w:hint="eastAsia"/>
          <w:bCs/>
          <w:kern w:val="0"/>
          <w:sz w:val="24"/>
          <w:szCs w:val="24"/>
        </w:rPr>
        <w:t>联系人：许鹏     电话：8</w:t>
      </w:r>
      <w:r w:rsidRPr="00A01A4E">
        <w:rPr>
          <w:rFonts w:asciiTheme="minorEastAsia" w:hAnsiTheme="minorEastAsia" w:cs="Times New Roman"/>
          <w:bCs/>
          <w:kern w:val="0"/>
          <w:sz w:val="24"/>
          <w:szCs w:val="24"/>
        </w:rPr>
        <w:t>7836360</w:t>
      </w:r>
    </w:p>
    <w:p w:rsidR="00A01A4E" w:rsidRPr="00A01A4E" w:rsidRDefault="00A01A4E" w:rsidP="00A01A4E">
      <w:pPr>
        <w:spacing w:line="400" w:lineRule="exact"/>
        <w:ind w:firstLineChars="200" w:firstLine="480"/>
        <w:rPr>
          <w:rFonts w:asciiTheme="minorEastAsia" w:hAnsiTheme="minorEastAsia" w:cs="Times New Roman"/>
          <w:bCs/>
          <w:kern w:val="0"/>
          <w:sz w:val="24"/>
          <w:szCs w:val="24"/>
        </w:rPr>
      </w:pPr>
      <w:r w:rsidRPr="00A01A4E">
        <w:rPr>
          <w:rFonts w:asciiTheme="minorEastAsia" w:hAnsiTheme="minorEastAsia" w:cs="Times New Roman" w:hint="eastAsia"/>
          <w:bCs/>
          <w:kern w:val="0"/>
          <w:sz w:val="24"/>
          <w:szCs w:val="24"/>
        </w:rPr>
        <w:t>电子邮件：</w:t>
      </w:r>
      <w:r w:rsidRPr="00A01A4E">
        <w:rPr>
          <w:rFonts w:asciiTheme="minorEastAsia" w:hAnsiTheme="minorEastAsia" w:cs="Times New Roman"/>
          <w:bCs/>
          <w:kern w:val="0"/>
          <w:sz w:val="24"/>
          <w:szCs w:val="24"/>
        </w:rPr>
        <w:t>xu_peng@jlu.edu.cn</w:t>
      </w:r>
      <w:r w:rsidRPr="00A01A4E">
        <w:rPr>
          <w:rFonts w:asciiTheme="minorEastAsia" w:hAnsiTheme="minorEastAsia" w:cs="Times New Roman" w:hint="eastAsia"/>
          <w:bCs/>
          <w:kern w:val="0"/>
          <w:sz w:val="24"/>
          <w:szCs w:val="24"/>
        </w:rPr>
        <w:t xml:space="preserve"> </w:t>
      </w:r>
    </w:p>
    <w:p w:rsidR="00A01A4E" w:rsidRPr="00A01A4E" w:rsidRDefault="00A01A4E" w:rsidP="00A01A4E">
      <w:pPr>
        <w:spacing w:line="400" w:lineRule="exact"/>
        <w:ind w:firstLineChars="200" w:firstLine="480"/>
        <w:rPr>
          <w:rFonts w:asciiTheme="minorEastAsia" w:hAnsiTheme="minorEastAsia" w:cs="Times New Roman"/>
          <w:b/>
          <w:bCs/>
          <w:kern w:val="0"/>
          <w:sz w:val="24"/>
          <w:szCs w:val="24"/>
        </w:rPr>
      </w:pPr>
      <w:r w:rsidRPr="00A01A4E">
        <w:rPr>
          <w:rFonts w:asciiTheme="minorEastAsia" w:hAnsiTheme="minorEastAsia" w:cs="Times New Roman" w:hint="eastAsia"/>
          <w:bCs/>
          <w:kern w:val="0"/>
          <w:sz w:val="24"/>
          <w:szCs w:val="24"/>
        </w:rPr>
        <w:t>办公室地址：吉林大学</w:t>
      </w:r>
      <w:r w:rsidRPr="00A01A4E">
        <w:rPr>
          <w:rFonts w:asciiTheme="minorEastAsia" w:hAnsiTheme="minorEastAsia" w:cs="Times New Roman"/>
          <w:bCs/>
          <w:kern w:val="0"/>
          <w:sz w:val="24"/>
          <w:szCs w:val="24"/>
        </w:rPr>
        <w:t>和平校区</w:t>
      </w:r>
      <w:proofErr w:type="gramStart"/>
      <w:r w:rsidRPr="00A01A4E">
        <w:rPr>
          <w:rFonts w:asciiTheme="minorEastAsia" w:hAnsiTheme="minorEastAsia" w:cs="Times New Roman"/>
          <w:bCs/>
          <w:kern w:val="0"/>
          <w:sz w:val="24"/>
          <w:szCs w:val="24"/>
        </w:rPr>
        <w:t>食品楼</w:t>
      </w:r>
      <w:proofErr w:type="gramEnd"/>
      <w:r w:rsidRPr="00A01A4E">
        <w:rPr>
          <w:rFonts w:asciiTheme="minorEastAsia" w:hAnsiTheme="minorEastAsia" w:cs="Times New Roman"/>
          <w:bCs/>
          <w:kern w:val="0"/>
          <w:sz w:val="24"/>
          <w:szCs w:val="24"/>
        </w:rPr>
        <w:t>305</w:t>
      </w:r>
      <w:r w:rsidRPr="00A01A4E">
        <w:rPr>
          <w:rFonts w:asciiTheme="minorEastAsia" w:hAnsiTheme="minorEastAsia" w:cs="Times New Roman" w:hint="eastAsia"/>
          <w:bCs/>
          <w:kern w:val="0"/>
          <w:sz w:val="24"/>
          <w:szCs w:val="24"/>
        </w:rPr>
        <w:t>室</w:t>
      </w:r>
    </w:p>
    <w:p w:rsidR="00A01A4E" w:rsidRPr="00A01A4E" w:rsidRDefault="00A01A4E" w:rsidP="00A01A4E">
      <w:pPr>
        <w:widowControl/>
        <w:snapToGrid w:val="0"/>
        <w:spacing w:line="400" w:lineRule="exact"/>
        <w:jc w:val="center"/>
        <w:rPr>
          <w:rFonts w:asciiTheme="minorEastAsia" w:hAnsiTheme="minorEastAsia" w:cs="Times New Roman"/>
          <w:b/>
          <w:bCs/>
          <w:kern w:val="0"/>
          <w:sz w:val="24"/>
          <w:szCs w:val="24"/>
        </w:rPr>
      </w:pPr>
    </w:p>
    <w:p w:rsidR="00A01A4E" w:rsidRDefault="00A01A4E"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Pr="00A01A4E"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5F354D">
      <w:pPr>
        <w:widowControl/>
        <w:snapToGrid w:val="0"/>
        <w:jc w:val="center"/>
        <w:rPr>
          <w:rFonts w:ascii="华文中宋" w:eastAsia="华文中宋" w:hAnsi="华文中宋" w:cs="华文中宋"/>
          <w:b/>
          <w:bCs/>
          <w:kern w:val="0"/>
          <w:sz w:val="30"/>
          <w:szCs w:val="30"/>
        </w:rPr>
      </w:pPr>
      <w:r>
        <w:rPr>
          <w:rFonts w:ascii="华文中宋" w:eastAsia="华文中宋" w:hAnsi="华文中宋" w:cs="华文中宋" w:hint="eastAsia"/>
          <w:b/>
          <w:bCs/>
          <w:kern w:val="0"/>
          <w:sz w:val="30"/>
          <w:szCs w:val="30"/>
        </w:rPr>
        <w:lastRenderedPageBreak/>
        <w:t>计算机科学与技术学院软件工程辅修学士学位专业招生简章</w:t>
      </w:r>
    </w:p>
    <w:p w:rsidR="005F354D" w:rsidRDefault="005F354D" w:rsidP="005F354D">
      <w:pPr>
        <w:widowControl/>
        <w:snapToGrid w:val="0"/>
        <w:jc w:val="center"/>
        <w:rPr>
          <w:rFonts w:ascii="华文中宋" w:eastAsia="华文中宋" w:hAnsi="华文中宋" w:cs="华文中宋"/>
          <w:b/>
          <w:bCs/>
          <w:kern w:val="0"/>
          <w:sz w:val="30"/>
          <w:szCs w:val="30"/>
        </w:rPr>
      </w:pPr>
    </w:p>
    <w:p w:rsidR="005F354D" w:rsidRDefault="005F354D" w:rsidP="005F354D">
      <w:pPr>
        <w:widowControl/>
        <w:snapToGrid w:val="0"/>
        <w:spacing w:line="360" w:lineRule="exact"/>
        <w:ind w:firstLine="570"/>
        <w:rPr>
          <w:rFonts w:ascii="仿宋" w:eastAsia="仿宋" w:hAnsi="仿宋" w:cs="仿宋"/>
          <w:sz w:val="28"/>
          <w:szCs w:val="28"/>
        </w:rPr>
      </w:pPr>
      <w:r>
        <w:rPr>
          <w:rFonts w:ascii="仿宋" w:eastAsia="仿宋" w:hAnsi="仿宋" w:cs="仿宋" w:hint="eastAsia"/>
          <w:kern w:val="0"/>
          <w:sz w:val="28"/>
          <w:szCs w:val="28"/>
        </w:rPr>
        <w:t>随着计算机科学与技术的不断发展，其应用领域日益广泛和深入。为此，信息时代迫切需要既具有专业领域知识和技能，又掌握计算机技术的复合型应用人才。为适应复合型应用人才培养的需要, 而设立软件工程专业。本专业面向国民经济发展需求，秉承严谨、求实、合作、创新的办学理念，培养富有创新精神、学科交叉的复合型高素质人才。</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一、专业特色介绍</w:t>
      </w:r>
    </w:p>
    <w:p w:rsidR="005F354D" w:rsidRDefault="005F354D" w:rsidP="005F354D">
      <w:pPr>
        <w:widowControl/>
        <w:snapToGrid w:val="0"/>
        <w:spacing w:line="360" w:lineRule="exact"/>
        <w:ind w:firstLine="570"/>
        <w:rPr>
          <w:rFonts w:ascii="仿宋" w:eastAsia="仿宋" w:hAnsi="仿宋" w:cs="仿宋"/>
          <w:kern w:val="0"/>
          <w:sz w:val="28"/>
          <w:szCs w:val="28"/>
        </w:rPr>
      </w:pPr>
      <w:r>
        <w:rPr>
          <w:rFonts w:ascii="仿宋" w:eastAsia="仿宋" w:hAnsi="仿宋" w:cs="仿宋" w:hint="eastAsia"/>
          <w:kern w:val="0"/>
          <w:sz w:val="28"/>
          <w:szCs w:val="28"/>
        </w:rPr>
        <w:t>本专业是一个宽口径、突出计算机技术与相关领域应用密切结合的辅修专业,适合于艺术学、文学、法学、经济学、理学、教育学、社会学、管理学、哲学等学科本科生学习。通过本专业的学习,毕业生能够掌握计算机科学与技术的基本理论，具有数字传播新媒体、网站</w:t>
      </w:r>
      <w:proofErr w:type="gramStart"/>
      <w:r>
        <w:rPr>
          <w:rFonts w:ascii="仿宋" w:eastAsia="仿宋" w:hAnsi="仿宋" w:cs="仿宋" w:hint="eastAsia"/>
          <w:kern w:val="0"/>
          <w:sz w:val="28"/>
          <w:szCs w:val="28"/>
        </w:rPr>
        <w:t>与动漫设计</w:t>
      </w:r>
      <w:proofErr w:type="gramEnd"/>
      <w:r>
        <w:rPr>
          <w:rFonts w:ascii="仿宋" w:eastAsia="仿宋" w:hAnsi="仿宋" w:cs="仿宋" w:hint="eastAsia"/>
          <w:kern w:val="0"/>
          <w:sz w:val="28"/>
          <w:szCs w:val="28"/>
        </w:rPr>
        <w:t>、安全电子商务、电子取证、经济模型仿真、物联网与</w:t>
      </w:r>
      <w:proofErr w:type="gramStart"/>
      <w:r>
        <w:rPr>
          <w:rFonts w:ascii="仿宋" w:eastAsia="仿宋" w:hAnsi="仿宋" w:cs="仿宋" w:hint="eastAsia"/>
          <w:kern w:val="0"/>
          <w:sz w:val="28"/>
          <w:szCs w:val="28"/>
        </w:rPr>
        <w:t>云计</w:t>
      </w:r>
      <w:proofErr w:type="gramEnd"/>
      <w:r>
        <w:rPr>
          <w:rFonts w:ascii="仿宋" w:eastAsia="仿宋" w:hAnsi="仿宋" w:cs="仿宋" w:hint="eastAsia"/>
          <w:kern w:val="0"/>
          <w:sz w:val="28"/>
          <w:szCs w:val="28"/>
        </w:rPr>
        <w:t>算等专业知识和技能。能综合运用所学知识与技能去分析和解决相关领域实际问题, 能应用计算机软件与工具进行平面设计、网络媒体制作、游戏与动画制作、电子商务、电子取证、物联网等领域的综合应用。该专业旨在培养具有良好的计算机科学素养、能将计算机技术与主修专业知识充分融合的复合型应用人才。</w:t>
      </w:r>
    </w:p>
    <w:p w:rsidR="005F354D" w:rsidRDefault="005F354D" w:rsidP="005F354D">
      <w:pPr>
        <w:widowControl/>
        <w:snapToGrid w:val="0"/>
        <w:spacing w:line="360" w:lineRule="exact"/>
        <w:ind w:firstLine="570"/>
        <w:rPr>
          <w:rFonts w:ascii="仿宋" w:eastAsia="仿宋" w:hAnsi="仿宋" w:cs="仿宋"/>
          <w:kern w:val="0"/>
          <w:sz w:val="28"/>
          <w:szCs w:val="28"/>
        </w:rPr>
      </w:pPr>
      <w:r>
        <w:rPr>
          <w:rFonts w:ascii="仿宋" w:eastAsia="仿宋" w:hAnsi="仿宋" w:cs="仿宋" w:hint="eastAsia"/>
          <w:kern w:val="0"/>
          <w:sz w:val="28"/>
          <w:szCs w:val="28"/>
        </w:rPr>
        <w:t>《软件工程》辅修专业依托计算机科学与技术学院，该院由著名数学家和计算机科学家王湘浩院士创建，目前有计算机科学与技术、网络与信息安全和</w:t>
      </w:r>
      <w:proofErr w:type="gramStart"/>
      <w:r>
        <w:rPr>
          <w:rFonts w:ascii="仿宋" w:eastAsia="仿宋" w:hAnsi="仿宋" w:cs="仿宋" w:hint="eastAsia"/>
          <w:kern w:val="0"/>
          <w:sz w:val="28"/>
          <w:szCs w:val="28"/>
        </w:rPr>
        <w:t>物联网</w:t>
      </w:r>
      <w:proofErr w:type="gramEnd"/>
      <w:r>
        <w:rPr>
          <w:rFonts w:ascii="仿宋" w:eastAsia="仿宋" w:hAnsi="仿宋" w:cs="仿宋" w:hint="eastAsia"/>
          <w:kern w:val="0"/>
          <w:sz w:val="28"/>
          <w:szCs w:val="28"/>
        </w:rPr>
        <w:t>工程3个本科专业，4个硕士点，1个一级学科博士学位授权点，1个博士后流动站，1个国家重点学科，2个“211”重点学科，1个“985”科技创新平台。学院拥有一流的计算机及网络实验环境，与法学、经济学、艺术学、文学、教育学、管理学、社会学、哲学等学科建立了良好的交叉合作关系，培养了大批理论基础扎实、学风严谨、独立从事科学研究和解决实际问题能力强的优秀人才。</w:t>
      </w:r>
    </w:p>
    <w:p w:rsidR="005F354D" w:rsidRDefault="005F354D" w:rsidP="005F354D">
      <w:pPr>
        <w:widowControl/>
        <w:snapToGrid w:val="0"/>
        <w:spacing w:line="360" w:lineRule="exact"/>
        <w:ind w:firstLine="570"/>
        <w:rPr>
          <w:rFonts w:ascii="仿宋" w:eastAsia="仿宋" w:hAnsi="仿宋" w:cs="仿宋"/>
          <w:kern w:val="0"/>
          <w:sz w:val="28"/>
          <w:szCs w:val="28"/>
        </w:rPr>
      </w:pPr>
      <w:r>
        <w:rPr>
          <w:rFonts w:ascii="仿宋" w:eastAsia="仿宋" w:hAnsi="仿宋" w:cs="仿宋" w:hint="eastAsia"/>
          <w:kern w:val="0"/>
          <w:sz w:val="28"/>
          <w:szCs w:val="28"/>
        </w:rPr>
        <w:t>为保证一流的教学水平，软件工程辅修专业精心设置理论课程和实践课程，选择优秀教师为学生授课，在管理体制等方面确保该专业成为辅</w:t>
      </w:r>
      <w:proofErr w:type="gramStart"/>
      <w:r>
        <w:rPr>
          <w:rFonts w:ascii="仿宋" w:eastAsia="仿宋" w:hAnsi="仿宋" w:cs="仿宋" w:hint="eastAsia"/>
          <w:kern w:val="0"/>
          <w:sz w:val="28"/>
          <w:szCs w:val="28"/>
        </w:rPr>
        <w:t>修学位</w:t>
      </w:r>
      <w:proofErr w:type="gramEnd"/>
      <w:r>
        <w:rPr>
          <w:rFonts w:ascii="仿宋" w:eastAsia="仿宋" w:hAnsi="仿宋" w:cs="仿宋" w:hint="eastAsia"/>
          <w:kern w:val="0"/>
          <w:sz w:val="28"/>
          <w:szCs w:val="28"/>
        </w:rPr>
        <w:t>精品专业。</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二、培养目标</w:t>
      </w:r>
    </w:p>
    <w:p w:rsidR="005F354D" w:rsidRDefault="005F354D" w:rsidP="005F354D">
      <w:pPr>
        <w:widowControl/>
        <w:snapToGrid w:val="0"/>
        <w:spacing w:line="360" w:lineRule="exact"/>
        <w:ind w:firstLine="570"/>
        <w:rPr>
          <w:rFonts w:ascii="仿宋" w:eastAsia="仿宋" w:hAnsi="仿宋" w:cs="仿宋"/>
          <w:kern w:val="0"/>
          <w:sz w:val="28"/>
          <w:szCs w:val="28"/>
        </w:rPr>
      </w:pPr>
      <w:r>
        <w:rPr>
          <w:rFonts w:ascii="仿宋" w:eastAsia="仿宋" w:hAnsi="仿宋" w:cs="仿宋" w:hint="eastAsia"/>
          <w:kern w:val="0"/>
          <w:sz w:val="28"/>
          <w:szCs w:val="28"/>
        </w:rPr>
        <w:t>本专业旨在培养具有良好的计算机科学素养、既掌握计算机技术又擅长主修专业领域知识的复合型应用人才。本专业的毕业生可在广播与影视、游戏与数字媒体、商业贸易、计算机取证、动画与艺术设计、社会管理等行业, 从事计算机软件开发、数字媒体制作、传输和产品研发、电子商务、电子取证、艺术设计及管理等工作。</w:t>
      </w:r>
    </w:p>
    <w:p w:rsidR="005F354D" w:rsidRDefault="005F354D" w:rsidP="005F354D">
      <w:pPr>
        <w:widowControl/>
        <w:snapToGrid w:val="0"/>
        <w:spacing w:line="360" w:lineRule="exact"/>
        <w:ind w:firstLine="570"/>
        <w:rPr>
          <w:rFonts w:ascii="仿宋" w:eastAsia="仿宋" w:hAnsi="仿宋" w:cs="仿宋"/>
          <w:kern w:val="0"/>
          <w:sz w:val="28"/>
          <w:szCs w:val="28"/>
        </w:rPr>
      </w:pPr>
      <w:r>
        <w:rPr>
          <w:rFonts w:ascii="仿宋" w:eastAsia="仿宋" w:hAnsi="仿宋" w:cs="仿宋" w:hint="eastAsia"/>
          <w:b/>
          <w:kern w:val="0"/>
          <w:sz w:val="28"/>
          <w:szCs w:val="28"/>
        </w:rPr>
        <w:t>具体要求：</w:t>
      </w:r>
      <w:r>
        <w:rPr>
          <w:rFonts w:ascii="仿宋" w:eastAsia="仿宋" w:hAnsi="仿宋" w:cs="仿宋" w:hint="eastAsia"/>
          <w:kern w:val="0"/>
          <w:sz w:val="28"/>
          <w:szCs w:val="28"/>
        </w:rPr>
        <w:t>本专业的毕业生掌握计算机科学与技术的基本理论、知识和技能，具有数字传播新媒体、网站</w:t>
      </w:r>
      <w:proofErr w:type="gramStart"/>
      <w:r>
        <w:rPr>
          <w:rFonts w:ascii="仿宋" w:eastAsia="仿宋" w:hAnsi="仿宋" w:cs="仿宋" w:hint="eastAsia"/>
          <w:kern w:val="0"/>
          <w:sz w:val="28"/>
          <w:szCs w:val="28"/>
        </w:rPr>
        <w:t>与动漫设计</w:t>
      </w:r>
      <w:proofErr w:type="gramEnd"/>
      <w:r>
        <w:rPr>
          <w:rFonts w:ascii="仿宋" w:eastAsia="仿宋" w:hAnsi="仿宋" w:cs="仿宋" w:hint="eastAsia"/>
          <w:kern w:val="0"/>
          <w:sz w:val="28"/>
          <w:szCs w:val="28"/>
        </w:rPr>
        <w:t>、安全电子商务、电子取证、经济模型仿真、物联网与</w:t>
      </w:r>
      <w:proofErr w:type="gramStart"/>
      <w:r>
        <w:rPr>
          <w:rFonts w:ascii="仿宋" w:eastAsia="仿宋" w:hAnsi="仿宋" w:cs="仿宋" w:hint="eastAsia"/>
          <w:kern w:val="0"/>
          <w:sz w:val="28"/>
          <w:szCs w:val="28"/>
        </w:rPr>
        <w:t>云计</w:t>
      </w:r>
      <w:proofErr w:type="gramEnd"/>
      <w:r>
        <w:rPr>
          <w:rFonts w:ascii="仿宋" w:eastAsia="仿宋" w:hAnsi="仿宋" w:cs="仿宋" w:hint="eastAsia"/>
          <w:kern w:val="0"/>
          <w:sz w:val="28"/>
          <w:szCs w:val="28"/>
        </w:rPr>
        <w:t>算等专业知识和技能。能综合运用所学知识与技能去分析和解决相关领域实际问题, 能利用计算机软件与工具进行平面设计、网络媒体制作、游戏与动画制作、电子商务、电子取证、物联网等领域的综合应用。</w:t>
      </w:r>
    </w:p>
    <w:p w:rsidR="005F354D" w:rsidRDefault="005F354D" w:rsidP="005F354D">
      <w:pPr>
        <w:widowControl/>
        <w:snapToGrid w:val="0"/>
        <w:spacing w:line="360" w:lineRule="exact"/>
        <w:ind w:firstLine="570"/>
        <w:rPr>
          <w:rFonts w:ascii="仿宋" w:eastAsia="仿宋" w:hAnsi="仿宋" w:cs="仿宋"/>
          <w:kern w:val="0"/>
          <w:sz w:val="28"/>
          <w:szCs w:val="28"/>
        </w:rPr>
      </w:pPr>
      <w:r>
        <w:rPr>
          <w:rFonts w:ascii="仿宋" w:eastAsia="仿宋" w:hAnsi="仿宋" w:cs="仿宋" w:hint="eastAsia"/>
          <w:kern w:val="0"/>
          <w:sz w:val="28"/>
          <w:szCs w:val="28"/>
        </w:rPr>
        <w:lastRenderedPageBreak/>
        <w:t>学生须修满本专业理论课60学分、实践课15学分，成绩合格、完成毕业论文并通过论文答辩，</w:t>
      </w:r>
      <w:r>
        <w:rPr>
          <w:rFonts w:ascii="宋体" w:eastAsia="宋体" w:hAnsi="宋体" w:cs="宋体"/>
          <w:sz w:val="24"/>
          <w:szCs w:val="24"/>
        </w:rPr>
        <w:t>在主</w:t>
      </w:r>
      <w:r>
        <w:rPr>
          <w:rFonts w:ascii="宋体" w:eastAsia="宋体" w:hAnsi="宋体" w:cs="宋体" w:hint="eastAsia"/>
          <w:sz w:val="24"/>
          <w:szCs w:val="24"/>
        </w:rPr>
        <w:t>修专业</w:t>
      </w:r>
      <w:r>
        <w:rPr>
          <w:rFonts w:ascii="宋体" w:eastAsia="宋体" w:hAnsi="宋体" w:cs="宋体"/>
          <w:sz w:val="24"/>
          <w:szCs w:val="24"/>
        </w:rPr>
        <w:t>学</w:t>
      </w:r>
      <w:r>
        <w:rPr>
          <w:rFonts w:ascii="宋体" w:eastAsia="宋体" w:hAnsi="宋体" w:cs="宋体" w:hint="eastAsia"/>
          <w:sz w:val="24"/>
          <w:szCs w:val="24"/>
        </w:rPr>
        <w:t>士学</w:t>
      </w:r>
      <w:r>
        <w:rPr>
          <w:rFonts w:ascii="宋体" w:eastAsia="宋体" w:hAnsi="宋体" w:cs="宋体"/>
          <w:sz w:val="24"/>
          <w:szCs w:val="24"/>
        </w:rPr>
        <w:t>位证书标注辅修学士学位</w:t>
      </w:r>
      <w:r>
        <w:rPr>
          <w:rFonts w:ascii="仿宋" w:eastAsia="仿宋" w:hAnsi="仿宋" w:cs="仿宋" w:hint="eastAsia"/>
          <w:kern w:val="0"/>
          <w:sz w:val="28"/>
          <w:szCs w:val="28"/>
        </w:rPr>
        <w:t>。</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三、修业年限及学位</w:t>
      </w:r>
    </w:p>
    <w:p w:rsidR="005F354D" w:rsidRDefault="005F354D" w:rsidP="005F354D">
      <w:pPr>
        <w:widowControl/>
        <w:snapToGrid w:val="0"/>
        <w:spacing w:line="360" w:lineRule="exact"/>
        <w:ind w:firstLine="525"/>
        <w:jc w:val="left"/>
        <w:rPr>
          <w:rFonts w:ascii="仿宋" w:eastAsia="仿宋" w:hAnsi="仿宋" w:cs="仿宋"/>
          <w:kern w:val="0"/>
          <w:sz w:val="28"/>
          <w:szCs w:val="28"/>
        </w:rPr>
      </w:pPr>
      <w:r>
        <w:rPr>
          <w:rFonts w:ascii="仿宋" w:eastAsia="仿宋" w:hAnsi="仿宋" w:cs="仿宋" w:hint="eastAsia"/>
          <w:kern w:val="0"/>
          <w:sz w:val="28"/>
          <w:szCs w:val="28"/>
        </w:rPr>
        <w:t>修业年限：两年</w:t>
      </w:r>
    </w:p>
    <w:p w:rsidR="005F354D" w:rsidRDefault="005F354D" w:rsidP="005F354D">
      <w:pPr>
        <w:widowControl/>
        <w:snapToGrid w:val="0"/>
        <w:spacing w:line="360" w:lineRule="exact"/>
        <w:ind w:firstLine="570"/>
        <w:rPr>
          <w:rFonts w:ascii="仿宋" w:eastAsia="仿宋" w:hAnsi="仿宋" w:cs="仿宋"/>
          <w:kern w:val="0"/>
          <w:sz w:val="28"/>
          <w:szCs w:val="28"/>
        </w:rPr>
      </w:pPr>
      <w:r>
        <w:rPr>
          <w:rFonts w:ascii="仿宋" w:eastAsia="仿宋" w:hAnsi="仿宋" w:cs="仿宋" w:hint="eastAsia"/>
          <w:kern w:val="0"/>
          <w:sz w:val="28"/>
          <w:szCs w:val="28"/>
        </w:rPr>
        <w:t>授予学位：工学</w:t>
      </w:r>
      <w:r w:rsidRPr="00CD4D31">
        <w:rPr>
          <w:rFonts w:ascii="仿宋" w:eastAsia="仿宋" w:hAnsi="仿宋" w:cs="仿宋" w:hint="eastAsia"/>
          <w:kern w:val="0"/>
          <w:sz w:val="28"/>
          <w:szCs w:val="28"/>
        </w:rPr>
        <w:t>学士学位</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四、报名条件</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kern w:val="0"/>
          <w:sz w:val="28"/>
          <w:szCs w:val="28"/>
        </w:rPr>
        <w:t>具有我校正式学籍的全日制</w:t>
      </w:r>
      <w:r w:rsidRPr="006E594E">
        <w:rPr>
          <w:rFonts w:ascii="仿宋" w:eastAsia="仿宋" w:hAnsi="仿宋" w:cs="仿宋" w:hint="eastAsia"/>
          <w:kern w:val="0"/>
          <w:sz w:val="28"/>
          <w:szCs w:val="28"/>
        </w:rPr>
        <w:t>非</w:t>
      </w:r>
      <w:r w:rsidR="00C0201D" w:rsidRPr="006E594E">
        <w:rPr>
          <w:rFonts w:ascii="仿宋" w:eastAsia="仿宋" w:hAnsi="仿宋" w:cs="仿宋" w:hint="eastAsia"/>
          <w:kern w:val="0"/>
          <w:sz w:val="28"/>
          <w:szCs w:val="28"/>
        </w:rPr>
        <w:t>电气信息类专业</w:t>
      </w:r>
      <w:r>
        <w:rPr>
          <w:rFonts w:ascii="仿宋" w:eastAsia="仿宋" w:hAnsi="仿宋" w:cs="仿宋" w:hint="eastAsia"/>
          <w:kern w:val="0"/>
          <w:sz w:val="28"/>
          <w:szCs w:val="28"/>
        </w:rPr>
        <w:t>的在校</w:t>
      </w:r>
      <w:r>
        <w:rPr>
          <w:rFonts w:ascii="仿宋" w:eastAsia="仿宋" w:hAnsi="仿宋" w:cs="仿宋" w:hint="eastAsia"/>
          <w:sz w:val="28"/>
          <w:szCs w:val="28"/>
        </w:rPr>
        <w:t>本科学生</w:t>
      </w:r>
      <w:r>
        <w:rPr>
          <w:rFonts w:ascii="仿宋" w:eastAsia="仿宋" w:hAnsi="仿宋" w:cs="仿宋" w:hint="eastAsia"/>
          <w:kern w:val="0"/>
          <w:sz w:val="28"/>
          <w:szCs w:val="28"/>
        </w:rPr>
        <w:t>，</w:t>
      </w:r>
      <w:r>
        <w:rPr>
          <w:rFonts w:ascii="仿宋" w:eastAsia="仿宋" w:hAnsi="仿宋" w:cs="仿宋" w:hint="eastAsia"/>
          <w:sz w:val="28"/>
          <w:szCs w:val="28"/>
        </w:rPr>
        <w:t>学有余力，其主修专业课程成绩应获得的平均</w:t>
      </w:r>
      <w:proofErr w:type="gramStart"/>
      <w:r>
        <w:rPr>
          <w:rFonts w:ascii="仿宋" w:eastAsia="仿宋" w:hAnsi="仿宋" w:cs="仿宋" w:hint="eastAsia"/>
          <w:sz w:val="28"/>
          <w:szCs w:val="28"/>
        </w:rPr>
        <w:t>学分绩点达</w:t>
      </w:r>
      <w:proofErr w:type="gramEnd"/>
      <w:r>
        <w:rPr>
          <w:rFonts w:ascii="仿宋" w:eastAsia="仿宋" w:hAnsi="仿宋" w:cs="仿宋" w:hint="eastAsia"/>
          <w:sz w:val="28"/>
          <w:szCs w:val="28"/>
        </w:rPr>
        <w:t>2.5及以上，</w:t>
      </w:r>
      <w:r>
        <w:rPr>
          <w:rFonts w:ascii="仿宋" w:eastAsia="仿宋" w:hAnsi="仿宋" w:cs="仿宋" w:hint="eastAsia"/>
          <w:kern w:val="0"/>
          <w:sz w:val="28"/>
          <w:szCs w:val="28"/>
        </w:rPr>
        <w:t>无纪律处分记录者，可自愿申请辅修学士学位学习。</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五、主要课程</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kern w:val="0"/>
          <w:sz w:val="28"/>
          <w:szCs w:val="28"/>
        </w:rPr>
        <w:t>计算机基础，专业外语，数据库应用，高级语言程序设计，计算机网络，</w:t>
      </w:r>
      <w:r>
        <w:rPr>
          <w:rFonts w:ascii="仿宋" w:eastAsia="仿宋" w:hAnsi="仿宋" w:cs="仿宋" w:hint="eastAsia"/>
          <w:sz w:val="28"/>
          <w:szCs w:val="28"/>
        </w:rPr>
        <w:t>操作系统</w:t>
      </w:r>
      <w:r>
        <w:rPr>
          <w:rFonts w:ascii="仿宋" w:eastAsia="仿宋" w:hAnsi="仿宋" w:cs="仿宋" w:hint="eastAsia"/>
          <w:kern w:val="0"/>
          <w:sz w:val="28"/>
          <w:szCs w:val="28"/>
        </w:rPr>
        <w:t>，数据结构，计算机组成原理，管理信息系统，软件工程，网站设计等课程。开设的课程中包含了计算机硕士研究生国家统一招生考试课程。</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本专业注重实践能力培养，设置程序设计课程设计、数据库应用课程设计、网站课程设计等多个实践环节，上述实践与毕业设计一起构成完整的实践教学环节。</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六、招生数量</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招生计划100人。</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七、学费</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sz w:val="28"/>
          <w:szCs w:val="28"/>
        </w:rPr>
        <w:t>收费标准：</w:t>
      </w:r>
      <w:r>
        <w:rPr>
          <w:rFonts w:ascii="仿宋" w:eastAsia="仿宋" w:hAnsi="仿宋" w:cs="仿宋" w:hint="eastAsia"/>
          <w:bCs/>
          <w:kern w:val="0"/>
          <w:sz w:val="28"/>
          <w:szCs w:val="28"/>
        </w:rPr>
        <w:t>4050元/年</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八、联系方式</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联 系 人：刘老师</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联系电话：0431-85155295</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电子邮件：cstbks@jlu.edu.cn</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办公地点:计算机楼B428室</w:t>
      </w: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spacing w:line="360" w:lineRule="exact"/>
        <w:ind w:firstLineChars="200" w:firstLine="560"/>
        <w:rPr>
          <w:rFonts w:ascii="仿宋" w:eastAsia="仿宋" w:hAnsi="仿宋" w:cs="仿宋"/>
          <w:kern w:val="0"/>
          <w:sz w:val="28"/>
          <w:szCs w:val="28"/>
        </w:rPr>
      </w:pPr>
    </w:p>
    <w:p w:rsidR="005F354D" w:rsidRDefault="005F354D" w:rsidP="005F354D">
      <w:pPr>
        <w:widowControl/>
        <w:snapToGrid w:val="0"/>
        <w:jc w:val="center"/>
        <w:rPr>
          <w:rFonts w:ascii="华文中宋" w:eastAsia="华文中宋" w:hAnsi="华文中宋" w:cs="华文中宋"/>
          <w:bCs/>
          <w:kern w:val="0"/>
          <w:sz w:val="30"/>
          <w:szCs w:val="30"/>
        </w:rPr>
      </w:pPr>
      <w:r>
        <w:rPr>
          <w:rFonts w:ascii="华文中宋" w:eastAsia="华文中宋" w:hAnsi="华文中宋" w:cs="华文中宋" w:hint="eastAsia"/>
          <w:b/>
          <w:kern w:val="0"/>
          <w:sz w:val="30"/>
          <w:szCs w:val="30"/>
        </w:rPr>
        <w:lastRenderedPageBreak/>
        <w:t>计算机科学与技术学院计算机科学与技术辅修学士专业招生简章</w:t>
      </w:r>
    </w:p>
    <w:p w:rsidR="005F354D" w:rsidRDefault="005F354D" w:rsidP="005F354D">
      <w:pPr>
        <w:widowControl/>
        <w:snapToGrid w:val="0"/>
        <w:spacing w:line="360" w:lineRule="exact"/>
        <w:ind w:firstLine="570"/>
        <w:rPr>
          <w:rFonts w:ascii="仿宋" w:eastAsia="仿宋" w:hAnsi="仿宋" w:cs="仿宋"/>
          <w:kern w:val="0"/>
          <w:sz w:val="28"/>
          <w:szCs w:val="28"/>
        </w:rPr>
      </w:pPr>
    </w:p>
    <w:p w:rsidR="005F354D" w:rsidRDefault="005F354D" w:rsidP="005F354D">
      <w:pPr>
        <w:widowControl/>
        <w:snapToGrid w:val="0"/>
        <w:spacing w:line="360" w:lineRule="exact"/>
        <w:ind w:firstLine="570"/>
        <w:rPr>
          <w:rFonts w:ascii="仿宋" w:eastAsia="仿宋" w:hAnsi="仿宋" w:cs="仿宋"/>
          <w:kern w:val="0"/>
          <w:sz w:val="28"/>
          <w:szCs w:val="28"/>
        </w:rPr>
      </w:pPr>
      <w:r>
        <w:rPr>
          <w:rFonts w:ascii="仿宋" w:eastAsia="仿宋" w:hAnsi="仿宋" w:cs="仿宋" w:hint="eastAsia"/>
          <w:kern w:val="0"/>
          <w:sz w:val="28"/>
          <w:szCs w:val="28"/>
        </w:rPr>
        <w:t>现代学科专业的发展呈现相互交叉、相互渗透的局面，单一的一种专业知识已难于解决复杂的实际问题。本专业面向国民经济发展需求，秉承培养复合型、创新型高素质人才的办学理念，所培养的学生具有坚实宽广的计算机基础，善于将计算机知识与主修专业知识在深层次上结合，跨学科解决主修专业实际问题。</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一、专业特色介绍</w:t>
      </w:r>
    </w:p>
    <w:p w:rsidR="005F354D" w:rsidRDefault="005F354D" w:rsidP="005F354D">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专业是一个宽口径、计算机技术与相关领域应用密切结合的辅修专业。适合于机械设计与制造、车辆工程、材料、电子与通信、地球科学、生命科学等相关学科的学生学习。本专业旨在培养学科交叉复合型人才，能够</w:t>
      </w:r>
      <w:r>
        <w:rPr>
          <w:rFonts w:ascii="仿宋" w:eastAsia="仿宋" w:hAnsi="仿宋" w:cs="仿宋" w:hint="eastAsia"/>
          <w:bCs/>
          <w:kern w:val="0"/>
          <w:sz w:val="28"/>
          <w:szCs w:val="28"/>
        </w:rPr>
        <w:t>从事计算</w:t>
      </w:r>
      <w:proofErr w:type="gramStart"/>
      <w:r>
        <w:rPr>
          <w:rFonts w:ascii="仿宋" w:eastAsia="仿宋" w:hAnsi="仿宋" w:cs="仿宋" w:hint="eastAsia"/>
          <w:bCs/>
          <w:kern w:val="0"/>
          <w:sz w:val="28"/>
          <w:szCs w:val="28"/>
        </w:rPr>
        <w:t>机组网</w:t>
      </w:r>
      <w:proofErr w:type="gramEnd"/>
      <w:r>
        <w:rPr>
          <w:rFonts w:ascii="仿宋" w:eastAsia="仿宋" w:hAnsi="仿宋" w:cs="仿宋" w:hint="eastAsia"/>
          <w:bCs/>
          <w:kern w:val="0"/>
          <w:sz w:val="28"/>
          <w:szCs w:val="28"/>
        </w:rPr>
        <w:t>及网络管理、计算机辅助设计与制造、汽车电子、自动化、医学影像与地质图像分析、科学计算与可视化等</w:t>
      </w:r>
      <w:r>
        <w:rPr>
          <w:rFonts w:ascii="仿宋" w:eastAsia="仿宋" w:hAnsi="仿宋" w:cs="仿宋" w:hint="eastAsia"/>
          <w:kern w:val="0"/>
          <w:sz w:val="28"/>
          <w:szCs w:val="28"/>
        </w:rPr>
        <w:t>工作。为保证一流的教学水平，辅修专业精心设置理论课程和实践课程，选择学院优秀教师为学生授课，在管理体制等方面确保该专业成为辅</w:t>
      </w:r>
      <w:proofErr w:type="gramStart"/>
      <w:r>
        <w:rPr>
          <w:rFonts w:ascii="仿宋" w:eastAsia="仿宋" w:hAnsi="仿宋" w:cs="仿宋" w:hint="eastAsia"/>
          <w:kern w:val="0"/>
          <w:sz w:val="28"/>
          <w:szCs w:val="28"/>
        </w:rPr>
        <w:t>修学位</w:t>
      </w:r>
      <w:proofErr w:type="gramEnd"/>
      <w:r>
        <w:rPr>
          <w:rFonts w:ascii="仿宋" w:eastAsia="仿宋" w:hAnsi="仿宋" w:cs="仿宋" w:hint="eastAsia"/>
          <w:kern w:val="0"/>
          <w:sz w:val="28"/>
          <w:szCs w:val="28"/>
        </w:rPr>
        <w:t>精品专业。</w:t>
      </w:r>
    </w:p>
    <w:p w:rsidR="005F354D" w:rsidRDefault="005F354D" w:rsidP="005F354D">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《计算机科学与技术》辅修专业依托计算机科学与技术学院，该院由著名数学家和计算机科学家王湘浩院士创建，目前有计算机科学与技术、网络与信息安全和</w:t>
      </w:r>
      <w:proofErr w:type="gramStart"/>
      <w:r>
        <w:rPr>
          <w:rFonts w:ascii="仿宋" w:eastAsia="仿宋" w:hAnsi="仿宋" w:cs="仿宋" w:hint="eastAsia"/>
          <w:kern w:val="0"/>
          <w:sz w:val="28"/>
          <w:szCs w:val="28"/>
        </w:rPr>
        <w:t>物联网</w:t>
      </w:r>
      <w:proofErr w:type="gramEnd"/>
      <w:r>
        <w:rPr>
          <w:rFonts w:ascii="仿宋" w:eastAsia="仿宋" w:hAnsi="仿宋" w:cs="仿宋" w:hint="eastAsia"/>
          <w:kern w:val="0"/>
          <w:sz w:val="28"/>
          <w:szCs w:val="28"/>
        </w:rPr>
        <w:t>工程3个本科专业，4个硕士点，1个一级学科博士学位授权点，1个博士后流动站，1个国家重点学科，2个“211”重点学科，1个“985”科技创新平台。学院拥有一流的计算机及网络实验环境，与数学、地学、机械、汽车、交通、医学等学科建立了良好的交叉合作关系，培养了大批理论基础扎实、学风严谨、独立从事科学研究和解决实际问题能力强的优秀人才。</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二、培养目标</w:t>
      </w:r>
    </w:p>
    <w:p w:rsidR="005F354D" w:rsidRDefault="005F354D" w:rsidP="005F354D">
      <w:pPr>
        <w:widowControl/>
        <w:snapToGrid w:val="0"/>
        <w:spacing w:line="360" w:lineRule="exact"/>
        <w:ind w:firstLine="602"/>
        <w:jc w:val="left"/>
        <w:rPr>
          <w:rFonts w:ascii="仿宋" w:eastAsia="仿宋" w:hAnsi="仿宋" w:cs="仿宋"/>
          <w:kern w:val="0"/>
          <w:sz w:val="28"/>
          <w:szCs w:val="28"/>
        </w:rPr>
      </w:pPr>
      <w:r>
        <w:rPr>
          <w:rFonts w:ascii="仿宋" w:eastAsia="仿宋" w:hAnsi="仿宋" w:cs="仿宋" w:hint="eastAsia"/>
          <w:kern w:val="0"/>
          <w:sz w:val="28"/>
          <w:szCs w:val="28"/>
        </w:rPr>
        <w:t>本专业培养适应计算机学科发展需要，具有良好的科学素养和创新意识，具有综合社会适应能力，具有计算机基础理论、计算机专门知识和主修专业知识的复合型高级人才。本专业的毕业生通过系统地学习计算机科学与技术的基本理论、知识和技能，具备较强的系统分析能力和实际操作能力，能够将计算机知识与主修专业知识相融合，解决主修专业领域、交叉领域和边缘领域的应用问题，能够熟练地运用网络、数据库、多媒体等计算机技术从事教育部门、行政管理部门、科研机构、金融机构、政府机构、大中型企事业等单位的技术与管理工作。</w:t>
      </w:r>
    </w:p>
    <w:p w:rsidR="005F354D" w:rsidRDefault="005F354D" w:rsidP="005F354D">
      <w:pPr>
        <w:widowControl/>
        <w:snapToGrid w:val="0"/>
        <w:spacing w:line="360" w:lineRule="exact"/>
        <w:ind w:firstLine="602"/>
        <w:jc w:val="left"/>
        <w:rPr>
          <w:rFonts w:ascii="仿宋" w:eastAsia="仿宋" w:hAnsi="仿宋" w:cs="仿宋"/>
          <w:bCs/>
          <w:kern w:val="0"/>
          <w:sz w:val="28"/>
          <w:szCs w:val="28"/>
        </w:rPr>
      </w:pPr>
      <w:r>
        <w:rPr>
          <w:rFonts w:ascii="仿宋" w:eastAsia="仿宋" w:hAnsi="仿宋" w:cs="仿宋" w:hint="eastAsia"/>
          <w:b/>
          <w:bCs/>
          <w:kern w:val="0"/>
          <w:sz w:val="28"/>
          <w:szCs w:val="28"/>
        </w:rPr>
        <w:t>具体要求</w:t>
      </w:r>
      <w:r>
        <w:rPr>
          <w:rFonts w:ascii="仿宋" w:eastAsia="仿宋" w:hAnsi="仿宋" w:cs="仿宋" w:hint="eastAsia"/>
          <w:bCs/>
          <w:kern w:val="0"/>
          <w:sz w:val="28"/>
          <w:szCs w:val="28"/>
        </w:rPr>
        <w:t>：本专业学生主要学习计算机科学与技术方面的基本理论和基本知识，接受从事研究与应用计算机的基本训练，具有研究和开发计算机系统的基本能力。本专业毕业的学生应具备扎实的计算机专业基础，深入的计算机网络知识，宽广的计算机应用技能，良好的科学素养和创新意识。能从事计算</w:t>
      </w:r>
      <w:proofErr w:type="gramStart"/>
      <w:r>
        <w:rPr>
          <w:rFonts w:ascii="仿宋" w:eastAsia="仿宋" w:hAnsi="仿宋" w:cs="仿宋" w:hint="eastAsia"/>
          <w:bCs/>
          <w:kern w:val="0"/>
          <w:sz w:val="28"/>
          <w:szCs w:val="28"/>
        </w:rPr>
        <w:t>机组网</w:t>
      </w:r>
      <w:proofErr w:type="gramEnd"/>
      <w:r>
        <w:rPr>
          <w:rFonts w:ascii="仿宋" w:eastAsia="仿宋" w:hAnsi="仿宋" w:cs="仿宋" w:hint="eastAsia"/>
          <w:bCs/>
          <w:kern w:val="0"/>
          <w:sz w:val="28"/>
          <w:szCs w:val="28"/>
        </w:rPr>
        <w:t>及网络管理、计算机辅助设计与制造、汽车电子、自动化、数据库应用、医学影像分析、地质图像分析、计算机动漫设计、海量数据存储与计算、网站设计与电子商务、万维网搜索、物</w:t>
      </w:r>
      <w:proofErr w:type="gramStart"/>
      <w:r>
        <w:rPr>
          <w:rFonts w:ascii="仿宋" w:eastAsia="仿宋" w:hAnsi="仿宋" w:cs="仿宋" w:hint="eastAsia"/>
          <w:bCs/>
          <w:kern w:val="0"/>
          <w:sz w:val="28"/>
          <w:szCs w:val="28"/>
        </w:rPr>
        <w:t>联网</w:t>
      </w:r>
      <w:proofErr w:type="gramEnd"/>
      <w:r>
        <w:rPr>
          <w:rFonts w:ascii="仿宋" w:eastAsia="仿宋" w:hAnsi="仿宋" w:cs="仿宋" w:hint="eastAsia"/>
          <w:bCs/>
          <w:kern w:val="0"/>
          <w:sz w:val="28"/>
          <w:szCs w:val="28"/>
        </w:rPr>
        <w:t>组网与应用等工作。</w:t>
      </w:r>
    </w:p>
    <w:p w:rsidR="005F354D" w:rsidRDefault="005F354D" w:rsidP="005F354D">
      <w:pPr>
        <w:widowControl/>
        <w:snapToGrid w:val="0"/>
        <w:spacing w:line="360" w:lineRule="exact"/>
        <w:ind w:firstLineChars="200" w:firstLine="560"/>
        <w:jc w:val="left"/>
        <w:rPr>
          <w:rFonts w:ascii="仿宋" w:eastAsia="仿宋" w:hAnsi="仿宋" w:cs="仿宋"/>
          <w:bCs/>
          <w:kern w:val="0"/>
          <w:sz w:val="28"/>
          <w:szCs w:val="28"/>
        </w:rPr>
      </w:pPr>
      <w:r>
        <w:rPr>
          <w:rFonts w:ascii="仿宋" w:eastAsia="仿宋" w:hAnsi="仿宋" w:cs="仿宋" w:hint="eastAsia"/>
          <w:kern w:val="0"/>
          <w:sz w:val="28"/>
          <w:szCs w:val="28"/>
        </w:rPr>
        <w:lastRenderedPageBreak/>
        <w:t>学生须修满本专业理论课60学分、实践课15学分，完成毕业论文，并通过论文答辩，</w:t>
      </w:r>
      <w:r>
        <w:rPr>
          <w:rFonts w:ascii="宋体" w:eastAsia="宋体" w:hAnsi="宋体" w:cs="宋体"/>
          <w:sz w:val="24"/>
          <w:szCs w:val="24"/>
        </w:rPr>
        <w:t>在主</w:t>
      </w:r>
      <w:r>
        <w:rPr>
          <w:rFonts w:ascii="宋体" w:eastAsia="宋体" w:hAnsi="宋体" w:cs="宋体" w:hint="eastAsia"/>
          <w:sz w:val="24"/>
          <w:szCs w:val="24"/>
        </w:rPr>
        <w:t>修专业</w:t>
      </w:r>
      <w:r>
        <w:rPr>
          <w:rFonts w:ascii="宋体" w:eastAsia="宋体" w:hAnsi="宋体" w:cs="宋体"/>
          <w:sz w:val="24"/>
          <w:szCs w:val="24"/>
        </w:rPr>
        <w:t>学</w:t>
      </w:r>
      <w:r>
        <w:rPr>
          <w:rFonts w:ascii="宋体" w:eastAsia="宋体" w:hAnsi="宋体" w:cs="宋体" w:hint="eastAsia"/>
          <w:sz w:val="24"/>
          <w:szCs w:val="24"/>
        </w:rPr>
        <w:t>士学</w:t>
      </w:r>
      <w:r>
        <w:rPr>
          <w:rFonts w:ascii="宋体" w:eastAsia="宋体" w:hAnsi="宋体" w:cs="宋体"/>
          <w:sz w:val="24"/>
          <w:szCs w:val="24"/>
        </w:rPr>
        <w:t>位证书标注辅修学士学位</w:t>
      </w:r>
      <w:r>
        <w:rPr>
          <w:rFonts w:ascii="仿宋" w:eastAsia="仿宋" w:hAnsi="仿宋" w:cs="仿宋" w:hint="eastAsia"/>
          <w:kern w:val="0"/>
          <w:sz w:val="28"/>
          <w:szCs w:val="28"/>
        </w:rPr>
        <w:t>。</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三、修业年限及学位</w:t>
      </w:r>
    </w:p>
    <w:p w:rsidR="005F354D" w:rsidRDefault="005F354D" w:rsidP="005F354D">
      <w:pPr>
        <w:widowControl/>
        <w:snapToGri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修业年限：两年</w:t>
      </w:r>
    </w:p>
    <w:p w:rsidR="005F354D" w:rsidRDefault="005F354D" w:rsidP="005F354D">
      <w:pPr>
        <w:widowControl/>
        <w:snapToGri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授予学</w:t>
      </w:r>
      <w:r w:rsidRPr="00CD4D31">
        <w:rPr>
          <w:rFonts w:ascii="仿宋" w:eastAsia="仿宋" w:hAnsi="仿宋" w:cs="仿宋" w:hint="eastAsia"/>
          <w:bCs/>
          <w:kern w:val="0"/>
          <w:sz w:val="28"/>
          <w:szCs w:val="28"/>
        </w:rPr>
        <w:t>位：理学学士学位</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四、报名条件</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kern w:val="0"/>
          <w:sz w:val="28"/>
          <w:szCs w:val="28"/>
        </w:rPr>
        <w:t>具有我校正式学籍的全日</w:t>
      </w:r>
      <w:r w:rsidRPr="006E594E">
        <w:rPr>
          <w:rFonts w:ascii="仿宋" w:eastAsia="仿宋" w:hAnsi="仿宋" w:cs="仿宋" w:hint="eastAsia"/>
          <w:bCs/>
          <w:kern w:val="0"/>
          <w:sz w:val="28"/>
          <w:szCs w:val="28"/>
        </w:rPr>
        <w:t>制非</w:t>
      </w:r>
      <w:r w:rsidR="00C0201D" w:rsidRPr="006E594E">
        <w:rPr>
          <w:rFonts w:ascii="仿宋" w:eastAsia="仿宋" w:hAnsi="仿宋" w:cs="仿宋" w:hint="eastAsia"/>
          <w:bCs/>
          <w:kern w:val="0"/>
          <w:sz w:val="28"/>
          <w:szCs w:val="28"/>
        </w:rPr>
        <w:t>电气信息类专业</w:t>
      </w:r>
      <w:r w:rsidRPr="006E594E">
        <w:rPr>
          <w:rFonts w:ascii="仿宋" w:eastAsia="仿宋" w:hAnsi="仿宋" w:cs="仿宋" w:hint="eastAsia"/>
          <w:bCs/>
          <w:kern w:val="0"/>
          <w:sz w:val="28"/>
          <w:szCs w:val="28"/>
        </w:rPr>
        <w:t>的在</w:t>
      </w:r>
      <w:r>
        <w:rPr>
          <w:rFonts w:ascii="仿宋" w:eastAsia="仿宋" w:hAnsi="仿宋" w:cs="仿宋" w:hint="eastAsia"/>
          <w:kern w:val="0"/>
          <w:sz w:val="28"/>
          <w:szCs w:val="28"/>
        </w:rPr>
        <w:t>校</w:t>
      </w:r>
      <w:r>
        <w:rPr>
          <w:rFonts w:ascii="仿宋" w:eastAsia="仿宋" w:hAnsi="仿宋" w:cs="仿宋" w:hint="eastAsia"/>
          <w:sz w:val="28"/>
          <w:szCs w:val="28"/>
        </w:rPr>
        <w:t>本科学生</w:t>
      </w:r>
      <w:r>
        <w:rPr>
          <w:rFonts w:ascii="仿宋" w:eastAsia="仿宋" w:hAnsi="仿宋" w:cs="仿宋" w:hint="eastAsia"/>
          <w:kern w:val="0"/>
          <w:sz w:val="28"/>
          <w:szCs w:val="28"/>
        </w:rPr>
        <w:t>，</w:t>
      </w:r>
      <w:r>
        <w:rPr>
          <w:rFonts w:ascii="仿宋" w:eastAsia="仿宋" w:hAnsi="仿宋" w:cs="仿宋" w:hint="eastAsia"/>
          <w:sz w:val="28"/>
          <w:szCs w:val="28"/>
        </w:rPr>
        <w:t>学有余力，其主修专业课程成绩应获得的平均</w:t>
      </w:r>
      <w:proofErr w:type="gramStart"/>
      <w:r>
        <w:rPr>
          <w:rFonts w:ascii="仿宋" w:eastAsia="仿宋" w:hAnsi="仿宋" w:cs="仿宋" w:hint="eastAsia"/>
          <w:sz w:val="28"/>
          <w:szCs w:val="28"/>
        </w:rPr>
        <w:t>学分绩点达</w:t>
      </w:r>
      <w:proofErr w:type="gramEnd"/>
      <w:r>
        <w:rPr>
          <w:rFonts w:ascii="仿宋" w:eastAsia="仿宋" w:hAnsi="仿宋" w:cs="仿宋" w:hint="eastAsia"/>
          <w:sz w:val="28"/>
          <w:szCs w:val="28"/>
        </w:rPr>
        <w:t>2.5及以上，</w:t>
      </w:r>
      <w:r>
        <w:rPr>
          <w:rFonts w:ascii="仿宋" w:eastAsia="仿宋" w:hAnsi="仿宋" w:cs="仿宋" w:hint="eastAsia"/>
          <w:kern w:val="0"/>
          <w:sz w:val="28"/>
          <w:szCs w:val="28"/>
        </w:rPr>
        <w:t>无纪律处分记录者，可自愿申请辅修学士学位学习。</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五、主要课程</w:t>
      </w:r>
    </w:p>
    <w:p w:rsidR="005F354D" w:rsidRDefault="005F354D" w:rsidP="005F354D">
      <w:pPr>
        <w:widowControl/>
        <w:snapToGrid w:val="0"/>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计算机组成原理、高级语言程序设计、数据结构、操作系统、计算机网络、数据库应用、管理信息系统、计算机图形学、软件工程、Java程序设计等课程。</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六、招生数量</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招生计划100人。</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七、学费</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sz w:val="28"/>
          <w:szCs w:val="28"/>
        </w:rPr>
        <w:t>收费标准：</w:t>
      </w:r>
      <w:r>
        <w:rPr>
          <w:rFonts w:ascii="仿宋" w:eastAsia="仿宋" w:hAnsi="仿宋" w:cs="仿宋" w:hint="eastAsia"/>
          <w:bCs/>
          <w:kern w:val="0"/>
          <w:sz w:val="28"/>
          <w:szCs w:val="28"/>
        </w:rPr>
        <w:t>4050元/年</w:t>
      </w:r>
    </w:p>
    <w:p w:rsidR="005F354D" w:rsidRDefault="005F354D" w:rsidP="005F354D">
      <w:pPr>
        <w:spacing w:line="3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八、联系方式</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联 系 人：刘老师</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联系电话：0431-85155295</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电子邮件：cstbks@jlu.edu.cn</w:t>
      </w:r>
    </w:p>
    <w:p w:rsidR="005F354D" w:rsidRDefault="005F354D" w:rsidP="005F354D">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办公地点:计算机楼B428室</w:t>
      </w:r>
    </w:p>
    <w:p w:rsidR="005F354D" w:rsidRDefault="005F354D" w:rsidP="005F354D">
      <w:pPr>
        <w:widowControl/>
        <w:snapToGrid w:val="0"/>
        <w:rPr>
          <w:rFonts w:ascii="仿宋" w:eastAsia="仿宋" w:hAnsi="仿宋" w:cs="仿宋"/>
          <w:b/>
          <w:bCs/>
          <w:kern w:val="0"/>
          <w:sz w:val="28"/>
          <w:szCs w:val="28"/>
        </w:rPr>
      </w:pPr>
    </w:p>
    <w:p w:rsidR="005F354D" w:rsidRDefault="005F354D" w:rsidP="005F354D">
      <w:pPr>
        <w:widowControl/>
        <w:snapToGrid w:val="0"/>
        <w:rPr>
          <w:rFonts w:ascii="仿宋" w:eastAsia="仿宋" w:hAnsi="仿宋" w:cs="仿宋"/>
          <w:b/>
          <w:bCs/>
          <w:kern w:val="0"/>
          <w:sz w:val="28"/>
          <w:szCs w:val="28"/>
        </w:rPr>
      </w:pPr>
    </w:p>
    <w:p w:rsidR="00A01A4E" w:rsidRDefault="00A01A4E"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5F354D" w:rsidRPr="005F354D" w:rsidRDefault="005F354D" w:rsidP="00A01A4E">
      <w:pPr>
        <w:widowControl/>
        <w:snapToGrid w:val="0"/>
        <w:spacing w:line="400" w:lineRule="exact"/>
        <w:jc w:val="center"/>
        <w:rPr>
          <w:rFonts w:asciiTheme="minorEastAsia" w:hAnsiTheme="minorEastAsia" w:cs="Times New Roman"/>
          <w:b/>
          <w:bCs/>
          <w:kern w:val="0"/>
          <w:sz w:val="24"/>
          <w:szCs w:val="24"/>
        </w:rPr>
      </w:pPr>
    </w:p>
    <w:p w:rsidR="00A01A4E" w:rsidRPr="00A01A4E" w:rsidRDefault="00A01A4E" w:rsidP="00A01A4E">
      <w:pPr>
        <w:spacing w:line="400" w:lineRule="exact"/>
        <w:jc w:val="center"/>
        <w:rPr>
          <w:rFonts w:asciiTheme="minorEastAsia" w:hAnsiTheme="minorEastAsia" w:cs="华文中宋"/>
          <w:b/>
          <w:bCs/>
          <w:kern w:val="0"/>
          <w:sz w:val="24"/>
          <w:szCs w:val="24"/>
        </w:rPr>
      </w:pPr>
      <w:r w:rsidRPr="00A01A4E">
        <w:rPr>
          <w:rFonts w:asciiTheme="minorEastAsia" w:hAnsiTheme="minorEastAsia" w:cs="华文中宋" w:hint="eastAsia"/>
          <w:b/>
          <w:bCs/>
          <w:kern w:val="0"/>
          <w:sz w:val="24"/>
          <w:szCs w:val="24"/>
        </w:rPr>
        <w:lastRenderedPageBreak/>
        <w:t>药学院临床药学辅修学士学位专业招生简章</w:t>
      </w:r>
    </w:p>
    <w:p w:rsidR="00A01A4E" w:rsidRPr="00A01A4E" w:rsidRDefault="00A01A4E" w:rsidP="00A01A4E">
      <w:pPr>
        <w:spacing w:line="400" w:lineRule="exact"/>
        <w:jc w:val="center"/>
        <w:rPr>
          <w:rFonts w:asciiTheme="minorEastAsia" w:hAnsiTheme="minorEastAsia" w:cs="华文中宋"/>
          <w:b/>
          <w:bCs/>
          <w:kern w:val="0"/>
          <w:sz w:val="24"/>
          <w:szCs w:val="24"/>
        </w:rPr>
      </w:pPr>
    </w:p>
    <w:p w:rsidR="00A01A4E" w:rsidRPr="00A01A4E" w:rsidRDefault="00A01A4E" w:rsidP="00A01A4E">
      <w:pPr>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一、专业特色介绍</w:t>
      </w:r>
    </w:p>
    <w:p w:rsidR="00A01A4E" w:rsidRPr="00A01A4E" w:rsidRDefault="00A01A4E" w:rsidP="00A01A4E">
      <w:pPr>
        <w:adjustRightInd w:val="0"/>
        <w:snapToGrid w:val="0"/>
        <w:spacing w:line="340" w:lineRule="exact"/>
        <w:ind w:firstLineChars="200" w:firstLine="480"/>
        <w:rPr>
          <w:rFonts w:asciiTheme="minorEastAsia" w:hAnsiTheme="minorEastAsia" w:cs="仿宋"/>
          <w:bCs/>
          <w:kern w:val="0"/>
          <w:sz w:val="24"/>
          <w:szCs w:val="24"/>
        </w:rPr>
      </w:pPr>
      <w:r w:rsidRPr="00A01A4E">
        <w:rPr>
          <w:rFonts w:asciiTheme="minorEastAsia" w:hAnsiTheme="minorEastAsia" w:cs="仿宋" w:hint="eastAsia"/>
          <w:bCs/>
          <w:kern w:val="0"/>
          <w:sz w:val="24"/>
          <w:szCs w:val="24"/>
        </w:rPr>
        <w:t>临床药学专业教学是高等</w:t>
      </w:r>
      <w:hyperlink r:id="rId9" w:tgtFrame="_blank" w:history="1">
        <w:r w:rsidRPr="00A01A4E">
          <w:rPr>
            <w:rFonts w:asciiTheme="minorEastAsia" w:hAnsiTheme="minorEastAsia" w:cs="仿宋" w:hint="eastAsia"/>
            <w:bCs/>
            <w:color w:val="0000FF"/>
            <w:kern w:val="0"/>
            <w:sz w:val="24"/>
            <w:szCs w:val="24"/>
            <w:u w:val="single"/>
          </w:rPr>
          <w:t>医药</w:t>
        </w:r>
      </w:hyperlink>
      <w:r w:rsidRPr="00A01A4E">
        <w:rPr>
          <w:rFonts w:asciiTheme="minorEastAsia" w:hAnsiTheme="minorEastAsia" w:cs="仿宋" w:hint="eastAsia"/>
          <w:bCs/>
          <w:kern w:val="0"/>
          <w:sz w:val="24"/>
          <w:szCs w:val="24"/>
        </w:rPr>
        <w:t>学教育的重要</w:t>
      </w:r>
      <w:hyperlink r:id="rId10" w:tgtFrame="_blank" w:history="1">
        <w:r w:rsidRPr="00A01A4E">
          <w:rPr>
            <w:rFonts w:asciiTheme="minorEastAsia" w:hAnsiTheme="minorEastAsia" w:cs="仿宋" w:hint="eastAsia"/>
            <w:bCs/>
            <w:color w:val="0000FF"/>
            <w:kern w:val="0"/>
            <w:sz w:val="24"/>
            <w:szCs w:val="24"/>
            <w:u w:val="single"/>
          </w:rPr>
          <w:t>组成</w:t>
        </w:r>
      </w:hyperlink>
      <w:r w:rsidRPr="00A01A4E">
        <w:rPr>
          <w:rFonts w:asciiTheme="minorEastAsia" w:hAnsiTheme="minorEastAsia" w:cs="仿宋" w:hint="eastAsia"/>
          <w:bCs/>
          <w:kern w:val="0"/>
          <w:sz w:val="24"/>
          <w:szCs w:val="24"/>
        </w:rPr>
        <w:t>部分,是实用型高级医药人才培养</w:t>
      </w:r>
      <w:hyperlink r:id="rId11" w:tgtFrame="_blank" w:history="1">
        <w:r w:rsidRPr="00A01A4E">
          <w:rPr>
            <w:rFonts w:asciiTheme="minorEastAsia" w:hAnsiTheme="minorEastAsia" w:cs="仿宋" w:hint="eastAsia"/>
            <w:bCs/>
            <w:color w:val="0000FF"/>
            <w:kern w:val="0"/>
            <w:sz w:val="24"/>
            <w:szCs w:val="24"/>
            <w:u w:val="single"/>
          </w:rPr>
          <w:t>过程</w:t>
        </w:r>
      </w:hyperlink>
      <w:r w:rsidRPr="00A01A4E">
        <w:rPr>
          <w:rFonts w:asciiTheme="minorEastAsia" w:hAnsiTheme="minorEastAsia" w:cs="仿宋" w:hint="eastAsia"/>
          <w:bCs/>
          <w:kern w:val="0"/>
          <w:sz w:val="24"/>
          <w:szCs w:val="24"/>
        </w:rPr>
        <w:t>中极为重要的环节。该专业中兼顾</w:t>
      </w:r>
      <w:proofErr w:type="gramStart"/>
      <w:r w:rsidRPr="00A01A4E">
        <w:rPr>
          <w:rFonts w:asciiTheme="minorEastAsia" w:hAnsiTheme="minorEastAsia" w:cs="仿宋" w:hint="eastAsia"/>
          <w:bCs/>
          <w:kern w:val="0"/>
          <w:sz w:val="24"/>
          <w:szCs w:val="24"/>
        </w:rPr>
        <w:t>医</w:t>
      </w:r>
      <w:proofErr w:type="gramEnd"/>
      <w:r w:rsidRPr="00A01A4E">
        <w:rPr>
          <w:rFonts w:asciiTheme="minorEastAsia" w:hAnsiTheme="minorEastAsia" w:cs="仿宋" w:hint="eastAsia"/>
          <w:bCs/>
          <w:kern w:val="0"/>
          <w:sz w:val="24"/>
          <w:szCs w:val="24"/>
        </w:rPr>
        <w:t>、药、医药结合专业特色,使学生具备临床药学工作所需的双重技能。近年来，随着临床药学专业教育和医院药学工作的迅速普及和人们对这一新专业认识的不断提高,在培养阶段加强临床</w:t>
      </w:r>
      <w:proofErr w:type="gramStart"/>
      <w:r w:rsidRPr="00A01A4E">
        <w:rPr>
          <w:rFonts w:asciiTheme="minorEastAsia" w:hAnsiTheme="minorEastAsia" w:cs="仿宋" w:hint="eastAsia"/>
          <w:bCs/>
          <w:kern w:val="0"/>
          <w:sz w:val="24"/>
          <w:szCs w:val="24"/>
        </w:rPr>
        <w:t>医</w:t>
      </w:r>
      <w:proofErr w:type="gramEnd"/>
      <w:r w:rsidRPr="00A01A4E">
        <w:rPr>
          <w:rFonts w:asciiTheme="minorEastAsia" w:hAnsiTheme="minorEastAsia" w:cs="仿宋" w:hint="eastAsia"/>
          <w:bCs/>
          <w:kern w:val="0"/>
          <w:sz w:val="24"/>
          <w:szCs w:val="24"/>
        </w:rPr>
        <w:t>、药学实践及基本训练和综合技能训练成为本专业不可或缺的重要教学环节。临床药学是现代医院药学的核心，是以药学和临床医学为基础，以病人利益为中心，以保障病人临床用药安全、有效、经济为主要工作内容的应用科学。</w:t>
      </w:r>
    </w:p>
    <w:p w:rsidR="00A01A4E" w:rsidRPr="00A01A4E" w:rsidRDefault="00A01A4E" w:rsidP="00A01A4E">
      <w:pPr>
        <w:adjustRightInd w:val="0"/>
        <w:snapToGrid w:val="0"/>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二、培养目标</w:t>
      </w:r>
    </w:p>
    <w:p w:rsidR="00A01A4E" w:rsidRPr="00A01A4E" w:rsidRDefault="00A01A4E" w:rsidP="00A01A4E">
      <w:pPr>
        <w:shd w:val="solid" w:color="FFFFFF" w:fill="auto"/>
        <w:autoSpaceDN w:val="0"/>
        <w:adjustRightInd w:val="0"/>
        <w:snapToGrid w:val="0"/>
        <w:spacing w:line="340" w:lineRule="exact"/>
        <w:ind w:firstLineChars="200" w:firstLine="480"/>
        <w:jc w:val="left"/>
        <w:textAlignment w:val="baseline"/>
        <w:rPr>
          <w:rFonts w:asciiTheme="minorEastAsia" w:hAnsiTheme="minorEastAsia" w:cs="仿宋"/>
          <w:sz w:val="24"/>
          <w:szCs w:val="24"/>
          <w:shd w:val="solid" w:color="FFFFFF" w:fill="auto"/>
        </w:rPr>
      </w:pPr>
      <w:r w:rsidRPr="00A01A4E">
        <w:rPr>
          <w:rFonts w:asciiTheme="minorEastAsia" w:hAnsiTheme="minorEastAsia" w:cs="仿宋" w:hint="eastAsia"/>
          <w:sz w:val="24"/>
          <w:szCs w:val="24"/>
          <w:shd w:val="solid" w:color="FFFFFF" w:fill="auto"/>
        </w:rPr>
        <w:t>临床药学专业培养具备临床药学学科基本理论、基本知识和实践技能，同时具备药学、医学及其相关专业基础知识与技能，具有良好的职业道德和人文素养，具有创新、创业精神，能够从事临床药学日常工作、临床药理研究、临床药品管理、药物研究与开发、社会药房管理、药品检验、药事管理等方面工作，融药学与医学为一体的复合型医药学人才。</w:t>
      </w:r>
    </w:p>
    <w:p w:rsidR="00A01A4E" w:rsidRPr="00A01A4E" w:rsidRDefault="00A01A4E" w:rsidP="00A01A4E">
      <w:pPr>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三、修业年限及学位</w:t>
      </w:r>
    </w:p>
    <w:p w:rsidR="00A01A4E" w:rsidRPr="00A01A4E" w:rsidRDefault="00A01A4E" w:rsidP="00A01A4E">
      <w:pPr>
        <w:widowControl/>
        <w:snapToGrid w:val="0"/>
        <w:spacing w:line="34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修业年限：两年</w:t>
      </w:r>
    </w:p>
    <w:p w:rsidR="00A01A4E" w:rsidRPr="00A01A4E" w:rsidRDefault="00A01A4E" w:rsidP="00A01A4E">
      <w:pPr>
        <w:widowControl/>
        <w:snapToGrid w:val="0"/>
        <w:spacing w:line="340" w:lineRule="exact"/>
        <w:ind w:firstLineChars="200" w:firstLine="480"/>
        <w:jc w:val="left"/>
        <w:rPr>
          <w:rFonts w:asciiTheme="minorEastAsia" w:hAnsiTheme="minorEastAsia" w:cs="仿宋"/>
          <w:kern w:val="0"/>
          <w:sz w:val="24"/>
          <w:szCs w:val="24"/>
        </w:rPr>
      </w:pPr>
      <w:r w:rsidRPr="00A01A4E">
        <w:rPr>
          <w:rFonts w:asciiTheme="minorEastAsia" w:hAnsiTheme="minorEastAsia" w:cs="仿宋" w:hint="eastAsia"/>
          <w:kern w:val="0"/>
          <w:sz w:val="24"/>
          <w:szCs w:val="24"/>
        </w:rPr>
        <w:t>授予学位：理学学士学位</w:t>
      </w:r>
    </w:p>
    <w:p w:rsidR="00A01A4E" w:rsidRPr="00A01A4E" w:rsidRDefault="00A01A4E" w:rsidP="00A01A4E">
      <w:pPr>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四、报名条件</w:t>
      </w:r>
    </w:p>
    <w:p w:rsidR="00A01A4E" w:rsidRPr="00A01A4E" w:rsidRDefault="00A01A4E" w:rsidP="00A01A4E">
      <w:pPr>
        <w:spacing w:line="34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1.</w:t>
      </w:r>
      <w:r w:rsidRPr="00A01A4E">
        <w:rPr>
          <w:rFonts w:asciiTheme="minorEastAsia" w:hAnsiTheme="minorEastAsia" w:cs="仿宋" w:hint="eastAsia"/>
          <w:kern w:val="0"/>
          <w:sz w:val="24"/>
          <w:szCs w:val="24"/>
        </w:rPr>
        <w:t>具有我校正式学籍的全日制</w:t>
      </w:r>
      <w:r w:rsidR="00C0201D">
        <w:rPr>
          <w:rFonts w:asciiTheme="minorEastAsia" w:hAnsiTheme="minorEastAsia" w:cs="仿宋" w:hint="eastAsia"/>
          <w:kern w:val="0"/>
          <w:sz w:val="24"/>
          <w:szCs w:val="24"/>
        </w:rPr>
        <w:t>非</w:t>
      </w:r>
      <w:r w:rsidR="00C0201D" w:rsidRPr="00C0201D">
        <w:rPr>
          <w:rFonts w:asciiTheme="minorEastAsia" w:hAnsiTheme="minorEastAsia" w:cs="仿宋" w:hint="eastAsia"/>
          <w:kern w:val="0"/>
          <w:sz w:val="24"/>
          <w:szCs w:val="24"/>
        </w:rPr>
        <w:t>药学类专业</w:t>
      </w:r>
      <w:r w:rsidRPr="00A01A4E">
        <w:rPr>
          <w:rFonts w:asciiTheme="minorEastAsia" w:hAnsiTheme="minorEastAsia" w:cs="仿宋" w:hint="eastAsia"/>
          <w:kern w:val="0"/>
          <w:sz w:val="24"/>
          <w:szCs w:val="24"/>
        </w:rPr>
        <w:t>的在校</w:t>
      </w:r>
      <w:r w:rsidRPr="00A01A4E">
        <w:rPr>
          <w:rFonts w:asciiTheme="minorEastAsia" w:hAnsiTheme="minorEastAsia" w:cs="仿宋" w:hint="eastAsia"/>
          <w:sz w:val="24"/>
          <w:szCs w:val="24"/>
        </w:rPr>
        <w:t>本科学生，学有余力，其主修专业课程成绩应获得的平均</w:t>
      </w:r>
      <w:proofErr w:type="gramStart"/>
      <w:r w:rsidRPr="00A01A4E">
        <w:rPr>
          <w:rFonts w:asciiTheme="minorEastAsia" w:hAnsiTheme="minorEastAsia" w:cs="仿宋" w:hint="eastAsia"/>
          <w:sz w:val="24"/>
          <w:szCs w:val="24"/>
        </w:rPr>
        <w:t>学分绩点达</w:t>
      </w:r>
      <w:proofErr w:type="gramEnd"/>
      <w:r w:rsidRPr="00A01A4E">
        <w:rPr>
          <w:rFonts w:asciiTheme="minorEastAsia" w:hAnsiTheme="minorEastAsia" w:cs="仿宋" w:hint="eastAsia"/>
          <w:sz w:val="24"/>
          <w:szCs w:val="24"/>
        </w:rPr>
        <w:t>2.5及以上，无纪律处分记录者，可自愿申请辅修学士学位学习。</w:t>
      </w:r>
    </w:p>
    <w:p w:rsidR="00A01A4E" w:rsidRPr="00A01A4E" w:rsidRDefault="00A01A4E" w:rsidP="00A01A4E">
      <w:pPr>
        <w:widowControl/>
        <w:adjustRightInd w:val="0"/>
        <w:snapToGrid w:val="0"/>
        <w:spacing w:line="34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2.临床药学专业适宜招收医学、生物学、农学、工学等非理学专业的学生；应具备的知识基础是熟悉无机化学、有机化学、分析化学及大学英语等相关知识和理论。入学条件为非英语专业不宜。</w:t>
      </w:r>
    </w:p>
    <w:p w:rsidR="00A01A4E" w:rsidRPr="00A01A4E" w:rsidRDefault="00A01A4E" w:rsidP="00A01A4E">
      <w:pPr>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五、主要课程</w:t>
      </w:r>
    </w:p>
    <w:p w:rsidR="00A01A4E" w:rsidRPr="00A01A4E" w:rsidRDefault="00A01A4E" w:rsidP="00A01A4E">
      <w:pPr>
        <w:widowControl/>
        <w:adjustRightInd w:val="0"/>
        <w:snapToGrid w:val="0"/>
        <w:spacing w:line="34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学科基础：内科学基础；外科学总论；诊断学；人体解剖学；生理学；临床药学导论；微生物学与免疫学</w:t>
      </w:r>
    </w:p>
    <w:p w:rsidR="00A01A4E" w:rsidRPr="00A01A4E" w:rsidRDefault="00A01A4E" w:rsidP="00A01A4E">
      <w:pPr>
        <w:widowControl/>
        <w:adjustRightInd w:val="0"/>
        <w:snapToGrid w:val="0"/>
        <w:spacing w:line="34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专业必修课：临床药理学；临床药物化学；临床药物代谢动力学；临床药物治疗学；药物分析；药剂学；药事管理与法规；专业英语</w:t>
      </w:r>
    </w:p>
    <w:p w:rsidR="00A01A4E" w:rsidRPr="00A01A4E" w:rsidRDefault="00A01A4E" w:rsidP="00A01A4E">
      <w:pPr>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六、招生数量</w:t>
      </w:r>
    </w:p>
    <w:p w:rsidR="00A01A4E" w:rsidRPr="00A01A4E" w:rsidRDefault="00A01A4E" w:rsidP="00A01A4E">
      <w:pPr>
        <w:spacing w:line="34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招生计划55人。</w:t>
      </w:r>
    </w:p>
    <w:p w:rsidR="00A01A4E" w:rsidRPr="00A01A4E" w:rsidRDefault="00A01A4E" w:rsidP="00A01A4E">
      <w:pPr>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七、学费</w:t>
      </w:r>
    </w:p>
    <w:p w:rsidR="00A01A4E" w:rsidRPr="00A01A4E" w:rsidRDefault="00A01A4E" w:rsidP="00A01A4E">
      <w:pPr>
        <w:spacing w:line="340" w:lineRule="exact"/>
        <w:ind w:firstLineChars="200" w:firstLine="480"/>
        <w:jc w:val="left"/>
        <w:textAlignment w:val="baseline"/>
        <w:rPr>
          <w:rFonts w:asciiTheme="minorEastAsia" w:hAnsiTheme="minorEastAsia" w:cs="仿宋"/>
          <w:sz w:val="24"/>
          <w:szCs w:val="24"/>
        </w:rPr>
      </w:pPr>
      <w:r w:rsidRPr="00A01A4E">
        <w:rPr>
          <w:rFonts w:asciiTheme="minorEastAsia" w:hAnsiTheme="minorEastAsia" w:cs="仿宋" w:hint="eastAsia"/>
          <w:sz w:val="24"/>
          <w:szCs w:val="24"/>
        </w:rPr>
        <w:t>收费标准：4200元/年</w:t>
      </w:r>
    </w:p>
    <w:p w:rsidR="00A01A4E" w:rsidRPr="00A01A4E" w:rsidRDefault="00A01A4E" w:rsidP="00A01A4E">
      <w:pPr>
        <w:spacing w:line="34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八、联系方式</w:t>
      </w:r>
    </w:p>
    <w:p w:rsidR="00A01A4E" w:rsidRPr="00A01A4E" w:rsidRDefault="00A01A4E" w:rsidP="00A01A4E">
      <w:pPr>
        <w:adjustRightInd w:val="0"/>
        <w:snapToGrid w:val="0"/>
        <w:spacing w:line="340" w:lineRule="exact"/>
        <w:ind w:firstLineChars="200" w:firstLine="480"/>
        <w:jc w:val="left"/>
        <w:textAlignment w:val="baseline"/>
        <w:rPr>
          <w:rFonts w:asciiTheme="minorEastAsia" w:hAnsiTheme="minorEastAsia" w:cs="仿宋"/>
          <w:sz w:val="24"/>
          <w:szCs w:val="24"/>
        </w:rPr>
      </w:pPr>
      <w:r w:rsidRPr="00A01A4E">
        <w:rPr>
          <w:rFonts w:asciiTheme="minorEastAsia" w:hAnsiTheme="minorEastAsia" w:cs="仿宋" w:hint="eastAsia"/>
          <w:sz w:val="24"/>
          <w:szCs w:val="24"/>
        </w:rPr>
        <w:t xml:space="preserve">联系人：王老师 </w:t>
      </w:r>
      <w:r w:rsidRPr="00A01A4E">
        <w:rPr>
          <w:rFonts w:asciiTheme="minorEastAsia" w:hAnsiTheme="minorEastAsia" w:cs="仿宋"/>
          <w:sz w:val="24"/>
          <w:szCs w:val="24"/>
        </w:rPr>
        <w:t xml:space="preserve">  </w:t>
      </w:r>
      <w:r w:rsidRPr="00A01A4E">
        <w:rPr>
          <w:rFonts w:asciiTheme="minorEastAsia" w:hAnsiTheme="minorEastAsia" w:cs="仿宋" w:hint="eastAsia"/>
          <w:sz w:val="24"/>
          <w:szCs w:val="24"/>
        </w:rPr>
        <w:t>联系电话：0431-85619717，</w:t>
      </w:r>
    </w:p>
    <w:p w:rsidR="00A01A4E" w:rsidRPr="00A01A4E" w:rsidRDefault="00A01A4E" w:rsidP="00A01A4E">
      <w:pPr>
        <w:adjustRightInd w:val="0"/>
        <w:snapToGrid w:val="0"/>
        <w:spacing w:line="340" w:lineRule="exact"/>
        <w:ind w:firstLineChars="200" w:firstLine="480"/>
        <w:jc w:val="left"/>
        <w:textAlignment w:val="baseline"/>
        <w:rPr>
          <w:rFonts w:asciiTheme="minorEastAsia" w:hAnsiTheme="minorEastAsia" w:cs="仿宋"/>
          <w:b/>
          <w:sz w:val="24"/>
          <w:szCs w:val="24"/>
        </w:rPr>
      </w:pPr>
      <w:r w:rsidRPr="00A01A4E">
        <w:rPr>
          <w:rFonts w:asciiTheme="minorEastAsia" w:hAnsiTheme="minorEastAsia" w:cs="仿宋" w:hint="eastAsia"/>
          <w:sz w:val="24"/>
          <w:szCs w:val="24"/>
        </w:rPr>
        <w:t>电子邮件：</w:t>
      </w:r>
      <w:hyperlink r:id="rId12" w:history="1">
        <w:r w:rsidRPr="00A01A4E">
          <w:rPr>
            <w:rFonts w:asciiTheme="minorEastAsia" w:hAnsiTheme="minorEastAsia" w:cs="仿宋" w:hint="eastAsia"/>
            <w:color w:val="0000FF"/>
            <w:sz w:val="24"/>
            <w:szCs w:val="24"/>
            <w:u w:val="single"/>
          </w:rPr>
          <w:t>wangyuer@jlu.edu.cn</w:t>
        </w:r>
        <w:r w:rsidRPr="00A01A4E">
          <w:rPr>
            <w:rFonts w:asciiTheme="minorEastAsia" w:hAnsiTheme="minorEastAsia" w:cs="仿宋" w:hint="eastAsia"/>
            <w:color w:val="0000FF"/>
            <w:sz w:val="24"/>
            <w:szCs w:val="24"/>
            <w:u w:val="single"/>
          </w:rPr>
          <w:br/>
        </w:r>
      </w:hyperlink>
      <w:r w:rsidRPr="00A01A4E">
        <w:rPr>
          <w:rFonts w:asciiTheme="minorEastAsia" w:hAnsiTheme="minorEastAsia" w:cs="仿宋" w:hint="eastAsia"/>
          <w:sz w:val="24"/>
          <w:szCs w:val="24"/>
        </w:rPr>
        <w:t xml:space="preserve">    </w:t>
      </w:r>
      <w:r w:rsidRPr="00A01A4E">
        <w:rPr>
          <w:rFonts w:asciiTheme="minorEastAsia" w:hAnsiTheme="minorEastAsia" w:cs="仿宋" w:hint="eastAsia"/>
          <w:kern w:val="0"/>
          <w:sz w:val="24"/>
          <w:szCs w:val="24"/>
        </w:rPr>
        <w:t>办公地点：新</w:t>
      </w:r>
      <w:proofErr w:type="gramStart"/>
      <w:r w:rsidRPr="00A01A4E">
        <w:rPr>
          <w:rFonts w:asciiTheme="minorEastAsia" w:hAnsiTheme="minorEastAsia" w:cs="仿宋" w:hint="eastAsia"/>
          <w:kern w:val="0"/>
          <w:sz w:val="24"/>
          <w:szCs w:val="24"/>
        </w:rPr>
        <w:t>民校区</w:t>
      </w:r>
      <w:proofErr w:type="gramEnd"/>
      <w:r w:rsidRPr="00A01A4E">
        <w:rPr>
          <w:rFonts w:asciiTheme="minorEastAsia" w:hAnsiTheme="minorEastAsia" w:cs="仿宋" w:hint="eastAsia"/>
          <w:kern w:val="0"/>
          <w:sz w:val="24"/>
          <w:szCs w:val="24"/>
        </w:rPr>
        <w:t>药学院五楼509室</w:t>
      </w:r>
      <w:r w:rsidRPr="00A01A4E">
        <w:rPr>
          <w:rFonts w:asciiTheme="minorEastAsia" w:hAnsiTheme="minorEastAsia" w:cs="仿宋" w:hint="eastAsia"/>
          <w:kern w:val="0"/>
          <w:sz w:val="24"/>
          <w:szCs w:val="24"/>
        </w:rPr>
        <w:br/>
        <w:t xml:space="preserve">    QQ群：630153865（请感兴趣同学加入该群，以便沟通交流及获取更多资讯）</w:t>
      </w:r>
    </w:p>
    <w:p w:rsidR="00A01A4E" w:rsidRPr="00A01A4E" w:rsidRDefault="00A01A4E" w:rsidP="00A01A4E">
      <w:pPr>
        <w:spacing w:line="340" w:lineRule="exact"/>
        <w:rPr>
          <w:rFonts w:asciiTheme="minorEastAsia" w:hAnsiTheme="minorEastAsia" w:cs="Times New Roman"/>
          <w:sz w:val="24"/>
          <w:szCs w:val="24"/>
        </w:rPr>
      </w:pPr>
    </w:p>
    <w:p w:rsidR="005F354D" w:rsidRDefault="005F354D" w:rsidP="00A01A4E">
      <w:pPr>
        <w:spacing w:line="400" w:lineRule="exact"/>
        <w:jc w:val="center"/>
        <w:rPr>
          <w:rFonts w:asciiTheme="minorEastAsia" w:hAnsiTheme="minorEastAsia" w:cs="华文中宋"/>
          <w:b/>
          <w:sz w:val="24"/>
          <w:szCs w:val="24"/>
        </w:rPr>
      </w:pPr>
    </w:p>
    <w:p w:rsidR="00A01A4E" w:rsidRPr="00A01A4E" w:rsidRDefault="00A01A4E" w:rsidP="00A01A4E">
      <w:pPr>
        <w:spacing w:line="400" w:lineRule="exact"/>
        <w:jc w:val="center"/>
        <w:rPr>
          <w:rFonts w:asciiTheme="minorEastAsia" w:hAnsiTheme="minorEastAsia" w:cs="华文中宋"/>
          <w:b/>
          <w:sz w:val="24"/>
          <w:szCs w:val="24"/>
        </w:rPr>
      </w:pPr>
      <w:r w:rsidRPr="00A01A4E">
        <w:rPr>
          <w:rFonts w:asciiTheme="minorEastAsia" w:hAnsiTheme="minorEastAsia" w:cs="华文中宋" w:hint="eastAsia"/>
          <w:b/>
          <w:sz w:val="24"/>
          <w:szCs w:val="24"/>
        </w:rPr>
        <w:lastRenderedPageBreak/>
        <w:t>公共卫生学院预防医学专业辅修学士</w:t>
      </w:r>
      <w:proofErr w:type="gramStart"/>
      <w:r w:rsidRPr="00A01A4E">
        <w:rPr>
          <w:rFonts w:asciiTheme="minorEastAsia" w:hAnsiTheme="minorEastAsia" w:cs="华文中宋" w:hint="eastAsia"/>
          <w:b/>
          <w:sz w:val="24"/>
          <w:szCs w:val="24"/>
        </w:rPr>
        <w:t>学位学位</w:t>
      </w:r>
      <w:proofErr w:type="gramEnd"/>
      <w:r w:rsidRPr="00A01A4E">
        <w:rPr>
          <w:rFonts w:asciiTheme="minorEastAsia" w:hAnsiTheme="minorEastAsia" w:cs="华文中宋" w:hint="eastAsia"/>
          <w:b/>
          <w:sz w:val="24"/>
          <w:szCs w:val="24"/>
        </w:rPr>
        <w:t>招生简章</w:t>
      </w:r>
    </w:p>
    <w:p w:rsidR="00A01A4E" w:rsidRPr="00A01A4E" w:rsidRDefault="00A01A4E" w:rsidP="00A01A4E">
      <w:pPr>
        <w:spacing w:line="400" w:lineRule="exact"/>
        <w:rPr>
          <w:rFonts w:asciiTheme="minorEastAsia" w:hAnsiTheme="minorEastAsia" w:cs="仿宋"/>
          <w:b/>
          <w:sz w:val="24"/>
          <w:szCs w:val="24"/>
        </w:rPr>
      </w:pPr>
    </w:p>
    <w:p w:rsidR="00A01A4E" w:rsidRPr="00A01A4E" w:rsidRDefault="00A01A4E" w:rsidP="00A01A4E">
      <w:pPr>
        <w:spacing w:line="380" w:lineRule="exact"/>
        <w:ind w:firstLineChars="200" w:firstLine="482"/>
        <w:rPr>
          <w:rFonts w:asciiTheme="minorEastAsia" w:hAnsiTheme="minorEastAsia" w:cs="仿宋"/>
          <w:sz w:val="24"/>
          <w:szCs w:val="24"/>
        </w:rPr>
      </w:pPr>
      <w:r w:rsidRPr="00A01A4E">
        <w:rPr>
          <w:rFonts w:asciiTheme="minorEastAsia" w:hAnsiTheme="minorEastAsia" w:cs="仿宋" w:hint="eastAsia"/>
          <w:b/>
          <w:sz w:val="24"/>
          <w:szCs w:val="24"/>
        </w:rPr>
        <w:t>一、专业特色介绍</w:t>
      </w:r>
    </w:p>
    <w:p w:rsidR="00A01A4E" w:rsidRPr="00A01A4E" w:rsidRDefault="00A01A4E" w:rsidP="00A01A4E">
      <w:pPr>
        <w:spacing w:line="380" w:lineRule="exact"/>
        <w:ind w:firstLineChars="200" w:firstLine="480"/>
        <w:rPr>
          <w:rFonts w:asciiTheme="minorEastAsia" w:hAnsiTheme="minorEastAsia" w:cs="仿宋"/>
          <w:bCs/>
          <w:sz w:val="24"/>
          <w:szCs w:val="24"/>
        </w:rPr>
      </w:pPr>
      <w:r w:rsidRPr="00A01A4E">
        <w:rPr>
          <w:rFonts w:asciiTheme="minorEastAsia" w:hAnsiTheme="minorEastAsia" w:cs="仿宋" w:hint="eastAsia"/>
          <w:bCs/>
          <w:sz w:val="24"/>
          <w:szCs w:val="24"/>
        </w:rPr>
        <w:t>预防医学是现代医学的重要组成部分，担负着预防疾病、促进健康的重任。在慢性病和传染病防治、身心健康促进，突发公共卫生事件应急处置，</w:t>
      </w:r>
      <w:r w:rsidRPr="00A01A4E">
        <w:rPr>
          <w:rFonts w:asciiTheme="minorEastAsia" w:hAnsiTheme="minorEastAsia" w:cs="仿宋" w:hint="eastAsia"/>
          <w:kern w:val="0"/>
          <w:sz w:val="24"/>
          <w:szCs w:val="24"/>
        </w:rPr>
        <w:t>尤其是在应对新冠肺炎、SARS、禽流感等突发传染病的爆发流行中，</w:t>
      </w:r>
      <w:r w:rsidRPr="00A01A4E">
        <w:rPr>
          <w:rFonts w:asciiTheme="minorEastAsia" w:hAnsiTheme="minorEastAsia" w:cs="仿宋" w:hint="eastAsia"/>
          <w:bCs/>
          <w:sz w:val="24"/>
          <w:szCs w:val="24"/>
        </w:rPr>
        <w:t>凸显了公共卫生和预防医学对增进人类健康所发挥的重大作用以及社会对预防医学人才的广泛需求。</w:t>
      </w:r>
    </w:p>
    <w:p w:rsidR="00A01A4E" w:rsidRPr="00A01A4E" w:rsidRDefault="00A01A4E" w:rsidP="00A01A4E">
      <w:pPr>
        <w:spacing w:line="38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二、培养目标</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预防医学辅修学士</w:t>
      </w:r>
      <w:proofErr w:type="gramStart"/>
      <w:r w:rsidRPr="00A01A4E">
        <w:rPr>
          <w:rFonts w:asciiTheme="minorEastAsia" w:hAnsiTheme="minorEastAsia" w:cs="仿宋" w:hint="eastAsia"/>
          <w:sz w:val="24"/>
          <w:szCs w:val="24"/>
        </w:rPr>
        <w:t>学位学位</w:t>
      </w:r>
      <w:proofErr w:type="gramEnd"/>
      <w:r w:rsidRPr="00A01A4E">
        <w:rPr>
          <w:rFonts w:asciiTheme="minorEastAsia" w:hAnsiTheme="minorEastAsia" w:cs="仿宋" w:hint="eastAsia"/>
          <w:sz w:val="24"/>
          <w:szCs w:val="24"/>
        </w:rPr>
        <w:t>将根据社会对复合型人才的需要，结合医学相关专业学生的特点设置相关课程，使学生在具有较强的专业技术知识的基础上，系统的掌握预防医学知识体系的各项核心内容，以培养既懂技术又懂管理的高素质复合型人才。培养的学生可以在医疗、卫生、环境保护、进出口检验检疫、国家机关管理部门以及大型企业从事医疗保健、护理、疾病预防、卫生监督、人群合理营养指导、卫生检验检疫、环境监测、职业病防制和医院感染控制以及相关的科学研究和管理等工作。</w:t>
      </w:r>
    </w:p>
    <w:p w:rsidR="00A01A4E" w:rsidRPr="00A01A4E" w:rsidRDefault="00A01A4E" w:rsidP="00A01A4E">
      <w:pPr>
        <w:spacing w:line="38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三、主要课程</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卫生统计学、流行病学、环境卫生学、职业卫生学、营养与食品卫生学、儿少卫生学、妇幼保健学、社会医学、卫生事业管理学、健康教育学、突发公共卫生事件应急与处理等。</w:t>
      </w:r>
    </w:p>
    <w:p w:rsidR="00A01A4E" w:rsidRPr="00A01A4E" w:rsidRDefault="00A01A4E" w:rsidP="00A01A4E">
      <w:pPr>
        <w:spacing w:line="38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四、修业年限及学位</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修业年限：两年</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授予学位：医学学士学位</w:t>
      </w:r>
    </w:p>
    <w:p w:rsidR="00A01A4E" w:rsidRPr="00A01A4E" w:rsidRDefault="00A01A4E" w:rsidP="00A01A4E">
      <w:pPr>
        <w:spacing w:line="38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五、报名条件</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1.具有我校正式学籍的全日制非</w:t>
      </w:r>
      <w:r w:rsidR="00C0201D">
        <w:rPr>
          <w:rFonts w:asciiTheme="minorEastAsia" w:hAnsiTheme="minorEastAsia" w:cs="仿宋" w:hint="eastAsia"/>
          <w:sz w:val="24"/>
          <w:szCs w:val="24"/>
        </w:rPr>
        <w:t>预防</w:t>
      </w:r>
      <w:r w:rsidRPr="00A01A4E">
        <w:rPr>
          <w:rFonts w:asciiTheme="minorEastAsia" w:hAnsiTheme="minorEastAsia" w:cs="仿宋" w:hint="eastAsia"/>
          <w:sz w:val="24"/>
          <w:szCs w:val="24"/>
        </w:rPr>
        <w:t>医学</w:t>
      </w:r>
      <w:r w:rsidR="00C0201D">
        <w:rPr>
          <w:rFonts w:asciiTheme="minorEastAsia" w:hAnsiTheme="minorEastAsia" w:cs="仿宋" w:hint="eastAsia"/>
          <w:sz w:val="24"/>
          <w:szCs w:val="24"/>
        </w:rPr>
        <w:t>类专业的</w:t>
      </w:r>
      <w:r w:rsidRPr="00A01A4E">
        <w:rPr>
          <w:rFonts w:asciiTheme="minorEastAsia" w:hAnsiTheme="minorEastAsia" w:cs="仿宋" w:hint="eastAsia"/>
          <w:sz w:val="24"/>
          <w:szCs w:val="24"/>
        </w:rPr>
        <w:t>在校本科生，学有余力，其主修专业课程成绩应获得的平均</w:t>
      </w:r>
      <w:proofErr w:type="gramStart"/>
      <w:r w:rsidRPr="00A01A4E">
        <w:rPr>
          <w:rFonts w:asciiTheme="minorEastAsia" w:hAnsiTheme="minorEastAsia" w:cs="仿宋" w:hint="eastAsia"/>
          <w:sz w:val="24"/>
          <w:szCs w:val="24"/>
        </w:rPr>
        <w:t>学分绩点达</w:t>
      </w:r>
      <w:proofErr w:type="gramEnd"/>
      <w:r w:rsidRPr="00A01A4E">
        <w:rPr>
          <w:rFonts w:asciiTheme="minorEastAsia" w:hAnsiTheme="minorEastAsia" w:cs="仿宋" w:hint="eastAsia"/>
          <w:sz w:val="24"/>
          <w:szCs w:val="24"/>
        </w:rPr>
        <w:t>2.5及以上，无纪律处分记录者，可自愿申请辅修学士学位学习。</w:t>
      </w:r>
    </w:p>
    <w:p w:rsidR="00A01A4E" w:rsidRPr="00A01A4E" w:rsidRDefault="00A01A4E" w:rsidP="00A01A4E">
      <w:pPr>
        <w:widowControl/>
        <w:adjustRightInd w:val="0"/>
        <w:snapToGrid w:val="0"/>
        <w:spacing w:line="38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2.预防医学专业适宜招收护理、康复医学、生物学、药学、动物医学、动物科学等专业的学生；应具备的知识基础是熟悉无机化学、有机化学、分析化学及大学英语等相关知识和理论。</w:t>
      </w:r>
    </w:p>
    <w:p w:rsidR="00A01A4E" w:rsidRPr="00A01A4E" w:rsidRDefault="00A01A4E" w:rsidP="00A01A4E">
      <w:pPr>
        <w:spacing w:line="38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六、</w:t>
      </w:r>
      <w:r w:rsidRPr="00A01A4E">
        <w:rPr>
          <w:rFonts w:asciiTheme="minorEastAsia" w:hAnsiTheme="minorEastAsia" w:cs="仿宋" w:hint="eastAsia"/>
          <w:b/>
          <w:bCs/>
          <w:kern w:val="0"/>
          <w:sz w:val="24"/>
          <w:szCs w:val="24"/>
        </w:rPr>
        <w:t>招生数量</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kern w:val="0"/>
          <w:sz w:val="24"/>
          <w:szCs w:val="24"/>
        </w:rPr>
        <w:t>招生计划60人，最低起</w:t>
      </w:r>
      <w:r w:rsidRPr="00A01A4E">
        <w:rPr>
          <w:rFonts w:asciiTheme="minorEastAsia" w:hAnsiTheme="minorEastAsia" w:cs="仿宋"/>
          <w:kern w:val="0"/>
          <w:sz w:val="24"/>
          <w:szCs w:val="24"/>
        </w:rPr>
        <w:t>30</w:t>
      </w:r>
      <w:r w:rsidRPr="00A01A4E">
        <w:rPr>
          <w:rFonts w:asciiTheme="minorEastAsia" w:hAnsiTheme="minorEastAsia" w:cs="仿宋" w:hint="eastAsia"/>
          <w:kern w:val="0"/>
          <w:sz w:val="24"/>
          <w:szCs w:val="24"/>
        </w:rPr>
        <w:t>人开班。</w:t>
      </w:r>
    </w:p>
    <w:p w:rsidR="00A01A4E" w:rsidRPr="00A01A4E" w:rsidRDefault="00A01A4E" w:rsidP="00A01A4E">
      <w:pPr>
        <w:spacing w:line="380" w:lineRule="exact"/>
        <w:ind w:firstLineChars="200" w:firstLine="482"/>
        <w:rPr>
          <w:rFonts w:asciiTheme="minorEastAsia" w:hAnsiTheme="minorEastAsia" w:cs="仿宋"/>
          <w:b/>
          <w:sz w:val="24"/>
          <w:szCs w:val="24"/>
        </w:rPr>
      </w:pPr>
      <w:r w:rsidRPr="00A01A4E">
        <w:rPr>
          <w:rFonts w:asciiTheme="minorEastAsia" w:hAnsiTheme="minorEastAsia" w:cs="仿宋" w:hint="eastAsia"/>
          <w:b/>
          <w:sz w:val="24"/>
          <w:szCs w:val="24"/>
        </w:rPr>
        <w:t>七、学费</w:t>
      </w:r>
    </w:p>
    <w:p w:rsidR="00A01A4E" w:rsidRPr="00A01A4E" w:rsidRDefault="00A01A4E" w:rsidP="00A01A4E">
      <w:pPr>
        <w:spacing w:line="380" w:lineRule="exact"/>
        <w:ind w:firstLineChars="200" w:firstLine="480"/>
        <w:rPr>
          <w:rFonts w:asciiTheme="minorEastAsia" w:hAnsiTheme="minorEastAsia" w:cs="仿宋"/>
          <w:sz w:val="24"/>
          <w:szCs w:val="24"/>
        </w:rPr>
      </w:pPr>
      <w:r w:rsidRPr="00A01A4E">
        <w:rPr>
          <w:rFonts w:asciiTheme="minorEastAsia" w:hAnsiTheme="minorEastAsia" w:cs="仿宋" w:hint="eastAsia"/>
          <w:sz w:val="24"/>
          <w:szCs w:val="24"/>
        </w:rPr>
        <w:t>收费标准：4200元/每年</w:t>
      </w:r>
    </w:p>
    <w:p w:rsidR="00A01A4E" w:rsidRPr="00A01A4E" w:rsidRDefault="00A01A4E" w:rsidP="00A01A4E">
      <w:pPr>
        <w:spacing w:line="380" w:lineRule="exact"/>
        <w:ind w:firstLineChars="200" w:firstLine="482"/>
        <w:rPr>
          <w:rFonts w:asciiTheme="minorEastAsia" w:hAnsiTheme="minorEastAsia" w:cs="仿宋"/>
          <w:b/>
          <w:sz w:val="24"/>
          <w:szCs w:val="24"/>
        </w:rPr>
      </w:pPr>
      <w:r w:rsidRPr="00A01A4E">
        <w:rPr>
          <w:rFonts w:asciiTheme="minorEastAsia" w:hAnsiTheme="minorEastAsia" w:cs="仿宋" w:hint="eastAsia"/>
          <w:b/>
          <w:bCs/>
          <w:kern w:val="0"/>
          <w:sz w:val="24"/>
          <w:szCs w:val="24"/>
        </w:rPr>
        <w:t>八、</w:t>
      </w:r>
      <w:r w:rsidRPr="00A01A4E">
        <w:rPr>
          <w:rFonts w:asciiTheme="minorEastAsia" w:hAnsiTheme="minorEastAsia" w:cs="仿宋" w:hint="eastAsia"/>
          <w:b/>
          <w:sz w:val="24"/>
          <w:szCs w:val="24"/>
        </w:rPr>
        <w:t>联系方式</w:t>
      </w:r>
    </w:p>
    <w:p w:rsidR="00A01A4E" w:rsidRPr="00A01A4E" w:rsidRDefault="00A01A4E" w:rsidP="00A01A4E">
      <w:pPr>
        <w:adjustRightInd w:val="0"/>
        <w:snapToGrid w:val="0"/>
        <w:spacing w:line="380" w:lineRule="exact"/>
        <w:ind w:firstLineChars="200" w:firstLine="480"/>
        <w:jc w:val="left"/>
        <w:textAlignment w:val="baseline"/>
        <w:rPr>
          <w:rFonts w:asciiTheme="minorEastAsia" w:hAnsiTheme="minorEastAsia" w:cs="仿宋"/>
          <w:sz w:val="24"/>
          <w:szCs w:val="24"/>
        </w:rPr>
      </w:pPr>
      <w:r w:rsidRPr="00A01A4E">
        <w:rPr>
          <w:rFonts w:asciiTheme="minorEastAsia" w:hAnsiTheme="minorEastAsia" w:cs="仿宋" w:hint="eastAsia"/>
          <w:sz w:val="24"/>
          <w:szCs w:val="24"/>
        </w:rPr>
        <w:t>联 系 人：李鹏</w:t>
      </w:r>
    </w:p>
    <w:p w:rsidR="00A01A4E" w:rsidRPr="00A01A4E" w:rsidRDefault="00A01A4E" w:rsidP="00A01A4E">
      <w:pPr>
        <w:adjustRightInd w:val="0"/>
        <w:snapToGrid w:val="0"/>
        <w:spacing w:line="380" w:lineRule="exact"/>
        <w:ind w:firstLineChars="200" w:firstLine="480"/>
        <w:jc w:val="left"/>
        <w:textAlignment w:val="baseline"/>
        <w:rPr>
          <w:rFonts w:asciiTheme="minorEastAsia" w:hAnsiTheme="minorEastAsia" w:cs="仿宋"/>
          <w:sz w:val="24"/>
          <w:szCs w:val="24"/>
        </w:rPr>
      </w:pPr>
      <w:r w:rsidRPr="00A01A4E">
        <w:rPr>
          <w:rFonts w:asciiTheme="minorEastAsia" w:hAnsiTheme="minorEastAsia" w:cs="仿宋" w:hint="eastAsia"/>
          <w:sz w:val="24"/>
          <w:szCs w:val="24"/>
        </w:rPr>
        <w:t>联系方式：0431-85619431</w:t>
      </w:r>
    </w:p>
    <w:p w:rsidR="00A01A4E" w:rsidRPr="00A01A4E" w:rsidRDefault="00A01A4E" w:rsidP="00A01A4E">
      <w:pPr>
        <w:adjustRightInd w:val="0"/>
        <w:snapToGrid w:val="0"/>
        <w:spacing w:line="380" w:lineRule="exact"/>
        <w:ind w:firstLineChars="200" w:firstLine="480"/>
        <w:jc w:val="left"/>
        <w:textAlignment w:val="baseline"/>
        <w:rPr>
          <w:rFonts w:asciiTheme="minorEastAsia" w:hAnsiTheme="minorEastAsia" w:cs="仿宋"/>
          <w:sz w:val="24"/>
          <w:szCs w:val="24"/>
        </w:rPr>
      </w:pPr>
      <w:r w:rsidRPr="00A01A4E">
        <w:rPr>
          <w:rFonts w:asciiTheme="minorEastAsia" w:hAnsiTheme="minorEastAsia" w:cs="仿宋" w:hint="eastAsia"/>
          <w:sz w:val="24"/>
          <w:szCs w:val="24"/>
        </w:rPr>
        <w:t>电子邮件：</w:t>
      </w:r>
      <w:hyperlink r:id="rId13" w:history="1">
        <w:r w:rsidRPr="00A01A4E">
          <w:rPr>
            <w:rFonts w:asciiTheme="minorEastAsia" w:hAnsiTheme="minorEastAsia" w:cs="仿宋" w:hint="eastAsia"/>
            <w:color w:val="0000FF"/>
            <w:sz w:val="24"/>
            <w:szCs w:val="24"/>
            <w:u w:val="single"/>
          </w:rPr>
          <w:t>lpeng@jlu.edu.cn</w:t>
        </w:r>
      </w:hyperlink>
      <w:r w:rsidRPr="00A01A4E">
        <w:rPr>
          <w:rFonts w:asciiTheme="minorEastAsia" w:hAnsiTheme="minorEastAsia" w:cs="仿宋" w:hint="eastAsia"/>
          <w:sz w:val="24"/>
          <w:szCs w:val="24"/>
        </w:rPr>
        <w:t xml:space="preserve">    </w:t>
      </w:r>
    </w:p>
    <w:p w:rsidR="00A01A4E" w:rsidRPr="00A01A4E" w:rsidRDefault="00A01A4E" w:rsidP="00A01A4E">
      <w:pPr>
        <w:spacing w:line="380" w:lineRule="exact"/>
        <w:ind w:firstLineChars="200" w:firstLine="480"/>
        <w:rPr>
          <w:rFonts w:asciiTheme="minorEastAsia" w:hAnsiTheme="minorEastAsia" w:cs="仿宋"/>
          <w:b/>
          <w:sz w:val="24"/>
          <w:szCs w:val="24"/>
        </w:rPr>
      </w:pPr>
      <w:r w:rsidRPr="00A01A4E">
        <w:rPr>
          <w:rFonts w:asciiTheme="minorEastAsia" w:hAnsiTheme="minorEastAsia" w:cs="仿宋" w:hint="eastAsia"/>
          <w:bCs/>
          <w:kern w:val="0"/>
          <w:sz w:val="24"/>
          <w:szCs w:val="24"/>
        </w:rPr>
        <w:t>办公地点</w:t>
      </w:r>
      <w:r w:rsidRPr="00A01A4E">
        <w:rPr>
          <w:rFonts w:asciiTheme="minorEastAsia" w:hAnsiTheme="minorEastAsia" w:cs="仿宋" w:hint="eastAsia"/>
          <w:sz w:val="24"/>
          <w:szCs w:val="24"/>
        </w:rPr>
        <w:t>：新</w:t>
      </w:r>
      <w:proofErr w:type="gramStart"/>
      <w:r w:rsidRPr="00A01A4E">
        <w:rPr>
          <w:rFonts w:asciiTheme="minorEastAsia" w:hAnsiTheme="minorEastAsia" w:cs="仿宋" w:hint="eastAsia"/>
          <w:sz w:val="24"/>
          <w:szCs w:val="24"/>
        </w:rPr>
        <w:t>民校区</w:t>
      </w:r>
      <w:proofErr w:type="gramEnd"/>
      <w:r w:rsidRPr="00A01A4E">
        <w:rPr>
          <w:rFonts w:asciiTheme="minorEastAsia" w:hAnsiTheme="minorEastAsia" w:cs="仿宋" w:hint="eastAsia"/>
          <w:sz w:val="24"/>
          <w:szCs w:val="24"/>
        </w:rPr>
        <w:t>公共卫生学院110房间，教学办公室。</w:t>
      </w:r>
    </w:p>
    <w:p w:rsidR="00A01A4E" w:rsidRPr="00A01A4E" w:rsidRDefault="00A01A4E" w:rsidP="00A01A4E">
      <w:pPr>
        <w:spacing w:line="380" w:lineRule="exact"/>
        <w:rPr>
          <w:rFonts w:asciiTheme="minorEastAsia" w:hAnsiTheme="minorEastAsia" w:cs="Times New Roman"/>
          <w:sz w:val="24"/>
          <w:szCs w:val="24"/>
        </w:rPr>
      </w:pPr>
    </w:p>
    <w:p w:rsidR="00A01A4E" w:rsidRPr="00A01A4E" w:rsidRDefault="00A01A4E" w:rsidP="00A01A4E">
      <w:pPr>
        <w:widowControl/>
        <w:snapToGrid w:val="0"/>
        <w:jc w:val="center"/>
        <w:rPr>
          <w:rFonts w:asciiTheme="minorEastAsia" w:hAnsiTheme="minorEastAsia" w:cs="华文中宋"/>
          <w:b/>
          <w:bCs/>
          <w:kern w:val="0"/>
          <w:sz w:val="24"/>
          <w:szCs w:val="24"/>
        </w:rPr>
      </w:pPr>
      <w:r w:rsidRPr="00A01A4E">
        <w:rPr>
          <w:rFonts w:asciiTheme="minorEastAsia" w:hAnsiTheme="minorEastAsia" w:cs="华文中宋" w:hint="eastAsia"/>
          <w:b/>
          <w:bCs/>
          <w:kern w:val="0"/>
          <w:sz w:val="24"/>
          <w:szCs w:val="24"/>
        </w:rPr>
        <w:lastRenderedPageBreak/>
        <w:t>马克思主义学院思想政治教育辅修学士学位专业招生简章</w:t>
      </w:r>
    </w:p>
    <w:p w:rsidR="00A01A4E" w:rsidRPr="00A01A4E" w:rsidRDefault="00A01A4E" w:rsidP="00A01A4E">
      <w:pPr>
        <w:spacing w:line="400" w:lineRule="exact"/>
        <w:rPr>
          <w:rFonts w:asciiTheme="minorEastAsia" w:hAnsiTheme="minorEastAsia" w:cs="仿宋"/>
          <w:b/>
          <w:bCs/>
          <w:kern w:val="0"/>
          <w:sz w:val="24"/>
          <w:szCs w:val="24"/>
        </w:rPr>
      </w:pPr>
    </w:p>
    <w:p w:rsidR="00A01A4E" w:rsidRPr="00A01A4E" w:rsidRDefault="00A01A4E" w:rsidP="00A01A4E">
      <w:pPr>
        <w:spacing w:line="400" w:lineRule="exact"/>
        <w:ind w:firstLineChars="200" w:firstLine="482"/>
        <w:rPr>
          <w:rFonts w:asciiTheme="minorEastAsia" w:hAnsiTheme="minorEastAsia" w:cs="仿宋"/>
          <w:kern w:val="0"/>
          <w:sz w:val="24"/>
          <w:szCs w:val="24"/>
        </w:rPr>
      </w:pPr>
      <w:r w:rsidRPr="00A01A4E">
        <w:rPr>
          <w:rFonts w:asciiTheme="minorEastAsia" w:hAnsiTheme="minorEastAsia" w:cs="仿宋" w:hint="eastAsia"/>
          <w:b/>
          <w:bCs/>
          <w:kern w:val="0"/>
          <w:sz w:val="24"/>
          <w:szCs w:val="24"/>
        </w:rPr>
        <w:t>一、专业特色介绍</w:t>
      </w:r>
      <w:r w:rsidRPr="00A01A4E">
        <w:rPr>
          <w:rFonts w:asciiTheme="minorEastAsia" w:hAnsiTheme="minorEastAsia" w:cs="Calibri"/>
          <w:kern w:val="0"/>
          <w:sz w:val="24"/>
          <w:szCs w:val="24"/>
        </w:rPr>
        <w:t> </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思想政治教育专业，是以基础理论与应用理论并重为特色，以培养党政类公务员和高校辅导员为主要目标的专业。既坚持引导学生深入学习和掌握马克思主义的基本理论，又坚持引导学生主动掌握思想政治教育的基本规律和实践经验，使学生的基本理论、基本知识和基本技能都能得到充分均衡发展，既有很强的社会适应能力，又有很强的社会工作能力。</w:t>
      </w:r>
      <w:r w:rsidRPr="00A01A4E">
        <w:rPr>
          <w:rFonts w:asciiTheme="minorEastAsia" w:hAnsiTheme="minorEastAsia" w:cs="Calibri"/>
          <w:kern w:val="0"/>
          <w:sz w:val="24"/>
          <w:szCs w:val="24"/>
        </w:rPr>
        <w:t> </w:t>
      </w:r>
      <w:r w:rsidRPr="00A01A4E">
        <w:rPr>
          <w:rFonts w:asciiTheme="minorEastAsia" w:hAnsiTheme="minorEastAsia" w:cs="仿宋" w:hint="eastAsia"/>
          <w:kern w:val="0"/>
          <w:sz w:val="24"/>
          <w:szCs w:val="24"/>
        </w:rPr>
        <w:t>突出学生问题意识和理论思维的培养，形成“基础宽厚、功底扎实、学理优先、思维辩证”的学科特色；突出加强学生综合素质的培养。突出理论与实践相结合的特色。</w:t>
      </w:r>
    </w:p>
    <w:p w:rsidR="00A01A4E" w:rsidRPr="00A01A4E" w:rsidRDefault="00A01A4E" w:rsidP="00A01A4E">
      <w:pPr>
        <w:spacing w:line="400" w:lineRule="exact"/>
        <w:ind w:firstLineChars="200" w:firstLine="482"/>
        <w:rPr>
          <w:rFonts w:asciiTheme="minorEastAsia" w:hAnsiTheme="minorEastAsia" w:cs="仿宋"/>
          <w:kern w:val="0"/>
          <w:sz w:val="24"/>
          <w:szCs w:val="24"/>
        </w:rPr>
      </w:pPr>
      <w:r w:rsidRPr="00A01A4E">
        <w:rPr>
          <w:rFonts w:asciiTheme="minorEastAsia" w:hAnsiTheme="minorEastAsia" w:cs="仿宋" w:hint="eastAsia"/>
          <w:b/>
          <w:bCs/>
          <w:kern w:val="0"/>
          <w:sz w:val="24"/>
          <w:szCs w:val="24"/>
        </w:rPr>
        <w:t>二、培养目标</w:t>
      </w:r>
      <w:r w:rsidRPr="00A01A4E">
        <w:rPr>
          <w:rFonts w:asciiTheme="minorEastAsia" w:hAnsiTheme="minorEastAsia" w:cs="仿宋" w:hint="eastAsia"/>
          <w:kern w:val="0"/>
          <w:sz w:val="24"/>
          <w:szCs w:val="24"/>
        </w:rPr>
        <w:t> </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通过思想政治教育专业本科辅修学士学位学习，致力于培养具备深厚的马克思主义理论底蕴、扎实的思想政治教育基础，宽厚的多学科理论素养，政治坚定、身心健康、具有创新精神和实践能力的高层次复合型专门人才。毕业生获得学士学位后，既可以通过继续深造从事马克思主义理论研究工作，也有能力承担国家各级党委和行政部门、军队、学校、企事业单位的思想政治教育及相关工作。</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三、修业年限及学位</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修业年限：两年</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授予学位：法学学士学位</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四、报名条件</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吉林大学校内的非</w:t>
      </w:r>
      <w:r w:rsidR="00C0201D">
        <w:rPr>
          <w:rFonts w:asciiTheme="minorEastAsia" w:hAnsiTheme="minorEastAsia" w:cs="仿宋" w:hint="eastAsia"/>
          <w:kern w:val="0"/>
          <w:sz w:val="24"/>
          <w:szCs w:val="24"/>
        </w:rPr>
        <w:t>政治学</w:t>
      </w:r>
      <w:r w:rsidRPr="00A01A4E">
        <w:rPr>
          <w:rFonts w:asciiTheme="minorEastAsia" w:hAnsiTheme="minorEastAsia" w:cs="仿宋" w:hint="eastAsia"/>
          <w:kern w:val="0"/>
          <w:sz w:val="24"/>
          <w:szCs w:val="24"/>
        </w:rPr>
        <w:t>类</w:t>
      </w:r>
      <w:r w:rsidR="00C0201D">
        <w:rPr>
          <w:rFonts w:asciiTheme="minorEastAsia" w:hAnsiTheme="minorEastAsia" w:cs="仿宋" w:hint="eastAsia"/>
          <w:kern w:val="0"/>
          <w:sz w:val="24"/>
          <w:szCs w:val="24"/>
        </w:rPr>
        <w:t>专业</w:t>
      </w:r>
      <w:r w:rsidRPr="00A01A4E">
        <w:rPr>
          <w:rFonts w:asciiTheme="minorEastAsia" w:hAnsiTheme="minorEastAsia" w:cs="仿宋" w:hint="eastAsia"/>
          <w:kern w:val="0"/>
          <w:sz w:val="24"/>
          <w:szCs w:val="24"/>
        </w:rPr>
        <w:t>的全日制在校大二、大三本科生，勤奋好学，在原专业中能够较好地完成学习任务，且无纪律处分记录者</w:t>
      </w:r>
      <w:bookmarkStart w:id="1" w:name="_GoBack"/>
      <w:bookmarkEnd w:id="1"/>
      <w:r w:rsidRPr="00A01A4E">
        <w:rPr>
          <w:rFonts w:asciiTheme="minorEastAsia" w:hAnsiTheme="minorEastAsia" w:cs="仿宋" w:hint="eastAsia"/>
          <w:kern w:val="0"/>
          <w:sz w:val="24"/>
          <w:szCs w:val="24"/>
        </w:rPr>
        <w:t>可申请辅修学士学位学习。</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hint="eastAsia"/>
          <w:b/>
          <w:bCs/>
          <w:kern w:val="0"/>
          <w:sz w:val="24"/>
          <w:szCs w:val="24"/>
        </w:rPr>
        <w:t>五、主要课程</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hint="eastAsia"/>
          <w:kern w:val="0"/>
          <w:sz w:val="24"/>
          <w:szCs w:val="24"/>
        </w:rPr>
        <w:t>思想政治教育学原理、中国共产党思想政治教育史、马克思主义哲学、马克思主义政治经济学、科学社会主义、毛泽东思想概论、中国特色社会主义理论体系、习近平新时代中国特色社会主义思想、马克思主义发展史、马克思主义经典著作选读、政治学、法学等。</w:t>
      </w:r>
    </w:p>
    <w:p w:rsidR="00A01A4E" w:rsidRPr="00A01A4E" w:rsidRDefault="00A01A4E" w:rsidP="00A01A4E">
      <w:pPr>
        <w:spacing w:line="400" w:lineRule="exact"/>
        <w:ind w:firstLineChars="200" w:firstLine="482"/>
        <w:rPr>
          <w:rFonts w:asciiTheme="minorEastAsia" w:hAnsiTheme="minorEastAsia" w:cs="仿宋"/>
          <w:b/>
          <w:bCs/>
          <w:kern w:val="0"/>
          <w:sz w:val="24"/>
          <w:szCs w:val="24"/>
        </w:rPr>
      </w:pPr>
      <w:r w:rsidRPr="00A01A4E">
        <w:rPr>
          <w:rFonts w:asciiTheme="minorEastAsia" w:hAnsiTheme="minorEastAsia" w:cs="仿宋"/>
          <w:b/>
          <w:bCs/>
          <w:kern w:val="0"/>
          <w:sz w:val="24"/>
          <w:szCs w:val="24"/>
        </w:rPr>
        <w:t>招生数量</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kern w:val="0"/>
          <w:sz w:val="24"/>
          <w:szCs w:val="24"/>
        </w:rPr>
        <w:t>计划招生</w:t>
      </w:r>
      <w:r w:rsidRPr="00A01A4E">
        <w:rPr>
          <w:rFonts w:asciiTheme="minorEastAsia" w:hAnsiTheme="minorEastAsia" w:cs="仿宋" w:hint="eastAsia"/>
          <w:kern w:val="0"/>
          <w:sz w:val="24"/>
          <w:szCs w:val="24"/>
        </w:rPr>
        <w:t>50</w:t>
      </w:r>
      <w:r w:rsidRPr="00A01A4E">
        <w:rPr>
          <w:rFonts w:asciiTheme="minorEastAsia" w:hAnsiTheme="minorEastAsia" w:cs="仿宋"/>
          <w:kern w:val="0"/>
          <w:sz w:val="24"/>
          <w:szCs w:val="24"/>
        </w:rPr>
        <w:t>人。</w:t>
      </w:r>
    </w:p>
    <w:p w:rsidR="00A01A4E" w:rsidRPr="00A01A4E" w:rsidRDefault="00A01A4E" w:rsidP="00A01A4E">
      <w:pPr>
        <w:spacing w:line="400" w:lineRule="exact"/>
        <w:ind w:firstLineChars="200" w:firstLine="482"/>
        <w:rPr>
          <w:rFonts w:asciiTheme="minorEastAsia" w:hAnsiTheme="minorEastAsia" w:cs="仿宋"/>
          <w:kern w:val="0"/>
          <w:sz w:val="24"/>
          <w:szCs w:val="24"/>
        </w:rPr>
      </w:pPr>
      <w:r w:rsidRPr="00A01A4E">
        <w:rPr>
          <w:rFonts w:asciiTheme="minorEastAsia" w:hAnsiTheme="minorEastAsia" w:cs="仿宋"/>
          <w:b/>
          <w:bCs/>
          <w:kern w:val="0"/>
          <w:sz w:val="24"/>
          <w:szCs w:val="24"/>
        </w:rPr>
        <w:t>七、学费</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kern w:val="0"/>
          <w:sz w:val="24"/>
          <w:szCs w:val="24"/>
        </w:rPr>
        <w:t>收费标准：3300元/年 </w:t>
      </w:r>
    </w:p>
    <w:p w:rsidR="00A01A4E" w:rsidRPr="00A01A4E" w:rsidRDefault="00A01A4E" w:rsidP="00A01A4E">
      <w:pPr>
        <w:spacing w:line="400" w:lineRule="exact"/>
        <w:ind w:firstLineChars="200" w:firstLine="482"/>
        <w:rPr>
          <w:rFonts w:asciiTheme="minorEastAsia" w:hAnsiTheme="minorEastAsia" w:cs="仿宋"/>
          <w:kern w:val="0"/>
          <w:sz w:val="24"/>
          <w:szCs w:val="24"/>
        </w:rPr>
      </w:pPr>
      <w:r w:rsidRPr="00A01A4E">
        <w:rPr>
          <w:rFonts w:asciiTheme="minorEastAsia" w:hAnsiTheme="minorEastAsia" w:cs="仿宋" w:hint="eastAsia"/>
          <w:b/>
          <w:bCs/>
          <w:kern w:val="0"/>
          <w:sz w:val="24"/>
          <w:szCs w:val="24"/>
        </w:rPr>
        <w:t>八、联系方式</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kern w:val="0"/>
          <w:sz w:val="24"/>
          <w:szCs w:val="24"/>
        </w:rPr>
        <w:t>联</w:t>
      </w:r>
      <w:r w:rsidRPr="00A01A4E">
        <w:rPr>
          <w:rFonts w:asciiTheme="minorEastAsia" w:hAnsiTheme="minorEastAsia" w:cs="仿宋" w:hint="eastAsia"/>
          <w:kern w:val="0"/>
          <w:sz w:val="24"/>
          <w:szCs w:val="24"/>
        </w:rPr>
        <w:t xml:space="preserve"> </w:t>
      </w:r>
      <w:r w:rsidRPr="00A01A4E">
        <w:rPr>
          <w:rFonts w:asciiTheme="minorEastAsia" w:hAnsiTheme="minorEastAsia" w:cs="仿宋"/>
          <w:kern w:val="0"/>
          <w:sz w:val="24"/>
          <w:szCs w:val="24"/>
        </w:rPr>
        <w:t>系</w:t>
      </w:r>
      <w:r w:rsidRPr="00A01A4E">
        <w:rPr>
          <w:rFonts w:asciiTheme="minorEastAsia" w:hAnsiTheme="minorEastAsia" w:cs="仿宋" w:hint="eastAsia"/>
          <w:kern w:val="0"/>
          <w:sz w:val="24"/>
          <w:szCs w:val="24"/>
        </w:rPr>
        <w:t xml:space="preserve"> </w:t>
      </w:r>
      <w:r w:rsidRPr="00A01A4E">
        <w:rPr>
          <w:rFonts w:asciiTheme="minorEastAsia" w:hAnsiTheme="minorEastAsia" w:cs="仿宋"/>
          <w:kern w:val="0"/>
          <w:sz w:val="24"/>
          <w:szCs w:val="24"/>
        </w:rPr>
        <w:t>人：</w:t>
      </w:r>
      <w:r w:rsidRPr="00A01A4E">
        <w:rPr>
          <w:rFonts w:asciiTheme="minorEastAsia" w:hAnsiTheme="minorEastAsia" w:cs="仿宋" w:hint="eastAsia"/>
          <w:kern w:val="0"/>
          <w:sz w:val="24"/>
          <w:szCs w:val="24"/>
        </w:rPr>
        <w:t>王佳靖</w:t>
      </w:r>
      <w:r w:rsidRPr="00A01A4E">
        <w:rPr>
          <w:rFonts w:asciiTheme="minorEastAsia" w:hAnsiTheme="minorEastAsia" w:cs="仿宋"/>
          <w:kern w:val="0"/>
          <w:sz w:val="24"/>
          <w:szCs w:val="24"/>
        </w:rPr>
        <w:t> </w:t>
      </w:r>
    </w:p>
    <w:p w:rsidR="00A01A4E" w:rsidRPr="00A01A4E" w:rsidRDefault="00A01A4E" w:rsidP="00A01A4E">
      <w:pPr>
        <w:spacing w:line="400" w:lineRule="exact"/>
        <w:ind w:firstLineChars="200" w:firstLine="480"/>
        <w:rPr>
          <w:rFonts w:asciiTheme="minorEastAsia" w:hAnsiTheme="minorEastAsia" w:cs="仿宋"/>
          <w:kern w:val="0"/>
          <w:sz w:val="24"/>
          <w:szCs w:val="24"/>
        </w:rPr>
      </w:pPr>
      <w:r w:rsidRPr="00A01A4E">
        <w:rPr>
          <w:rFonts w:asciiTheme="minorEastAsia" w:hAnsiTheme="minorEastAsia" w:cs="仿宋"/>
          <w:kern w:val="0"/>
          <w:sz w:val="24"/>
          <w:szCs w:val="24"/>
        </w:rPr>
        <w:t>联系电话：0431-</w:t>
      </w:r>
      <w:r w:rsidRPr="00A01A4E">
        <w:rPr>
          <w:rFonts w:asciiTheme="minorEastAsia" w:hAnsiTheme="minorEastAsia" w:cs="仿宋" w:hint="eastAsia"/>
          <w:kern w:val="0"/>
          <w:sz w:val="24"/>
          <w:szCs w:val="24"/>
        </w:rPr>
        <w:t>85151043 13596153973</w:t>
      </w:r>
    </w:p>
    <w:p w:rsidR="00A01A4E" w:rsidRPr="00A01A4E" w:rsidRDefault="00A01A4E" w:rsidP="00A01A4E">
      <w:pPr>
        <w:spacing w:line="400" w:lineRule="exact"/>
        <w:ind w:firstLineChars="200" w:firstLine="480"/>
        <w:rPr>
          <w:rFonts w:ascii="Times New Roman" w:eastAsia="宋体" w:hAnsi="Times New Roman" w:cs="Times New Roman"/>
          <w:szCs w:val="24"/>
        </w:rPr>
      </w:pPr>
      <w:r w:rsidRPr="00A01A4E">
        <w:rPr>
          <w:rFonts w:asciiTheme="minorEastAsia" w:hAnsiTheme="minorEastAsia" w:cs="仿宋" w:hint="eastAsia"/>
          <w:kern w:val="0"/>
          <w:sz w:val="24"/>
          <w:szCs w:val="24"/>
        </w:rPr>
        <w:t>办公</w:t>
      </w:r>
      <w:r w:rsidRPr="00A01A4E">
        <w:rPr>
          <w:rFonts w:asciiTheme="minorEastAsia" w:hAnsiTheme="minorEastAsia" w:cs="仿宋"/>
          <w:kern w:val="0"/>
          <w:sz w:val="24"/>
          <w:szCs w:val="24"/>
        </w:rPr>
        <w:t>地</w:t>
      </w:r>
      <w:r w:rsidRPr="00A01A4E">
        <w:rPr>
          <w:rFonts w:asciiTheme="minorEastAsia" w:hAnsiTheme="minorEastAsia" w:cs="仿宋" w:hint="eastAsia"/>
          <w:kern w:val="0"/>
          <w:sz w:val="24"/>
          <w:szCs w:val="24"/>
        </w:rPr>
        <w:t>点</w:t>
      </w:r>
      <w:r w:rsidRPr="00A01A4E">
        <w:rPr>
          <w:rFonts w:asciiTheme="minorEastAsia" w:hAnsiTheme="minorEastAsia" w:cs="仿宋"/>
          <w:kern w:val="0"/>
          <w:sz w:val="24"/>
          <w:szCs w:val="24"/>
        </w:rPr>
        <w:t>：长春市</w:t>
      </w:r>
      <w:r w:rsidRPr="00A01A4E">
        <w:rPr>
          <w:rFonts w:asciiTheme="minorEastAsia" w:hAnsiTheme="minorEastAsia" w:cs="仿宋" w:hint="eastAsia"/>
          <w:kern w:val="0"/>
          <w:sz w:val="24"/>
          <w:szCs w:val="24"/>
        </w:rPr>
        <w:t>南湖大路5372号 吉林大学马克思主义学院213室</w:t>
      </w:r>
    </w:p>
    <w:p w:rsidR="00DA325C" w:rsidRPr="00A01A4E" w:rsidRDefault="00DA325C"/>
    <w:sectPr w:rsidR="00DA325C" w:rsidRPr="00A01A4E" w:rsidSect="007F0729">
      <w:pgSz w:w="11906" w:h="16838"/>
      <w:pgMar w:top="1134" w:right="1418" w:bottom="1049" w:left="1418" w:header="68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E3F" w:rsidRDefault="00715E3F" w:rsidP="00A01A4E">
      <w:r>
        <w:separator/>
      </w:r>
    </w:p>
  </w:endnote>
  <w:endnote w:type="continuationSeparator" w:id="0">
    <w:p w:rsidR="00715E3F" w:rsidRDefault="00715E3F" w:rsidP="00A0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9D6" w:rsidRDefault="005869D6">
    <w:pPr>
      <w:pStyle w:val="a4"/>
      <w:framePr w:wrap="around" w:vAnchor="text" w:hAnchor="margin" w:xAlign="center" w:y="1"/>
      <w:rPr>
        <w:rStyle w:val="a3"/>
      </w:rPr>
    </w:pPr>
    <w:r>
      <w:fldChar w:fldCharType="begin"/>
    </w:r>
    <w:r>
      <w:rPr>
        <w:rStyle w:val="a3"/>
      </w:rPr>
      <w:instrText xml:space="preserve">PAGE  </w:instrText>
    </w:r>
    <w:r>
      <w:fldChar w:fldCharType="end"/>
    </w:r>
  </w:p>
  <w:p w:rsidR="005869D6" w:rsidRDefault="005869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115950"/>
      <w:docPartObj>
        <w:docPartGallery w:val="Page Numbers (Bottom of Page)"/>
        <w:docPartUnique/>
      </w:docPartObj>
    </w:sdtPr>
    <w:sdtContent>
      <w:p w:rsidR="005869D6" w:rsidRDefault="005869D6" w:rsidP="00A01A4E">
        <w:pPr>
          <w:pStyle w:val="a4"/>
          <w:jc w:val="center"/>
        </w:pPr>
        <w:r>
          <w:fldChar w:fldCharType="begin"/>
        </w:r>
        <w:r>
          <w:instrText>PAGE   \* MERGEFORMAT</w:instrText>
        </w:r>
        <w:r>
          <w:fldChar w:fldCharType="separate"/>
        </w:r>
        <w:r>
          <w:rPr>
            <w:lang w:val="zh-CN"/>
          </w:rPr>
          <w:t>2</w:t>
        </w:r>
        <w:r>
          <w:fldChar w:fldCharType="end"/>
        </w:r>
      </w:p>
    </w:sdtContent>
  </w:sdt>
  <w:p w:rsidR="005869D6" w:rsidRDefault="005869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E3F" w:rsidRDefault="00715E3F" w:rsidP="00A01A4E">
      <w:r>
        <w:separator/>
      </w:r>
    </w:p>
  </w:footnote>
  <w:footnote w:type="continuationSeparator" w:id="0">
    <w:p w:rsidR="00715E3F" w:rsidRDefault="00715E3F" w:rsidP="00A0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9D6" w:rsidRDefault="005869D6">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4E"/>
    <w:rsid w:val="00307BFD"/>
    <w:rsid w:val="004C4252"/>
    <w:rsid w:val="005828C7"/>
    <w:rsid w:val="005869D6"/>
    <w:rsid w:val="00594A6A"/>
    <w:rsid w:val="005A400D"/>
    <w:rsid w:val="005F354D"/>
    <w:rsid w:val="006E594E"/>
    <w:rsid w:val="00715E3F"/>
    <w:rsid w:val="007538D6"/>
    <w:rsid w:val="007F0729"/>
    <w:rsid w:val="00A01A4E"/>
    <w:rsid w:val="00A61FF1"/>
    <w:rsid w:val="00A95A61"/>
    <w:rsid w:val="00AF675C"/>
    <w:rsid w:val="00C0201D"/>
    <w:rsid w:val="00DA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3E793"/>
  <w15:chartTrackingRefBased/>
  <w15:docId w15:val="{6BE338FD-16A2-4638-A723-E5C5452C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01A4E"/>
    <w:rPr>
      <w:rFonts w:eastAsia="仿宋_GB2312"/>
      <w:kern w:val="2"/>
      <w:sz w:val="24"/>
      <w:szCs w:val="24"/>
      <w:lang w:val="en-US" w:eastAsia="zh-CN" w:bidi="ar-SA"/>
    </w:rPr>
  </w:style>
  <w:style w:type="paragraph" w:styleId="a4">
    <w:name w:val="footer"/>
    <w:basedOn w:val="a"/>
    <w:link w:val="a5"/>
    <w:uiPriority w:val="99"/>
    <w:rsid w:val="00A01A4E"/>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uiPriority w:val="99"/>
    <w:rsid w:val="00A01A4E"/>
    <w:rPr>
      <w:rFonts w:ascii="Times New Roman" w:eastAsia="宋体" w:hAnsi="Times New Roman" w:cs="Times New Roman"/>
      <w:sz w:val="18"/>
      <w:szCs w:val="18"/>
    </w:rPr>
  </w:style>
  <w:style w:type="paragraph" w:styleId="a6">
    <w:name w:val="header"/>
    <w:basedOn w:val="a"/>
    <w:link w:val="a7"/>
    <w:rsid w:val="00A01A4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7">
    <w:name w:val="页眉 字符"/>
    <w:basedOn w:val="a0"/>
    <w:link w:val="a6"/>
    <w:rsid w:val="00A01A4E"/>
    <w:rPr>
      <w:rFonts w:ascii="Times New Roman" w:eastAsia="宋体" w:hAnsi="Times New Roman" w:cs="Times New Roman"/>
      <w:sz w:val="18"/>
      <w:szCs w:val="18"/>
    </w:rPr>
  </w:style>
  <w:style w:type="paragraph" w:customStyle="1" w:styleId="Char">
    <w:name w:val="Char"/>
    <w:rsid w:val="005F354D"/>
    <w:pPr>
      <w:widowControl w:val="0"/>
      <w:spacing w:line="300" w:lineRule="auto"/>
      <w:ind w:firstLineChars="200" w:firstLine="480"/>
      <w:jc w:val="both"/>
    </w:pPr>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lpeng@jlu.edu.cn"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wangyuer@jl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hemyq.com/xz/xz3/29814edigj.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hemyq.com/xz/xz7/68739tbjya.htm" TargetMode="External"/><Relationship Id="rId4" Type="http://schemas.openxmlformats.org/officeDocument/2006/relationships/footnotes" Target="footnotes.xml"/><Relationship Id="rId9" Type="http://schemas.openxmlformats.org/officeDocument/2006/relationships/hyperlink" Target="http://www.chemyq.com/xz/xz7/61889mgadu.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2258</Words>
  <Characters>12877</Characters>
  <Application>Microsoft Office Word</Application>
  <DocSecurity>0</DocSecurity>
  <Lines>107</Lines>
  <Paragraphs>30</Paragraphs>
  <ScaleCrop>false</ScaleCrop>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dc:creator>
  <cp:keywords/>
  <dc:description/>
  <cp:lastModifiedBy>Lxy</cp:lastModifiedBy>
  <cp:revision>7</cp:revision>
  <dcterms:created xsi:type="dcterms:W3CDTF">2021-07-14T07:36:00Z</dcterms:created>
  <dcterms:modified xsi:type="dcterms:W3CDTF">2021-09-08T07:48:00Z</dcterms:modified>
</cp:coreProperties>
</file>