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0" w:name="_GoBack"/>
      <w:bookmarkEnd w:id="0"/>
      <w:r>
        <w:rPr>
          <w:rFonts w:ascii="黑体" w:hAnsi="黑体" w:eastAsia="黑体"/>
          <w:sz w:val="32"/>
          <w:szCs w:val="32"/>
        </w:rPr>
        <w:t>对外经济贸易大学法学院</w:t>
      </w:r>
    </w:p>
    <w:p>
      <w:pPr>
        <w:jc w:val="center"/>
        <w:rPr>
          <w:rFonts w:ascii="黑体" w:hAnsi="黑体" w:eastAsia="黑体"/>
          <w:sz w:val="32"/>
          <w:szCs w:val="32"/>
        </w:rPr>
      </w:pPr>
      <w:r>
        <w:rPr>
          <w:rFonts w:hint="eastAsia" w:ascii="黑体" w:hAnsi="黑体" w:eastAsia="黑体"/>
          <w:sz w:val="32"/>
          <w:szCs w:val="32"/>
        </w:rPr>
        <w:t>2022年法学硕士研究生民商法学专业</w:t>
      </w:r>
    </w:p>
    <w:p>
      <w:pPr>
        <w:jc w:val="center"/>
        <w:rPr>
          <w:rFonts w:ascii="黑体" w:hAnsi="黑体" w:eastAsia="黑体"/>
          <w:sz w:val="32"/>
          <w:szCs w:val="32"/>
        </w:rPr>
      </w:pPr>
      <w:r>
        <w:rPr>
          <w:rFonts w:hint="eastAsia" w:ascii="黑体" w:hAnsi="黑体" w:eastAsia="黑体"/>
          <w:sz w:val="32"/>
          <w:szCs w:val="32"/>
        </w:rPr>
        <w:t>入学考试复试参考大纲</w:t>
      </w:r>
    </w:p>
    <w:p>
      <w:pPr>
        <w:adjustRightInd w:val="0"/>
        <w:snapToGrid w:val="0"/>
        <w:spacing w:line="320" w:lineRule="exact"/>
        <w:rPr>
          <w:rFonts w:ascii="宋体" w:hAnsi="宋体"/>
          <w:sz w:val="24"/>
          <w:szCs w:val="24"/>
        </w:rPr>
      </w:pPr>
    </w:p>
    <w:p>
      <w:pPr>
        <w:autoSpaceDE w:val="0"/>
        <w:autoSpaceDN w:val="0"/>
        <w:adjustRightInd w:val="0"/>
        <w:spacing w:line="300" w:lineRule="auto"/>
        <w:rPr>
          <w:rFonts w:ascii="黑体" w:hAnsi="黑体" w:eastAsia="黑体" w:cs="黑体"/>
          <w:sz w:val="24"/>
          <w:szCs w:val="24"/>
        </w:rPr>
      </w:pPr>
      <w:r>
        <w:rPr>
          <w:rFonts w:hint="eastAsia" w:ascii="黑体" w:hAnsi="黑体" w:eastAsia="黑体" w:cs="黑体"/>
          <w:sz w:val="24"/>
          <w:szCs w:val="24"/>
        </w:rPr>
        <w:t>一、复试参考大纲</w:t>
      </w:r>
    </w:p>
    <w:p>
      <w:pPr>
        <w:autoSpaceDE w:val="0"/>
        <w:autoSpaceDN w:val="0"/>
        <w:adjustRightInd w:val="0"/>
        <w:spacing w:line="300" w:lineRule="auto"/>
        <w:rPr>
          <w:rFonts w:ascii="黑体" w:hAnsi="黑体" w:eastAsia="黑体" w:cs="黑体"/>
          <w:sz w:val="24"/>
          <w:szCs w:val="24"/>
        </w:rPr>
      </w:pPr>
    </w:p>
    <w:p>
      <w:pPr>
        <w:autoSpaceDE w:val="0"/>
        <w:autoSpaceDN w:val="0"/>
        <w:adjustRightInd w:val="0"/>
        <w:spacing w:line="300" w:lineRule="auto"/>
        <w:rPr>
          <w:rFonts w:ascii="黑体" w:hAnsi="黑体" w:eastAsia="黑体" w:cs="黑体"/>
          <w:sz w:val="24"/>
          <w:szCs w:val="24"/>
        </w:rPr>
      </w:pPr>
      <w:r>
        <w:rPr>
          <w:rFonts w:hint="eastAsia" w:ascii="黑体" w:hAnsi="黑体" w:eastAsia="黑体" w:cs="黑体"/>
          <w:sz w:val="24"/>
          <w:szCs w:val="24"/>
        </w:rPr>
        <w:t>《民法学》，马克思主义理论研究和建设工程重点教材，最新版。</w:t>
      </w:r>
    </w:p>
    <w:p>
      <w:pPr>
        <w:autoSpaceDE w:val="0"/>
        <w:autoSpaceDN w:val="0"/>
        <w:adjustRightInd w:val="0"/>
        <w:spacing w:line="300" w:lineRule="auto"/>
        <w:rPr>
          <w:rFonts w:ascii="黑体" w:hAnsi="黑体" w:eastAsia="黑体" w:cs="黑体"/>
          <w:sz w:val="24"/>
          <w:szCs w:val="24"/>
        </w:rPr>
      </w:pPr>
    </w:p>
    <w:p>
      <w:pPr>
        <w:autoSpaceDE w:val="0"/>
        <w:autoSpaceDN w:val="0"/>
        <w:adjustRightInd w:val="0"/>
        <w:spacing w:line="300" w:lineRule="auto"/>
        <w:rPr>
          <w:rFonts w:ascii="黑体" w:hAnsi="黑体" w:eastAsia="黑体" w:cs="黑体"/>
          <w:sz w:val="24"/>
          <w:szCs w:val="24"/>
        </w:rPr>
      </w:pPr>
      <w:r>
        <w:rPr>
          <w:rFonts w:hint="eastAsia" w:ascii="黑体" w:hAnsi="黑体" w:eastAsia="黑体" w:cs="黑体"/>
          <w:sz w:val="24"/>
          <w:szCs w:val="24"/>
        </w:rPr>
        <w:t>《公司法学》，赵旭东主编，高等教育出版社出版，最新版。</w:t>
      </w:r>
    </w:p>
    <w:p>
      <w:pPr>
        <w:autoSpaceDE w:val="0"/>
        <w:autoSpaceDN w:val="0"/>
        <w:adjustRightInd w:val="0"/>
        <w:spacing w:line="300" w:lineRule="auto"/>
        <w:rPr>
          <w:rFonts w:ascii="黑体" w:hAnsi="黑体" w:eastAsia="黑体" w:cs="黑体"/>
          <w:sz w:val="24"/>
          <w:szCs w:val="24"/>
        </w:rPr>
      </w:pPr>
    </w:p>
    <w:p>
      <w:pPr>
        <w:autoSpaceDE w:val="0"/>
        <w:autoSpaceDN w:val="0"/>
        <w:adjustRightInd w:val="0"/>
        <w:spacing w:line="300" w:lineRule="auto"/>
        <w:rPr>
          <w:rFonts w:ascii="黑体" w:hAnsi="黑体" w:eastAsia="黑体" w:cs="黑体"/>
          <w:sz w:val="24"/>
          <w:szCs w:val="24"/>
        </w:rPr>
      </w:pPr>
      <w:r>
        <w:rPr>
          <w:rFonts w:hint="eastAsia" w:ascii="黑体" w:hAnsi="黑体" w:eastAsia="黑体" w:cs="黑体"/>
          <w:sz w:val="24"/>
          <w:szCs w:val="24"/>
        </w:rPr>
        <w:t>二、重要提醒</w:t>
      </w:r>
    </w:p>
    <w:p>
      <w:pPr>
        <w:autoSpaceDE w:val="0"/>
        <w:autoSpaceDN w:val="0"/>
        <w:adjustRightInd w:val="0"/>
        <w:spacing w:line="300" w:lineRule="auto"/>
        <w:rPr>
          <w:rFonts w:ascii="黑体" w:hAnsi="黑体" w:eastAsia="黑体" w:cs="黑体"/>
          <w:sz w:val="24"/>
          <w:szCs w:val="24"/>
        </w:rPr>
      </w:pPr>
    </w:p>
    <w:p>
      <w:pPr>
        <w:autoSpaceDE w:val="0"/>
        <w:autoSpaceDN w:val="0"/>
        <w:adjustRightInd w:val="0"/>
        <w:spacing w:line="300" w:lineRule="auto"/>
        <w:rPr>
          <w:rFonts w:ascii="黑体" w:hAnsi="黑体" w:eastAsia="黑体"/>
          <w:sz w:val="24"/>
          <w:szCs w:val="24"/>
        </w:rPr>
      </w:pPr>
      <w:r>
        <w:rPr>
          <w:rFonts w:hint="eastAsia" w:ascii="黑体" w:hAnsi="黑体" w:eastAsia="黑体" w:cs="黑体"/>
          <w:sz w:val="24"/>
          <w:szCs w:val="24"/>
        </w:rPr>
        <w:t>1.重要提醒：民商法学专业研究生的复试内容以民法和公司法为主。复试参考大纲指定的参考书目用于帮助考生了解</w:t>
      </w:r>
      <w:r>
        <w:rPr>
          <w:rFonts w:hint="eastAsia" w:ascii="黑体" w:hAnsi="黑体" w:eastAsia="黑体" w:cs="黑体"/>
          <w:bCs/>
          <w:color w:val="000000"/>
          <w:sz w:val="24"/>
          <w:szCs w:val="24"/>
        </w:rPr>
        <w:t>复试内容的基本范围。</w:t>
      </w:r>
      <w:r>
        <w:rPr>
          <w:rFonts w:hint="eastAsia" w:ascii="黑体" w:hAnsi="黑体" w:eastAsia="黑体" w:cs="黑体"/>
          <w:sz w:val="24"/>
          <w:szCs w:val="24"/>
        </w:rPr>
        <w:t>除复试参考大纲指定的参考书目外，</w:t>
      </w:r>
      <w:r>
        <w:rPr>
          <w:rFonts w:hint="eastAsia" w:ascii="黑体" w:hAnsi="黑体" w:eastAsia="黑体"/>
          <w:sz w:val="24"/>
          <w:szCs w:val="24"/>
        </w:rPr>
        <w:t>复试内容还涉及民法领域和公司法领域我国立法和审判实践的新发展、国外和我国港台地区民法和公司法的重要理论和实践动态、近年来在民法领域和公司法领域的重要立法活动和典型案例等，</w:t>
      </w:r>
      <w:r>
        <w:rPr>
          <w:rFonts w:hint="eastAsia" w:ascii="黑体" w:hAnsi="黑体" w:eastAsia="黑体" w:cs="黑体"/>
          <w:bCs/>
          <w:color w:val="000000"/>
          <w:sz w:val="24"/>
          <w:szCs w:val="24"/>
        </w:rPr>
        <w:t>请考生关注</w:t>
      </w:r>
      <w:r>
        <w:rPr>
          <w:rFonts w:hint="eastAsia" w:ascii="黑体" w:hAnsi="黑体" w:eastAsia="黑体"/>
          <w:sz w:val="24"/>
          <w:szCs w:val="24"/>
        </w:rPr>
        <w:t>。</w:t>
      </w:r>
    </w:p>
    <w:p>
      <w:pPr>
        <w:autoSpaceDE w:val="0"/>
        <w:autoSpaceDN w:val="0"/>
        <w:adjustRightInd w:val="0"/>
        <w:spacing w:line="300" w:lineRule="auto"/>
        <w:rPr>
          <w:rFonts w:ascii="黑体" w:hAnsi="黑体" w:eastAsia="黑体" w:cs="黑体"/>
          <w:sz w:val="24"/>
          <w:szCs w:val="24"/>
        </w:rPr>
      </w:pPr>
    </w:p>
    <w:p>
      <w:pPr>
        <w:autoSpaceDE w:val="0"/>
        <w:autoSpaceDN w:val="0"/>
        <w:adjustRightInd w:val="0"/>
        <w:spacing w:line="300" w:lineRule="auto"/>
        <w:rPr>
          <w:rFonts w:ascii="黑体" w:hAnsi="黑体" w:eastAsia="黑体" w:cs="黑体"/>
          <w:bCs/>
          <w:color w:val="000000"/>
          <w:sz w:val="24"/>
          <w:szCs w:val="24"/>
        </w:rPr>
      </w:pPr>
      <w:r>
        <w:rPr>
          <w:rFonts w:hint="eastAsia" w:ascii="黑体" w:hAnsi="黑体" w:eastAsia="黑体" w:cs="黑体"/>
          <w:sz w:val="24"/>
          <w:szCs w:val="24"/>
        </w:rPr>
        <w:t>2.复试内容包括法律专业英语试题，基本范围与中文试题相同，请考生自行选择法律专业英语参考资料，我院不予指定。</w:t>
      </w:r>
    </w:p>
    <w:p>
      <w:pPr>
        <w:spacing w:line="360" w:lineRule="auto"/>
        <w:rPr>
          <w:rFonts w:ascii="黑体" w:hAnsi="黑体" w:eastAsia="黑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25691"/>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BC"/>
    <w:rsid w:val="00095182"/>
    <w:rsid w:val="000B28FC"/>
    <w:rsid w:val="000B6524"/>
    <w:rsid w:val="000D1246"/>
    <w:rsid w:val="000D4625"/>
    <w:rsid w:val="000F25A7"/>
    <w:rsid w:val="001955AF"/>
    <w:rsid w:val="001B1D4B"/>
    <w:rsid w:val="002120FB"/>
    <w:rsid w:val="00220FF4"/>
    <w:rsid w:val="00260B28"/>
    <w:rsid w:val="002B087D"/>
    <w:rsid w:val="00355655"/>
    <w:rsid w:val="003F37E8"/>
    <w:rsid w:val="0040167F"/>
    <w:rsid w:val="004C271B"/>
    <w:rsid w:val="004F371A"/>
    <w:rsid w:val="00701EA1"/>
    <w:rsid w:val="008467BC"/>
    <w:rsid w:val="0085498E"/>
    <w:rsid w:val="008C4C67"/>
    <w:rsid w:val="009465F1"/>
    <w:rsid w:val="00950E26"/>
    <w:rsid w:val="00B06A20"/>
    <w:rsid w:val="00B43A9B"/>
    <w:rsid w:val="00B61588"/>
    <w:rsid w:val="00BD05A3"/>
    <w:rsid w:val="00C05887"/>
    <w:rsid w:val="00C60BBD"/>
    <w:rsid w:val="00C77DC0"/>
    <w:rsid w:val="00CC0071"/>
    <w:rsid w:val="00D177F2"/>
    <w:rsid w:val="00D623F8"/>
    <w:rsid w:val="00DF7F52"/>
    <w:rsid w:val="00E825BB"/>
    <w:rsid w:val="00F6016A"/>
    <w:rsid w:val="00F83620"/>
    <w:rsid w:val="00FA08A9"/>
    <w:rsid w:val="00FA1A0C"/>
    <w:rsid w:val="0F241156"/>
    <w:rsid w:val="156D3E53"/>
    <w:rsid w:val="18F103F5"/>
    <w:rsid w:val="1EAD7BDD"/>
    <w:rsid w:val="2426455D"/>
    <w:rsid w:val="2D132504"/>
    <w:rsid w:val="335803E1"/>
    <w:rsid w:val="38053C9B"/>
    <w:rsid w:val="3E312090"/>
    <w:rsid w:val="42BD08A8"/>
    <w:rsid w:val="527C7AB5"/>
    <w:rsid w:val="6005469D"/>
    <w:rsid w:val="61046DED"/>
    <w:rsid w:val="635E29FF"/>
    <w:rsid w:val="648E064E"/>
    <w:rsid w:val="68B85084"/>
    <w:rsid w:val="71A109E2"/>
    <w:rsid w:val="767C7179"/>
    <w:rsid w:val="7820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297</Characters>
  <Lines>2</Lines>
  <Paragraphs>1</Paragraphs>
  <TotalTime>8</TotalTime>
  <ScaleCrop>false</ScaleCrop>
  <LinksUpToDate>false</LinksUpToDate>
  <CharactersWithSpaces>347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2020-03-05T07:47:00Z</dcterms:created>
  <dc:creator>chenweidong</dc:creator>
  <cp:lastModifiedBy>胡珂</cp:lastModifiedBy>
  <dcterms:modified xsi:type="dcterms:W3CDTF">2022-02-08T07:09:02Z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B745DED7B7F4457EBCD0033E33E2F81D</vt:lpwstr>
  </property>
</Properties>
</file>