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color w:val="auto"/>
          <w:sz w:val="44"/>
        </w:rPr>
      </w:pPr>
      <w:r>
        <w:rPr>
          <w:rFonts w:hint="eastAsia" w:ascii="黑体" w:eastAsia="黑体"/>
          <w:color w:val="auto"/>
          <w:sz w:val="44"/>
        </w:rPr>
        <w:t>东北民间艺术研究中心</w:t>
      </w:r>
    </w:p>
    <w:p>
      <w:pPr>
        <w:spacing w:line="460" w:lineRule="exact"/>
        <w:jc w:val="center"/>
        <w:rPr>
          <w:rFonts w:hint="default" w:ascii="黑体" w:eastAsia="黑体"/>
          <w:b/>
          <w:color w:val="auto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44"/>
        </w:rPr>
        <w:t>202</w:t>
      </w:r>
      <w:r>
        <w:rPr>
          <w:rFonts w:hint="default" w:ascii="黑体" w:eastAsia="黑体"/>
          <w:color w:val="auto"/>
          <w:sz w:val="44"/>
          <w:lang w:val="en-US"/>
        </w:rPr>
        <w:t>2</w:t>
      </w:r>
      <w:r>
        <w:rPr>
          <w:rFonts w:hint="eastAsia" w:ascii="黑体" w:eastAsia="黑体"/>
          <w:color w:val="auto"/>
          <w:sz w:val="44"/>
        </w:rPr>
        <w:t>年硕士学位研究生招生目录</w:t>
      </w:r>
      <w:r>
        <w:rPr>
          <w:rFonts w:hint="eastAsia" w:ascii="黑体" w:eastAsia="黑体"/>
          <w:color w:val="auto"/>
          <w:sz w:val="44"/>
          <w:lang w:val="en-US" w:eastAsia="zh-CN"/>
        </w:rPr>
        <w:t>及参考书目</w:t>
      </w:r>
      <w:bookmarkStart w:id="0" w:name="_GoBack"/>
      <w:bookmarkEnd w:id="0"/>
    </w:p>
    <w:p>
      <w:pPr>
        <w:pStyle w:val="2"/>
        <w:spacing w:line="320" w:lineRule="exact"/>
        <w:ind w:firstLine="0"/>
        <w:rPr>
          <w:rFonts w:ascii="宋体" w:hAnsi="宋体"/>
          <w:b/>
          <w:color w:val="auto"/>
          <w:sz w:val="28"/>
          <w:szCs w:val="28"/>
        </w:rPr>
      </w:pP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008 东北民间艺术研究中心 （0431-89874098） </w:t>
      </w:r>
    </w:p>
    <w:p>
      <w:pPr>
        <w:spacing w:line="300" w:lineRule="exact"/>
        <w:ind w:left="-735" w:leftChars="-350" w:firstLine="689" w:firstLineChars="245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学</w:t>
      </w:r>
      <w:r>
        <w:rPr>
          <w:rFonts w:hint="eastAsia" w:ascii="宋体" w:hAnsi="宋体"/>
          <w:b/>
          <w:color w:val="auto"/>
          <w:sz w:val="28"/>
          <w:szCs w:val="28"/>
        </w:rPr>
        <w:t>术学位  专业名称：艺术学理论 专业代码：130100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2191"/>
        <w:gridCol w:w="268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研究方向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导师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初  试  科  目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东北地域文化艺术研究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曹保明（特聘）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101思想政治理论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201英语一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或203日语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681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东北文化史</w:t>
            </w:r>
          </w:p>
          <w:p>
            <w:pPr>
              <w:pStyle w:val="7"/>
              <w:widowControl/>
              <w:spacing w:line="380" w:lineRule="exact"/>
              <w:ind w:firstLine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4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宋体"/>
                <w:color w:val="auto"/>
                <w:sz w:val="24"/>
                <w:szCs w:val="24"/>
                <w:lang w:val="en-US"/>
              </w:rPr>
              <w:t>881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艺术概论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参考书目见附件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东北满族文化艺术研究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施立学（特聘）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3东北地域文化传播研究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刘国伟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4东北民族口传文化与非遗研究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朱立春（特聘）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05 东北流域文化研究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刘雁宾（特聘）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lang w:val="en-US"/>
              </w:rPr>
              <w:t>06东北口传文化研究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lang w:val="en-US"/>
              </w:rPr>
              <w:t>王卓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  <w:t>特聘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）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lang w:val="en-US"/>
              </w:rPr>
              <w:t>07东北民间文学研究</w:t>
            </w:r>
          </w:p>
        </w:tc>
        <w:tc>
          <w:tcPr>
            <w:tcW w:w="2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120" w:hanging="120" w:hangingChars="5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lang w:val="en-US"/>
              </w:rPr>
              <w:t>江帆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  <w:t>特聘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）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3300"/>
        </w:tabs>
        <w:spacing w:line="400" w:lineRule="exact"/>
        <w:jc w:val="center"/>
        <w:rPr>
          <w:rFonts w:ascii="宋体" w:hAnsi="宋体" w:cs="宋体"/>
          <w:b/>
          <w:color w:val="auto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参考书目</w:t>
      </w:r>
    </w:p>
    <w:p>
      <w:pPr>
        <w:spacing w:line="40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一、东北文化史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《东北史》  吉林大学出版社   2001年   程妮娜著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</w:t>
      </w:r>
      <w:r>
        <w:rPr>
          <w:rFonts w:hint="eastAsia" w:ascii="宋体" w:hAnsi="宋体" w:cs="宋体"/>
          <w:color w:val="auto"/>
          <w:kern w:val="0"/>
          <w:sz w:val="24"/>
        </w:rPr>
        <w:t>中国东北汉文化史述》  中国社会科学出版社  2015年  田子馥著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480" w:hanging="480" w:hanging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 xml:space="preserve"> 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</w:rPr>
        <w:t>《中国古代北方民族文化史》 黑龙江人民出版社  1995年  张碧波，董国尧主编</w:t>
      </w:r>
    </w:p>
    <w:p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二、艺术概论</w:t>
      </w:r>
    </w:p>
    <w:p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《艺术概论》 三联出版社 2000年版 蒋勋 著 </w:t>
      </w:r>
    </w:p>
    <w:p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2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《艺术概论》 中国传媒大学出版社 2006年版 李胜利 编著</w:t>
      </w:r>
    </w:p>
    <w:p>
      <w:pPr>
        <w:spacing w:line="4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3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《美学拾穗集》 百花出版社  朱光潜 著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B49C7"/>
    <w:rsid w:val="110E5482"/>
    <w:rsid w:val="15BA7707"/>
    <w:rsid w:val="168B1513"/>
    <w:rsid w:val="1F0F756A"/>
    <w:rsid w:val="1FC95E94"/>
    <w:rsid w:val="2418554E"/>
    <w:rsid w:val="276C3D3D"/>
    <w:rsid w:val="31176500"/>
    <w:rsid w:val="37917CB5"/>
    <w:rsid w:val="3B3140DB"/>
    <w:rsid w:val="416C4D42"/>
    <w:rsid w:val="450D787E"/>
    <w:rsid w:val="46B92468"/>
    <w:rsid w:val="556464BE"/>
    <w:rsid w:val="5A9A3423"/>
    <w:rsid w:val="5CC97699"/>
    <w:rsid w:val="5E75305A"/>
    <w:rsid w:val="5F3F2156"/>
    <w:rsid w:val="613A68DE"/>
    <w:rsid w:val="754D2356"/>
    <w:rsid w:val="7A156E1C"/>
    <w:rsid w:val="7F0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 w:val="16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æ­¡¡§º?æ??‡ç¼©?"/>
    <w:basedOn w:val="1"/>
    <w:qFormat/>
    <w:uiPriority w:val="99"/>
    <w:pPr>
      <w:autoSpaceDE w:val="0"/>
      <w:autoSpaceDN w:val="0"/>
      <w:adjustRightInd w:val="0"/>
      <w:ind w:firstLine="420"/>
    </w:pPr>
    <w:rPr>
      <w:rFonts w:ascii="宋体" w:cs="宋体"/>
      <w:kern w:val="0"/>
      <w:sz w:val="16"/>
      <w:szCs w:val="16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436</Characters>
  <Paragraphs>59</Paragraphs>
  <TotalTime>2</TotalTime>
  <ScaleCrop>false</ScaleCrop>
  <LinksUpToDate>false</LinksUpToDate>
  <CharactersWithSpaces>490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2019-09-17T07:49:00Z</dcterms:created>
  <dc:creator>Administrator</dc:creator>
  <cp:lastModifiedBy>胡珂</cp:lastModifiedBy>
  <dcterms:modified xsi:type="dcterms:W3CDTF">2022-02-23T09:46:01Z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31f17beed8354304a8b6621199a4f052</vt:lpwstr>
  </property>
</Properties>
</file>