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423" w:type="pct"/>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0" w:type="dxa"/>
          <w:left w:w="0" w:type="dxa"/>
          <w:bottom w:w="0" w:type="dxa"/>
          <w:right w:w="0" w:type="dxa"/>
        </w:tblCellMar>
      </w:tblPr>
      <w:tblGrid>
        <w:gridCol w:w="2649"/>
        <w:gridCol w:w="971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646"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微软雅黑" w:hAnsi="微软雅黑" w:eastAsia="微软雅黑" w:cs="微软雅黑"/>
                <w:b/>
                <w:bCs/>
                <w:caps w:val="0"/>
                <w:spacing w:val="0"/>
                <w:kern w:val="0"/>
                <w:sz w:val="24"/>
                <w:szCs w:val="24"/>
                <w:lang w:val="en-US" w:eastAsia="zh-CN" w:bidi="ar"/>
              </w:rPr>
            </w:pPr>
          </w:p>
        </w:tc>
        <w:tc>
          <w:tcPr>
            <w:tcW w:w="970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default" w:ascii="微软雅黑" w:hAnsi="微软雅黑" w:eastAsia="微软雅黑" w:cs="微软雅黑"/>
                <w:b/>
                <w:bCs/>
                <w:caps w:val="0"/>
                <w:spacing w:val="0"/>
                <w:kern w:val="0"/>
                <w:sz w:val="24"/>
                <w:szCs w:val="24"/>
                <w:lang w:val="en-US" w:eastAsia="zh-CN" w:bidi="ar"/>
              </w:rPr>
            </w:pPr>
            <w:r>
              <w:rPr>
                <w:rFonts w:hint="eastAsia" w:ascii="微软雅黑" w:hAnsi="微软雅黑" w:eastAsia="微软雅黑" w:cs="微软雅黑"/>
                <w:b/>
                <w:bCs/>
                <w:caps w:val="0"/>
                <w:spacing w:val="0"/>
                <w:kern w:val="0"/>
                <w:sz w:val="24"/>
                <w:szCs w:val="24"/>
                <w:lang w:val="en-US" w:eastAsia="zh-CN" w:bidi="ar"/>
              </w:rPr>
              <w:t>上海师范大学2022年硕士研究生招生学前教育学院初试参考书目</w:t>
            </w:r>
            <w:bookmarkStart w:id="0" w:name="_GoBack"/>
            <w:bookmarkEnd w:id="0"/>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2646"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ascii="微软雅黑" w:hAnsi="微软雅黑" w:eastAsia="微软雅黑" w:cs="微软雅黑"/>
                <w:caps w:val="0"/>
                <w:spacing w:val="0"/>
              </w:rPr>
            </w:pPr>
            <w:r>
              <w:rPr>
                <w:rFonts w:hint="eastAsia" w:ascii="微软雅黑" w:hAnsi="微软雅黑" w:eastAsia="微软雅黑" w:cs="微软雅黑"/>
                <w:b/>
                <w:bCs/>
                <w:caps w:val="0"/>
                <w:spacing w:val="0"/>
                <w:kern w:val="0"/>
                <w:sz w:val="24"/>
                <w:szCs w:val="24"/>
                <w:lang w:val="en-US" w:eastAsia="zh-CN" w:bidi="ar"/>
              </w:rPr>
              <w:t>考试科目</w:t>
            </w:r>
          </w:p>
        </w:tc>
        <w:tc>
          <w:tcPr>
            <w:tcW w:w="970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rPr>
                <w:rFonts w:hint="eastAsia" w:ascii="微软雅黑" w:hAnsi="微软雅黑" w:eastAsia="微软雅黑" w:cs="微软雅黑"/>
                <w:caps w:val="0"/>
                <w:spacing w:val="0"/>
              </w:rPr>
            </w:pPr>
            <w:r>
              <w:rPr>
                <w:rFonts w:hint="eastAsia" w:ascii="微软雅黑" w:hAnsi="微软雅黑" w:eastAsia="微软雅黑" w:cs="微软雅黑"/>
                <w:b/>
                <w:bCs/>
                <w:caps w:val="0"/>
                <w:spacing w:val="0"/>
                <w:kern w:val="0"/>
                <w:sz w:val="24"/>
                <w:szCs w:val="24"/>
                <w:lang w:val="en-US" w:eastAsia="zh-CN" w:bidi="ar"/>
              </w:rPr>
              <w:t>参考书目</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2646" w:type="dxa"/>
            <w:tcBorders>
              <w:top w:val="outset" w:color="000000" w:sz="6" w:space="0"/>
              <w:left w:val="outset" w:color="000000" w:sz="6" w:space="0"/>
              <w:bottom w:val="outset" w:color="000000" w:sz="6" w:space="0"/>
              <w:right w:val="outset" w:color="000000" w:sz="6" w:space="0"/>
            </w:tcBorders>
            <w:shd w:val="clear"/>
            <w:vAlign w:val="top"/>
          </w:tcPr>
          <w:p>
            <w:pPr>
              <w:keepNext w:val="0"/>
              <w:keepLines w:val="0"/>
              <w:widowControl/>
              <w:suppressLineNumbers w:val="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333 教育综合</w:t>
            </w:r>
          </w:p>
        </w:tc>
        <w:tc>
          <w:tcPr>
            <w:tcW w:w="9703" w:type="dxa"/>
            <w:tcBorders>
              <w:top w:val="outset" w:color="000000" w:sz="6" w:space="0"/>
              <w:left w:val="outset" w:color="000000" w:sz="6" w:space="0"/>
              <w:bottom w:val="outset" w:color="000000" w:sz="6" w:space="0"/>
              <w:right w:val="outset" w:color="000000" w:sz="6" w:space="0"/>
            </w:tcBorders>
            <w:shd w:val="clear"/>
            <w:vAlign w:val="top"/>
          </w:tcPr>
          <w:p>
            <w:pPr>
              <w:keepNext w:val="0"/>
              <w:keepLines w:val="0"/>
              <w:widowControl/>
              <w:suppressLineNumbers w:val="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参照有关专业学位教育指导委员会的指导意见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2646" w:type="dxa"/>
            <w:tcBorders>
              <w:top w:val="outset" w:color="000000" w:sz="6" w:space="0"/>
              <w:left w:val="outset" w:color="000000" w:sz="6" w:space="0"/>
              <w:bottom w:val="outset" w:color="000000" w:sz="6" w:space="0"/>
              <w:right w:val="outset" w:color="000000" w:sz="6" w:space="0"/>
            </w:tcBorders>
            <w:shd w:val="clear"/>
            <w:vAlign w:val="top"/>
          </w:tcPr>
          <w:p>
            <w:pPr>
              <w:keepNext w:val="0"/>
              <w:keepLines w:val="0"/>
              <w:widowControl/>
              <w:suppressLineNumbers w:val="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835 学前教育专业综合</w:t>
            </w:r>
          </w:p>
        </w:tc>
        <w:tc>
          <w:tcPr>
            <w:tcW w:w="9703" w:type="dxa"/>
            <w:tcBorders>
              <w:top w:val="outset" w:color="000000" w:sz="6" w:space="0"/>
              <w:left w:val="outset" w:color="000000" w:sz="6" w:space="0"/>
              <w:bottom w:val="outset" w:color="000000" w:sz="6" w:space="0"/>
              <w:right w:val="outset" w:color="000000" w:sz="6" w:space="0"/>
            </w:tcBorders>
            <w:shd w:val="clear"/>
            <w:vAlign w:val="top"/>
          </w:tcPr>
          <w:p>
            <w:pPr>
              <w:keepNext w:val="0"/>
              <w:keepLines w:val="0"/>
              <w:widowControl/>
              <w:suppressLineNumbers w:val="0"/>
              <w:jc w:val="left"/>
              <w:rPr>
                <w:rFonts w:hint="eastAsia" w:ascii="微软雅黑" w:hAnsi="微软雅黑" w:eastAsia="微软雅黑" w:cs="微软雅黑"/>
                <w:caps w:val="0"/>
                <w:spacing w:val="0"/>
                <w:kern w:val="0"/>
                <w:sz w:val="24"/>
                <w:szCs w:val="24"/>
                <w:lang w:val="en-US" w:eastAsia="zh-CN" w:bidi="ar"/>
              </w:rPr>
            </w:pPr>
            <w:r>
              <w:rPr>
                <w:rFonts w:hint="eastAsia" w:ascii="微软雅黑" w:hAnsi="微软雅黑" w:eastAsia="微软雅黑" w:cs="微软雅黑"/>
                <w:caps w:val="0"/>
                <w:spacing w:val="0"/>
                <w:kern w:val="0"/>
                <w:sz w:val="24"/>
                <w:szCs w:val="24"/>
                <w:lang w:val="en-US" w:eastAsia="zh-CN" w:bidi="ar"/>
              </w:rPr>
              <w:t xml:space="preserve">主要是三本参考书目中所涉及的核心问题，侧重于运用相关的原理进行实际案例分析及相关的学前教育热点问题分析。 </w:t>
            </w:r>
          </w:p>
          <w:p>
            <w:pPr>
              <w:keepNext w:val="0"/>
              <w:keepLines w:val="0"/>
              <w:widowControl/>
              <w:suppressLineNumbers w:val="0"/>
              <w:jc w:val="left"/>
              <w:rPr>
                <w:rFonts w:hint="eastAsia" w:ascii="微软雅黑" w:hAnsi="微软雅黑" w:eastAsia="微软雅黑" w:cs="微软雅黑"/>
                <w:caps w:val="0"/>
                <w:spacing w:val="0"/>
                <w:kern w:val="0"/>
                <w:sz w:val="24"/>
                <w:szCs w:val="24"/>
                <w:lang w:val="en-US" w:eastAsia="zh-CN" w:bidi="ar"/>
              </w:rPr>
            </w:pPr>
            <w:r>
              <w:rPr>
                <w:rFonts w:hint="eastAsia" w:ascii="微软雅黑" w:hAnsi="微软雅黑" w:eastAsia="微软雅黑" w:cs="微软雅黑"/>
                <w:caps w:val="0"/>
                <w:spacing w:val="0"/>
                <w:kern w:val="0"/>
                <w:sz w:val="24"/>
                <w:szCs w:val="24"/>
                <w:lang w:val="en-US" w:eastAsia="zh-CN" w:bidi="ar"/>
              </w:rPr>
              <w:t xml:space="preserve">参考书目： </w:t>
            </w:r>
          </w:p>
          <w:p>
            <w:pPr>
              <w:keepNext w:val="0"/>
              <w:keepLines w:val="0"/>
              <w:widowControl/>
              <w:suppressLineNumbers w:val="0"/>
              <w:jc w:val="left"/>
              <w:rPr>
                <w:rFonts w:hint="eastAsia" w:ascii="微软雅黑" w:hAnsi="微软雅黑" w:eastAsia="微软雅黑" w:cs="微软雅黑"/>
                <w:caps w:val="0"/>
                <w:spacing w:val="0"/>
                <w:kern w:val="0"/>
                <w:sz w:val="24"/>
                <w:szCs w:val="24"/>
                <w:lang w:val="en-US" w:eastAsia="zh-CN" w:bidi="ar"/>
              </w:rPr>
            </w:pPr>
            <w:r>
              <w:rPr>
                <w:rFonts w:hint="eastAsia" w:ascii="微软雅黑" w:hAnsi="微软雅黑" w:eastAsia="微软雅黑" w:cs="微软雅黑"/>
                <w:caps w:val="0"/>
                <w:spacing w:val="0"/>
                <w:kern w:val="0"/>
                <w:sz w:val="24"/>
                <w:szCs w:val="24"/>
                <w:lang w:val="en-US" w:eastAsia="zh-CN" w:bidi="ar"/>
              </w:rPr>
              <w:t xml:space="preserve">1.李燕《学前儿童发展》华东师大出版社，2016 </w:t>
            </w:r>
          </w:p>
          <w:p>
            <w:pPr>
              <w:keepNext w:val="0"/>
              <w:keepLines w:val="0"/>
              <w:widowControl/>
              <w:numPr>
                <w:ilvl w:val="0"/>
                <w:numId w:val="1"/>
              </w:numPr>
              <w:suppressLineNumbers w:val="0"/>
              <w:jc w:val="left"/>
              <w:rPr>
                <w:rFonts w:hint="eastAsia" w:ascii="微软雅黑" w:hAnsi="微软雅黑" w:eastAsia="微软雅黑" w:cs="微软雅黑"/>
                <w:caps w:val="0"/>
                <w:spacing w:val="0"/>
                <w:kern w:val="0"/>
                <w:sz w:val="24"/>
                <w:szCs w:val="24"/>
                <w:lang w:val="en-US" w:eastAsia="zh-CN" w:bidi="ar"/>
              </w:rPr>
            </w:pPr>
            <w:r>
              <w:rPr>
                <w:rFonts w:hint="eastAsia" w:ascii="微软雅黑" w:hAnsi="微软雅黑" w:eastAsia="微软雅黑" w:cs="微软雅黑"/>
                <w:caps w:val="0"/>
                <w:spacing w:val="0"/>
                <w:kern w:val="0"/>
                <w:sz w:val="24"/>
                <w:szCs w:val="24"/>
                <w:lang w:val="en-US" w:eastAsia="zh-CN" w:bidi="ar"/>
              </w:rPr>
              <w:t xml:space="preserve">王海澜《学前教育学》上海交通大学出版社，2013 </w:t>
            </w:r>
          </w:p>
          <w:p>
            <w:pPr>
              <w:keepNext w:val="0"/>
              <w:keepLines w:val="0"/>
              <w:widowControl/>
              <w:numPr>
                <w:ilvl w:val="0"/>
                <w:numId w:val="1"/>
              </w:numPr>
              <w:suppressLineNumbers w:val="0"/>
              <w:ind w:left="0" w:leftChars="0" w:firstLine="0" w:firstLineChars="0"/>
              <w:jc w:val="left"/>
              <w:rPr>
                <w:rFonts w:hint="eastAsia" w:ascii="微软雅黑" w:hAnsi="微软雅黑" w:eastAsia="微软雅黑" w:cs="微软雅黑"/>
                <w:caps w:val="0"/>
                <w:spacing w:val="0"/>
                <w:kern w:val="0"/>
                <w:sz w:val="24"/>
                <w:szCs w:val="24"/>
                <w:lang w:val="en-US" w:eastAsia="zh-CN" w:bidi="ar"/>
              </w:rPr>
            </w:pPr>
            <w:r>
              <w:rPr>
                <w:rFonts w:hint="eastAsia" w:ascii="微软雅黑" w:hAnsi="微软雅黑" w:eastAsia="微软雅黑" w:cs="微软雅黑"/>
                <w:caps w:val="0"/>
                <w:spacing w:val="0"/>
                <w:kern w:val="0"/>
                <w:sz w:val="24"/>
                <w:szCs w:val="24"/>
                <w:lang w:val="en-US" w:eastAsia="zh-CN" w:bidi="ar"/>
              </w:rPr>
              <w:t xml:space="preserve">高敬《幼儿园课程》浙江教育出版社，2016 </w:t>
            </w:r>
          </w:p>
          <w:p>
            <w:pPr>
              <w:keepNext w:val="0"/>
              <w:keepLines w:val="0"/>
              <w:widowControl/>
              <w:numPr>
                <w:numId w:val="0"/>
              </w:numPr>
              <w:suppressLineNumbers w:val="0"/>
              <w:ind w:leftChars="0"/>
              <w:jc w:val="left"/>
              <w:rPr>
                <w:rFonts w:hint="eastAsia" w:ascii="微软雅黑" w:hAnsi="微软雅黑" w:eastAsia="微软雅黑" w:cs="微软雅黑"/>
                <w:caps w:val="0"/>
                <w:spacing w:val="0"/>
              </w:rPr>
            </w:pPr>
            <w:r>
              <w:rPr>
                <w:rFonts w:hint="eastAsia" w:ascii="微软雅黑" w:hAnsi="微软雅黑" w:eastAsia="微软雅黑" w:cs="微软雅黑"/>
                <w:caps w:val="0"/>
                <w:spacing w:val="0"/>
                <w:kern w:val="0"/>
                <w:sz w:val="24"/>
                <w:szCs w:val="24"/>
                <w:lang w:val="en-US" w:eastAsia="zh-CN" w:bidi="ar"/>
              </w:rPr>
              <w:t>（本学院不提供上述参考书及其它复习资料）</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B31D7F"/>
    <w:multiLevelType w:val="singleLevel"/>
    <w:tmpl w:val="12B31D7F"/>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7109BB"/>
    <w:rsid w:val="375877D0"/>
    <w:rsid w:val="566D3CC2"/>
    <w:rsid w:val="58DC7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2022-03-14T06:37:52Z</dcterms:created>
  <dc:creator>胡珂</dc:creator>
  <cp:lastModifiedBy>冯估筛</cp:lastModifiedBy>
  <dcterms:modified xsi:type="dcterms:W3CDTF">2022-03-14T06:54:30Z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097465C72CBA4C5596DA0CAFF5B2E49B</vt:lpwstr>
  </property>
</Properties>
</file>