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3" w:type="dxa"/>
        <w:jc w:val="center"/>
        <w:tblLook w:val="04A0" w:firstRow="1" w:lastRow="0" w:firstColumn="1" w:lastColumn="0" w:noHBand="0" w:noVBand="1"/>
      </w:tblPr>
      <w:tblGrid>
        <w:gridCol w:w="1391"/>
        <w:gridCol w:w="150"/>
        <w:gridCol w:w="470"/>
        <w:gridCol w:w="733"/>
        <w:gridCol w:w="284"/>
        <w:gridCol w:w="21"/>
        <w:gridCol w:w="437"/>
        <w:gridCol w:w="414"/>
        <w:gridCol w:w="651"/>
        <w:gridCol w:w="253"/>
        <w:gridCol w:w="849"/>
        <w:gridCol w:w="237"/>
        <w:gridCol w:w="142"/>
        <w:gridCol w:w="546"/>
        <w:gridCol w:w="851"/>
        <w:gridCol w:w="308"/>
        <w:gridCol w:w="314"/>
        <w:gridCol w:w="147"/>
        <w:gridCol w:w="2015"/>
      </w:tblGrid>
      <w:tr w:rsidR="00997C63" w:rsidTr="00997C63">
        <w:trPr>
          <w:trHeight w:val="338"/>
          <w:jc w:val="center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附件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7C63" w:rsidTr="00997C63">
        <w:trPr>
          <w:trHeight w:val="378"/>
          <w:jc w:val="center"/>
        </w:trPr>
        <w:tc>
          <w:tcPr>
            <w:tcW w:w="102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32"/>
                <w:szCs w:val="32"/>
              </w:rPr>
              <w:t>北京林业大学硕士研究生入学复试登记表</w:t>
            </w:r>
          </w:p>
        </w:tc>
      </w:tr>
      <w:tr w:rsidR="00997C63" w:rsidTr="00997C63">
        <w:trPr>
          <w:trHeight w:val="463"/>
          <w:jc w:val="center"/>
        </w:trPr>
        <w:tc>
          <w:tcPr>
            <w:tcW w:w="1021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复试学科专业： 工商管理</w:t>
            </w:r>
            <w:r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（包括企业管理、会计学、管理科学、电子商务、物业管理五个方向）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考生准考证号:</w:t>
            </w:r>
          </w:p>
        </w:tc>
      </w:tr>
      <w:tr w:rsidR="00997C63" w:rsidTr="00997C63">
        <w:trPr>
          <w:trHeight w:val="597"/>
          <w:jc w:val="center"/>
        </w:trPr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考生类别</w:t>
            </w:r>
          </w:p>
        </w:tc>
        <w:tc>
          <w:tcPr>
            <w:tcW w:w="4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1、应届生 2、往届生 3、同等学力 4、单考生</w:t>
            </w:r>
          </w:p>
        </w:tc>
      </w:tr>
      <w:tr w:rsidR="00997C63" w:rsidTr="00997C63">
        <w:trPr>
          <w:trHeight w:val="597"/>
          <w:jc w:val="center"/>
        </w:trPr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本科毕业学校及时间</w:t>
            </w:r>
          </w:p>
        </w:tc>
        <w:tc>
          <w:tcPr>
            <w:tcW w:w="44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毕业专业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997C63" w:rsidTr="00997C63">
        <w:trPr>
          <w:trHeight w:val="597"/>
          <w:jc w:val="center"/>
        </w:trPr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考生联系方式</w:t>
            </w:r>
          </w:p>
        </w:tc>
        <w:tc>
          <w:tcPr>
            <w:tcW w:w="7469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电话：                      手机：</w:t>
            </w:r>
          </w:p>
        </w:tc>
      </w:tr>
      <w:tr w:rsidR="00997C63" w:rsidTr="00997C63">
        <w:trPr>
          <w:trHeight w:val="597"/>
          <w:jc w:val="center"/>
        </w:trPr>
        <w:tc>
          <w:tcPr>
            <w:tcW w:w="60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是否愿意加试会计（录取会计学方向需要加试）</w:t>
            </w: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□是     □否</w:t>
            </w:r>
          </w:p>
        </w:tc>
      </w:tr>
      <w:tr w:rsidR="00997C63" w:rsidTr="00997C63">
        <w:trPr>
          <w:trHeight w:val="597"/>
          <w:jc w:val="center"/>
        </w:trPr>
        <w:tc>
          <w:tcPr>
            <w:tcW w:w="3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第一志愿方向（报名时的报考方向）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是否愿意调剂其他方向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□是     □否</w:t>
            </w:r>
          </w:p>
        </w:tc>
      </w:tr>
      <w:tr w:rsidR="00997C63" w:rsidTr="00997C63">
        <w:trPr>
          <w:trHeight w:val="597"/>
          <w:jc w:val="center"/>
        </w:trPr>
        <w:tc>
          <w:tcPr>
            <w:tcW w:w="3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第二三四五志愿的方向（按志愿</w:t>
            </w:r>
            <w:r>
              <w:rPr>
                <w:rFonts w:ascii="宋体" w:hAnsi="宋体"/>
                <w:color w:val="FF0000"/>
                <w:kern w:val="0"/>
                <w:sz w:val="24"/>
              </w:rPr>
              <w:t>顺序填写</w:t>
            </w:r>
            <w:r>
              <w:rPr>
                <w:rFonts w:ascii="宋体" w:hAnsi="宋体" w:hint="eastAsia"/>
                <w:color w:val="FF0000"/>
                <w:kern w:val="0"/>
                <w:sz w:val="24"/>
              </w:rPr>
              <w:t>）</w:t>
            </w:r>
          </w:p>
        </w:tc>
        <w:tc>
          <w:tcPr>
            <w:tcW w:w="7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</w:tr>
      <w:tr w:rsidR="00997C63" w:rsidTr="00997C63">
        <w:trPr>
          <w:trHeight w:val="59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拟报导师</w:t>
            </w:r>
          </w:p>
        </w:tc>
        <w:tc>
          <w:tcPr>
            <w:tcW w:w="4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1、    2、    3、    4、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是否同意调整导师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□同意  □不同意</w:t>
            </w:r>
          </w:p>
        </w:tc>
      </w:tr>
      <w:tr w:rsidR="00997C63" w:rsidTr="00997C63">
        <w:trPr>
          <w:trHeight w:val="597"/>
          <w:jc w:val="center"/>
        </w:trPr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考生报考类别</w:t>
            </w:r>
          </w:p>
        </w:tc>
        <w:tc>
          <w:tcPr>
            <w:tcW w:w="74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1、非定向就业   2、定向就业（□普通    □少数民族骨干计划）</w:t>
            </w:r>
          </w:p>
        </w:tc>
      </w:tr>
      <w:tr w:rsidR="00997C63" w:rsidTr="00997C63">
        <w:trPr>
          <w:trHeight w:val="473"/>
          <w:jc w:val="center"/>
        </w:trPr>
        <w:tc>
          <w:tcPr>
            <w:tcW w:w="102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复试时间:________年_____月____日；     复试地点：__________________</w:t>
            </w:r>
          </w:p>
        </w:tc>
      </w:tr>
      <w:tr w:rsidR="00997C63" w:rsidTr="00997C63">
        <w:trPr>
          <w:trHeight w:val="473"/>
          <w:jc w:val="center"/>
        </w:trPr>
        <w:tc>
          <w:tcPr>
            <w:tcW w:w="102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复试小组对考生复试表现的综合评价（外语水平，专业知识，综合素质，培养潜质等方面）：</w:t>
            </w:r>
          </w:p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97C63" w:rsidRDefault="00997C63" w:rsidP="00210CD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  复试组长签字：</w:t>
            </w:r>
          </w:p>
        </w:tc>
      </w:tr>
      <w:tr w:rsidR="00997C63" w:rsidTr="00997C63">
        <w:trPr>
          <w:trHeight w:val="90"/>
          <w:jc w:val="center"/>
        </w:trPr>
        <w:tc>
          <w:tcPr>
            <w:tcW w:w="102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复试成绩</w:t>
            </w:r>
          </w:p>
        </w:tc>
      </w:tr>
      <w:tr w:rsidR="00997C63" w:rsidTr="00997C63">
        <w:trPr>
          <w:trHeight w:val="717"/>
          <w:jc w:val="center"/>
        </w:trPr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外语听力及口语测试（100分）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专业知识测试（100分）</w:t>
            </w:r>
          </w:p>
        </w:tc>
        <w:tc>
          <w:tcPr>
            <w:tcW w:w="2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会计方向加试（100分，不计入总分）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综合素质面试（150分）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复试总成绩</w:t>
            </w:r>
          </w:p>
        </w:tc>
      </w:tr>
      <w:tr w:rsidR="00997C63" w:rsidTr="00997C63">
        <w:trPr>
          <w:trHeight w:val="544"/>
          <w:jc w:val="center"/>
        </w:trPr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997C63" w:rsidTr="00997C63">
        <w:trPr>
          <w:trHeight w:val="563"/>
          <w:jc w:val="center"/>
        </w:trPr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拟录取导师签字</w:t>
            </w:r>
          </w:p>
        </w:tc>
        <w:tc>
          <w:tcPr>
            <w:tcW w:w="74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997C63" w:rsidTr="00997C63">
        <w:trPr>
          <w:trHeight w:val="612"/>
          <w:jc w:val="center"/>
        </w:trPr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复试组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成员签字</w:t>
            </w:r>
          </w:p>
        </w:tc>
        <w:tc>
          <w:tcPr>
            <w:tcW w:w="74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63" w:rsidRDefault="00997C63" w:rsidP="00210C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</w:tbl>
    <w:p w:rsidR="001E1E60" w:rsidRPr="00997C63" w:rsidRDefault="001E1E60">
      <w:bookmarkStart w:id="0" w:name="_GoBack"/>
      <w:bookmarkEnd w:id="0"/>
    </w:p>
    <w:sectPr w:rsidR="001E1E60" w:rsidRPr="00997C63" w:rsidSect="00997C63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00" w:rsidRDefault="00F00000" w:rsidP="00997C63">
      <w:r>
        <w:separator/>
      </w:r>
    </w:p>
  </w:endnote>
  <w:endnote w:type="continuationSeparator" w:id="0">
    <w:p w:rsidR="00F00000" w:rsidRDefault="00F00000" w:rsidP="009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00" w:rsidRDefault="00F00000" w:rsidP="00997C63">
      <w:r>
        <w:separator/>
      </w:r>
    </w:p>
  </w:footnote>
  <w:footnote w:type="continuationSeparator" w:id="0">
    <w:p w:rsidR="00F00000" w:rsidRDefault="00F00000" w:rsidP="00997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1C"/>
    <w:rsid w:val="001E1E60"/>
    <w:rsid w:val="00997C63"/>
    <w:rsid w:val="00F00000"/>
    <w:rsid w:val="00F3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C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C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C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C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2022-03-21T11:10:00Z</dcterms:created>
  <dcterms:modified xsi:type="dcterms:W3CDTF">2022-03-21T11:11:00Z</dcterms:modified>
</cp:coreProperties>
</file>