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9" w:rsidRDefault="005A76F9">
      <w:pPr>
        <w:jc w:val="center"/>
        <w:rPr>
          <w:rFonts w:eastAsia="黑体"/>
          <w:sz w:val="30"/>
          <w:szCs w:val="30"/>
        </w:rPr>
      </w:pPr>
    </w:p>
    <w:p w:rsidR="005A76F9" w:rsidRDefault="00525FCD">
      <w:pPr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2022</w:t>
      </w:r>
      <w:r>
        <w:rPr>
          <w:rFonts w:eastAsia="黑体" w:hint="eastAsia"/>
          <w:sz w:val="30"/>
          <w:szCs w:val="30"/>
        </w:rPr>
        <w:t>年研究生招生专业课考试</w:t>
      </w:r>
      <w:r w:rsidR="00803BB1" w:rsidRPr="00803BB1">
        <w:rPr>
          <w:rFonts w:eastAsia="黑体" w:hint="eastAsia"/>
          <w:sz w:val="30"/>
          <w:szCs w:val="30"/>
        </w:rPr>
        <w:t>参考</w:t>
      </w:r>
      <w:r>
        <w:rPr>
          <w:rFonts w:eastAsia="黑体" w:hint="eastAsia"/>
          <w:sz w:val="30"/>
          <w:szCs w:val="30"/>
        </w:rPr>
        <w:t>大纲</w:t>
      </w:r>
    </w:p>
    <w:p w:rsidR="005A76F9" w:rsidRPr="00525FCD" w:rsidRDefault="00525FCD">
      <w:pPr>
        <w:tabs>
          <w:tab w:val="left" w:pos="540"/>
        </w:tabs>
        <w:ind w:left="44"/>
        <w:rPr>
          <w:rFonts w:ascii="宋体" w:hAnsi="宋体"/>
          <w:b/>
          <w:sz w:val="24"/>
        </w:rPr>
      </w:pPr>
      <w:r w:rsidRPr="00525FCD">
        <w:rPr>
          <w:rFonts w:ascii="宋体" w:hAnsi="宋体" w:hint="eastAsia"/>
          <w:b/>
          <w:sz w:val="24"/>
        </w:rPr>
        <w:t>考试科目名称：</w:t>
      </w:r>
      <w:r w:rsidRPr="00525FCD">
        <w:rPr>
          <w:rFonts w:ascii="宋体" w:hAnsi="宋体" w:hint="eastAsia"/>
          <w:b/>
          <w:sz w:val="24"/>
        </w:rPr>
        <w:t>卫生综合</w:t>
      </w:r>
    </w:p>
    <w:p w:rsidR="005A76F9" w:rsidRDefault="00525FCD">
      <w:pPr>
        <w:ind w:left="2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0"/>
      </w:tblGrid>
      <w:tr w:rsidR="005A76F9">
        <w:trPr>
          <w:trHeight w:val="4912"/>
        </w:trPr>
        <w:tc>
          <w:tcPr>
            <w:tcW w:w="9480" w:type="dxa"/>
          </w:tcPr>
          <w:p w:rsidR="005A76F9" w:rsidRDefault="00525FCD">
            <w:pPr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基本内容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:</w:t>
            </w:r>
            <w:bookmarkStart w:id="0" w:name="_GoBack"/>
            <w:bookmarkEnd w:id="0"/>
          </w:p>
          <w:p w:rsidR="005A76F9" w:rsidRDefault="00525FCD">
            <w:pPr>
              <w:spacing w:line="560" w:lineRule="exac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科目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：流行病学</w:t>
            </w:r>
          </w:p>
          <w:p w:rsidR="005A76F9" w:rsidRDefault="00525FCD">
            <w:pPr>
              <w:spacing w:line="560" w:lineRule="exact"/>
              <w:ind w:firstLineChars="200" w:firstLine="562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考试目标：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掌握流行病学研究方法的基本原理、设计原则及实施。能够运用流行病学的观点和方法，开展包括病因研究、人群健康和疾病调查及预防效果评价。</w:t>
            </w:r>
          </w:p>
          <w:p w:rsidR="005A76F9" w:rsidRDefault="00525FCD">
            <w:pPr>
              <w:spacing w:line="560" w:lineRule="exact"/>
              <w:ind w:firstLineChars="200" w:firstLine="562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考试内容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：流行病学的基本理论和原则，掌握疾病分布、病因与因果推断、流行病学常用的研究方法（横断面研究、病例对照研究、队列研究、实验流行病学、筛检）、偏倚和混杂的控制等。</w:t>
            </w:r>
          </w:p>
          <w:p w:rsidR="00803BB1" w:rsidRDefault="00803BB1">
            <w:pPr>
              <w:spacing w:line="560" w:lineRule="exact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</w:p>
          <w:p w:rsidR="005A76F9" w:rsidRDefault="00525FCD">
            <w:pPr>
              <w:spacing w:line="560" w:lineRule="exac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科目二：统计学</w:t>
            </w:r>
          </w:p>
          <w:p w:rsidR="005A76F9" w:rsidRDefault="00525FCD">
            <w:pPr>
              <w:pStyle w:val="western"/>
              <w:shd w:val="clear" w:color="auto" w:fill="FFFFFF"/>
              <w:spacing w:before="0" w:beforeAutospacing="0" w:after="0" w:afterAutospacing="0" w:line="560" w:lineRule="exact"/>
              <w:ind w:firstLineChars="200" w:firstLine="562"/>
              <w:jc w:val="both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2"/>
                <w:sz w:val="28"/>
                <w:szCs w:val="28"/>
              </w:rPr>
              <w:t>考试目标：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28"/>
                <w:szCs w:val="28"/>
              </w:rPr>
              <w:t>该科目要求学生理解并掌握基本和必要的卫生统计思想、概念和理论方法，包括基本理论和原理。具备科学正确灵活使用卫生统计方法解决实际问题的素养和能力。</w:t>
            </w:r>
          </w:p>
          <w:p w:rsidR="005A76F9" w:rsidRPr="00803BB1" w:rsidRDefault="00525FCD" w:rsidP="00803BB1">
            <w:pPr>
              <w:pStyle w:val="western"/>
              <w:shd w:val="clear" w:color="auto" w:fill="FFFFFF"/>
              <w:spacing w:before="0" w:beforeAutospacing="0" w:after="0" w:afterAutospacing="0" w:line="560" w:lineRule="exact"/>
              <w:ind w:firstLineChars="200" w:firstLine="560"/>
              <w:jc w:val="both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8"/>
                <w:szCs w:val="28"/>
              </w:rPr>
              <w:t>考试内容：主要内容包括：卫生统计基本概念、统计描述、常见概率分布、抽样分布、估计和假设检验、数值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2"/>
                <w:sz w:val="28"/>
                <w:szCs w:val="28"/>
              </w:rPr>
              <w:t>变量变量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2"/>
                <w:sz w:val="28"/>
                <w:szCs w:val="28"/>
              </w:rPr>
              <w:t>常用统计分析方法、分类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2"/>
                <w:sz w:val="28"/>
                <w:szCs w:val="28"/>
              </w:rPr>
              <w:t>变量变量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2"/>
                <w:sz w:val="28"/>
                <w:szCs w:val="28"/>
              </w:rPr>
              <w:t>常用统计分析方法、直线回归和相关分析等、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28"/>
                <w:szCs w:val="28"/>
              </w:rPr>
              <w:t>logistic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28"/>
                <w:szCs w:val="28"/>
              </w:rPr>
              <w:t>回归内容。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28"/>
                <w:szCs w:val="28"/>
              </w:rPr>
              <w:t xml:space="preserve"> </w:t>
            </w:r>
          </w:p>
          <w:p w:rsidR="005A76F9" w:rsidRDefault="005A76F9">
            <w:pPr>
              <w:spacing w:line="560" w:lineRule="exact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</w:rPr>
            </w:pPr>
          </w:p>
          <w:p w:rsidR="005A76F9" w:rsidRDefault="00525FCD">
            <w:pPr>
              <w:spacing w:line="560" w:lineRule="exact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科目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三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：环境卫生学</w:t>
            </w:r>
          </w:p>
          <w:p w:rsidR="005A76F9" w:rsidRDefault="00525FCD">
            <w:pPr>
              <w:spacing w:line="560" w:lineRule="exact"/>
              <w:ind w:firstLineChars="200" w:firstLine="562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考试目标：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熟悉对影响健康的环境因素、环境因素健康影响的特点及防控措施，灵活运用所学知识解决实际问题，并考察学生对环境卫生领域关注的热点问题的理解。</w:t>
            </w:r>
          </w:p>
          <w:p w:rsidR="005A76F9" w:rsidRDefault="00525FCD">
            <w:pPr>
              <w:spacing w:line="560" w:lineRule="exact"/>
              <w:ind w:firstLineChars="200" w:firstLine="562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考试内容：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大气卫生、水体卫生、土壤卫生、生物地球化学性疾病、环境污染性疾病、住宅与办公场所卫生、家用化学品卫生及自然灾害卫生等内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lastRenderedPageBreak/>
              <w:t>容。</w:t>
            </w:r>
          </w:p>
          <w:p w:rsidR="00803BB1" w:rsidRDefault="00803BB1">
            <w:pPr>
              <w:spacing w:line="560" w:lineRule="exac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:rsidR="005A76F9" w:rsidRPr="00803BB1" w:rsidRDefault="00525FCD">
            <w:pPr>
              <w:spacing w:line="56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科目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四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：</w:t>
            </w:r>
            <w:r w:rsidRPr="00803BB1">
              <w:rPr>
                <w:rFonts w:ascii="仿宋" w:eastAsia="仿宋" w:hAnsi="仿宋" w:cs="仿宋" w:hint="eastAsia"/>
                <w:b/>
                <w:sz w:val="28"/>
                <w:szCs w:val="28"/>
              </w:rPr>
              <w:t>职业卫生学</w:t>
            </w:r>
          </w:p>
          <w:p w:rsidR="005A76F9" w:rsidRDefault="00525FCD">
            <w:pPr>
              <w:spacing w:line="560" w:lineRule="exact"/>
              <w:ind w:firstLineChars="200" w:firstLine="562"/>
              <w:rPr>
                <w:rFonts w:ascii="仿宋" w:eastAsia="仿宋" w:hAnsi="仿宋" w:cs="仿宋"/>
                <w:color w:val="36363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考试目标：</w:t>
            </w:r>
            <w:r>
              <w:rPr>
                <w:rFonts w:ascii="仿宋" w:eastAsia="仿宋" w:hAnsi="仿宋" w:cs="仿宋" w:hint="eastAsia"/>
                <w:color w:val="363636"/>
                <w:sz w:val="28"/>
                <w:szCs w:val="28"/>
              </w:rPr>
              <w:t>准确地掌握该门课程内容的基本概念和基本知识</w:t>
            </w:r>
            <w:r>
              <w:rPr>
                <w:rFonts w:ascii="仿宋" w:eastAsia="仿宋" w:hAnsi="仿宋" w:cs="仿宋" w:hint="eastAsia"/>
                <w:color w:val="363636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color w:val="363636"/>
                <w:sz w:val="28"/>
                <w:szCs w:val="28"/>
              </w:rPr>
              <w:t>熟悉职业环境中主要的对人群健康的影响因素、对健康损害的特点及识别、评价、预防和控制这些危害的原则和方法。</w:t>
            </w:r>
          </w:p>
          <w:p w:rsidR="005A76F9" w:rsidRDefault="00525FCD">
            <w:pPr>
              <w:spacing w:line="560" w:lineRule="exact"/>
              <w:ind w:firstLineChars="200" w:firstLine="56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考试内容：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概论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职业生理、职业心理与职业工效学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职业性有害因素与健康损害（物理性、化学性及生物性有害因素）</w:t>
            </w:r>
          </w:p>
          <w:p w:rsidR="00803BB1" w:rsidRDefault="00803BB1" w:rsidP="00803BB1">
            <w:pPr>
              <w:spacing w:line="56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  <w:p w:rsidR="005A76F9" w:rsidRDefault="00525FCD">
            <w:pPr>
              <w:spacing w:line="56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科目五：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营养卫生学</w:t>
            </w:r>
          </w:p>
          <w:p w:rsidR="005A76F9" w:rsidRDefault="00525FCD">
            <w:pPr>
              <w:spacing w:line="560" w:lineRule="exact"/>
              <w:ind w:firstLineChars="200" w:firstLine="562"/>
              <w:rPr>
                <w:rFonts w:ascii="仿宋" w:eastAsia="仿宋" w:hAnsi="仿宋" w:cs="仿宋"/>
                <w:color w:val="36363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考查目标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营养卫生学的基本理论知识掌握情况，理论联系实际的能力，分析和处理各类与营养与食品卫生相关问题的能力。了解营养卫生学的研究方法、检测手段、前沿动态情况。</w:t>
            </w:r>
          </w:p>
          <w:p w:rsidR="005A76F9" w:rsidRDefault="00525FCD">
            <w:pPr>
              <w:spacing w:line="560" w:lineRule="exact"/>
              <w:ind w:firstLineChars="200" w:firstLine="562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考试内容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：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营养学基础、食物中的生物活性成分、各类食物的营养价值、特殊人群的营养、公共营养、临床营养、营养与营养相关疾病、分子营养学与营养流行病学、食品污染及其预防、食品添加剂及其管理、各类食品卫生及其管理、食源性疾病及其预防、食品安全性风险分析和控制、食品安全监督管理等。</w:t>
            </w:r>
          </w:p>
          <w:p w:rsidR="005A76F9" w:rsidRDefault="005A76F9">
            <w:pPr>
              <w:widowControl/>
              <w:adjustRightInd w:val="0"/>
              <w:snapToGrid w:val="0"/>
              <w:spacing w:line="560" w:lineRule="exact"/>
              <w:ind w:firstLineChars="200" w:firstLine="56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5A76F9" w:rsidRDefault="00525FCD">
            <w:pPr>
              <w:spacing w:line="56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科目六：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卫生毒理学</w:t>
            </w:r>
          </w:p>
          <w:p w:rsidR="005A76F9" w:rsidRDefault="00525FCD">
            <w:pPr>
              <w:spacing w:line="560" w:lineRule="exact"/>
              <w:ind w:firstLineChars="200" w:firstLine="56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考查目标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毒理学基本原理、概念等专业基础知识、毒物的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ADME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过程、毒性作用的影响因素、外源化学物质的毒性作用、毒理学试验方法。</w:t>
            </w:r>
          </w:p>
          <w:p w:rsidR="005A76F9" w:rsidRDefault="00525FCD">
            <w:pPr>
              <w:spacing w:line="560" w:lineRule="exact"/>
              <w:ind w:firstLineChars="200" w:firstLine="562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考试内容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：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毒理学基本概念、毒物的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ADME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过程和蓄积作用、毒性作用的影响因素、一般毒性作用的概念及检测方法、致突变作用的类型、致突变作用的后果及基本检测方法、化学致癌的过程、化学致癌物的分类及致癌物筛查的基本方法、发育毒性和致畸作用实验与评价等。</w:t>
            </w:r>
          </w:p>
          <w:p w:rsidR="005A76F9" w:rsidRDefault="005A76F9" w:rsidP="00803BB1">
            <w:pPr>
              <w:widowControl/>
              <w:adjustRightInd w:val="0"/>
              <w:snapToGrid w:val="0"/>
              <w:spacing w:line="560" w:lineRule="exact"/>
              <w:ind w:firstLineChars="200" w:firstLine="420"/>
              <w:rPr>
                <w:kern w:val="0"/>
                <w:szCs w:val="21"/>
              </w:rPr>
            </w:pPr>
          </w:p>
        </w:tc>
      </w:tr>
    </w:tbl>
    <w:p w:rsidR="005A76F9" w:rsidRDefault="005A76F9"/>
    <w:p w:rsidR="005A76F9" w:rsidRDefault="005A76F9"/>
    <w:sectPr w:rsidR="005A76F9">
      <w:pgSz w:w="11906" w:h="16838"/>
      <w:pgMar w:top="851" w:right="1134" w:bottom="851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DEE"/>
    <w:rsid w:val="00121B09"/>
    <w:rsid w:val="00390628"/>
    <w:rsid w:val="00525FCD"/>
    <w:rsid w:val="005A76F9"/>
    <w:rsid w:val="00700C21"/>
    <w:rsid w:val="00803BB1"/>
    <w:rsid w:val="00AC4DEE"/>
    <w:rsid w:val="00C17F0F"/>
    <w:rsid w:val="00C8049F"/>
    <w:rsid w:val="00D600C8"/>
    <w:rsid w:val="00DB2FE5"/>
    <w:rsid w:val="00F74A32"/>
    <w:rsid w:val="045A119C"/>
    <w:rsid w:val="072240FD"/>
    <w:rsid w:val="0820013D"/>
    <w:rsid w:val="0A8A3DF9"/>
    <w:rsid w:val="24361AB4"/>
    <w:rsid w:val="28B32545"/>
    <w:rsid w:val="4F4B7A95"/>
    <w:rsid w:val="5F840C6E"/>
    <w:rsid w:val="63DB3530"/>
    <w:rsid w:val="7856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172</Words>
  <Characters>983</Characters>
  <Application>Microsoft Office Word</Application>
  <DocSecurity>0</DocSecurity>
  <Lines>8</Lines>
  <Paragraphs>2</Paragraphs>
  <ScaleCrop>false</ScaleCrop>
  <Company>Microsoft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陈亚敏</cp:lastModifiedBy>
  <cp:revision>10</cp:revision>
  <dcterms:created xsi:type="dcterms:W3CDTF">2021-08-20T07:33:00Z</dcterms:created>
  <dcterms:modified xsi:type="dcterms:W3CDTF">2021-09-22T07:01:00Z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